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Redes de Computadores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Interação Básica Request/Response HTTP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Moises Moura Rabelo,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Matheus Holanda Matos 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Paulo Henrique Araujo Nobre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navegador está rodando a versão 1.0 ou 1.1 do HTTP?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idiomas (se algum) o seu navegador deseja receber a página web solicitada do servidor?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Accept-Language: pt-BR,pt;q=0.9,en;q=0.8,en-GB;q=0.7,en-US;q=0.6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endereço IP do servidor gaia.cs.umass.edu?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128.119.245.12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código de status retornado na mensagem de resposta enviada pelo servidor para o seu navegador?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200 ; Status Code Description: 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o arquivo HTML que você solicitou foi modificado pela última vez pelo servidor?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24/11/2020;   Tue, 24 Nov 2020 06:59:02 GMT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Quantos bytes de conteúdo são retornados na me</w:t>
      </w:r>
      <w:r w:rsidDel="00000000" w:rsidR="00000000" w:rsidRPr="00000000">
        <w:rPr>
          <w:b w:val="1"/>
          <w:sz w:val="24"/>
          <w:szCs w:val="24"/>
          <w:rtl w:val="0"/>
        </w:rPr>
        <w:t xml:space="preserve">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agem de resposta para o seu navegador?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 bytes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Inspecionando o payload (carga útil) da mensagem de resposta http: você vê algum cabeçalho de outro protocolo de comunicação? Se sim, nomeie algum.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payload (486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00" w:before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9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rFonts w:ascii="Calibri" w:cs="Calibri" w:eastAsia="Calibri" w:hAnsi="Calibri"/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