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UNIVERSIDADE FEDERAL DE UBERLÂNDIA - UFU</w:t>
      </w:r>
    </w:p>
    <w:p w:rsidR="00000000" w:rsidDel="00000000" w:rsidP="00000000" w:rsidRDefault="00000000" w:rsidRPr="00000000">
      <w:pPr>
        <w:spacing w:line="360" w:lineRule="auto"/>
        <w:contextualSpacing w:val="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FACULDADE DE ENGENHARIA ELÉTRICA – FEELT</w:t>
      </w:r>
    </w:p>
    <w:p w:rsidR="00000000" w:rsidDel="00000000" w:rsidP="00000000" w:rsidRDefault="00000000" w:rsidRPr="00000000">
      <w:pPr>
        <w:spacing w:line="360" w:lineRule="auto"/>
        <w:contextualSpacing w:val="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SINAIS E SISTEMAS EM ENGENHARIA BIOMÉDICA</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color w:val="ff0000"/>
          <w:sz w:val="40"/>
          <w:szCs w:val="40"/>
        </w:rPr>
      </w:pPr>
      <w:r w:rsidDel="00000000" w:rsidR="00000000" w:rsidRPr="00000000">
        <w:rPr>
          <w:rFonts w:ascii="Cambria" w:cs="Cambria" w:eastAsia="Cambria" w:hAnsi="Cambria"/>
          <w:b w:val="1"/>
          <w:color w:val="ff0000"/>
          <w:sz w:val="40"/>
          <w:szCs w:val="40"/>
          <w:rtl w:val="0"/>
        </w:rPr>
        <w:t xml:space="preserve">Utilização das portas analógicas do Arduino</w:t>
      </w:r>
    </w:p>
    <w:p w:rsidR="00000000" w:rsidDel="00000000" w:rsidP="00000000" w:rsidRDefault="00000000" w:rsidRPr="00000000">
      <w:pPr>
        <w:contextualSpacing w:val="0"/>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color w:val="0000cc"/>
          <w:sz w:val="36"/>
          <w:szCs w:val="36"/>
        </w:rPr>
      </w:pPr>
      <w:r w:rsidDel="00000000" w:rsidR="00000000" w:rsidRPr="00000000">
        <w:rPr>
          <w:rFonts w:ascii="Cambria" w:cs="Cambria" w:eastAsia="Cambria" w:hAnsi="Cambria"/>
          <w:b w:val="1"/>
          <w:color w:val="0000cc"/>
          <w:sz w:val="36"/>
          <w:szCs w:val="36"/>
          <w:rtl w:val="0"/>
        </w:rPr>
        <w:t xml:space="preserve">Alunos: </w:t>
      </w:r>
    </w:p>
    <w:p w:rsidR="00000000" w:rsidDel="00000000" w:rsidP="00000000" w:rsidRDefault="00000000" w:rsidRPr="00000000">
      <w:pPr>
        <w:numPr>
          <w:ilvl w:val="0"/>
          <w:numId w:val="5"/>
        </w:numPr>
        <w:ind w:left="720" w:hanging="360"/>
        <w:contextualSpacing w:val="0"/>
        <w:rPr>
          <w:rFonts w:ascii="Cambria" w:cs="Cambria" w:eastAsia="Cambria" w:hAnsi="Cambria"/>
          <w:color w:val="663300"/>
          <w:sz w:val="36"/>
          <w:szCs w:val="36"/>
        </w:rPr>
      </w:pPr>
      <w:r w:rsidDel="00000000" w:rsidR="00000000" w:rsidRPr="00000000">
        <w:rPr>
          <w:rFonts w:ascii="Cambria" w:cs="Cambria" w:eastAsia="Cambria" w:hAnsi="Cambria"/>
          <w:color w:val="663300"/>
          <w:sz w:val="36"/>
          <w:szCs w:val="36"/>
          <w:rtl w:val="0"/>
        </w:rPr>
        <w:t xml:space="preserve">Ítalo Gustavo Sampaio Fernandes - 11511EBI004</w:t>
      </w:r>
    </w:p>
    <w:p w:rsidR="00000000" w:rsidDel="00000000" w:rsidP="00000000" w:rsidRDefault="00000000" w:rsidRPr="00000000">
      <w:pPr>
        <w:numPr>
          <w:ilvl w:val="0"/>
          <w:numId w:val="5"/>
        </w:numPr>
        <w:ind w:left="720" w:hanging="360"/>
        <w:contextualSpacing w:val="0"/>
        <w:rPr>
          <w:rFonts w:ascii="Cambria" w:cs="Cambria" w:eastAsia="Cambria" w:hAnsi="Cambria"/>
          <w:color w:val="663300"/>
          <w:sz w:val="36"/>
          <w:szCs w:val="36"/>
        </w:rPr>
      </w:pPr>
      <w:r w:rsidDel="00000000" w:rsidR="00000000" w:rsidRPr="00000000">
        <w:rPr>
          <w:rFonts w:ascii="Cambria" w:cs="Cambria" w:eastAsia="Cambria" w:hAnsi="Cambria"/>
          <w:color w:val="663300"/>
          <w:sz w:val="36"/>
          <w:szCs w:val="36"/>
          <w:rtl w:val="0"/>
        </w:rPr>
        <w:t xml:space="preserve">Nathalia Rodrigues - 11411EBI018</w:t>
      </w:r>
    </w:p>
    <w:p w:rsidR="00000000" w:rsidDel="00000000" w:rsidP="00000000" w:rsidRDefault="00000000" w:rsidRPr="00000000">
      <w:pPr>
        <w:numPr>
          <w:ilvl w:val="0"/>
          <w:numId w:val="5"/>
        </w:numPr>
        <w:ind w:left="720" w:hanging="360"/>
        <w:contextualSpacing w:val="0"/>
        <w:rPr>
          <w:rFonts w:ascii="Cambria" w:cs="Cambria" w:eastAsia="Cambria" w:hAnsi="Cambria"/>
          <w:color w:val="663300"/>
          <w:sz w:val="36"/>
          <w:szCs w:val="36"/>
        </w:rPr>
      </w:pPr>
      <w:r w:rsidDel="00000000" w:rsidR="00000000" w:rsidRPr="00000000">
        <w:rPr>
          <w:rFonts w:ascii="Cambria" w:cs="Cambria" w:eastAsia="Cambria" w:hAnsi="Cambria"/>
          <w:color w:val="663300"/>
          <w:sz w:val="36"/>
          <w:szCs w:val="36"/>
          <w:rtl w:val="0"/>
        </w:rPr>
        <w:t xml:space="preserve">Nicolle Ribeiro Vaz - 11511EBI014</w:t>
      </w:r>
    </w:p>
    <w:p w:rsidR="00000000" w:rsidDel="00000000" w:rsidP="00000000" w:rsidRDefault="00000000" w:rsidRPr="00000000">
      <w:pPr>
        <w:numPr>
          <w:ilvl w:val="0"/>
          <w:numId w:val="5"/>
        </w:numPr>
        <w:ind w:left="720" w:hanging="360"/>
        <w:contextualSpacing w:val="0"/>
        <w:rPr>
          <w:rFonts w:ascii="Cambria" w:cs="Cambria" w:eastAsia="Cambria" w:hAnsi="Cambria"/>
          <w:color w:val="663300"/>
          <w:sz w:val="36"/>
          <w:szCs w:val="36"/>
        </w:rPr>
      </w:pPr>
      <w:r w:rsidDel="00000000" w:rsidR="00000000" w:rsidRPr="00000000">
        <w:rPr>
          <w:rFonts w:ascii="Cambria" w:cs="Cambria" w:eastAsia="Cambria" w:hAnsi="Cambria"/>
          <w:color w:val="663300"/>
          <w:sz w:val="36"/>
          <w:szCs w:val="36"/>
          <w:rtl w:val="0"/>
        </w:rPr>
        <w:t xml:space="preserve">Paulo Camargos Silva - 11611EBI023</w:t>
      </w:r>
    </w:p>
    <w:p w:rsidR="00000000" w:rsidDel="00000000" w:rsidP="00000000" w:rsidRDefault="00000000" w:rsidRPr="00000000">
      <w:pPr>
        <w:contextualSpacing w:val="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6"/>
          <w:szCs w:val="36"/>
        </w:rPr>
      </w:pPr>
      <w:r w:rsidDel="00000000" w:rsidR="00000000" w:rsidRPr="00000000">
        <w:rPr>
          <w:rFonts w:ascii="Cambria" w:cs="Cambria" w:eastAsia="Cambria" w:hAnsi="Cambria"/>
          <w:b w:val="1"/>
          <w:color w:val="0000cc"/>
          <w:sz w:val="36"/>
          <w:szCs w:val="36"/>
          <w:rtl w:val="0"/>
        </w:rPr>
        <w:t xml:space="preserve">Prof. </w:t>
      </w:r>
      <w:r w:rsidDel="00000000" w:rsidR="00000000" w:rsidRPr="00000000">
        <w:rPr>
          <w:rFonts w:ascii="Cambria" w:cs="Cambria" w:eastAsia="Cambria" w:hAnsi="Cambria"/>
          <w:color w:val="663300"/>
          <w:sz w:val="36"/>
          <w:szCs w:val="36"/>
          <w:rtl w:val="0"/>
        </w:rPr>
        <w:t xml:space="preserve">Sérgio Ricardo de Jesus Oliveira</w:t>
      </w: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contextualSpacing w:val="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pPr>
        <w:contextualSpacing w:val="0"/>
        <w:jc w:val="right"/>
        <w:rPr>
          <w:rFonts w:ascii="Cambria" w:cs="Cambria" w:eastAsia="Cambria" w:hAnsi="Cambria"/>
          <w:color w:val="006600"/>
          <w:sz w:val="28"/>
          <w:szCs w:val="28"/>
        </w:rPr>
      </w:pPr>
      <w:r w:rsidDel="00000000" w:rsidR="00000000" w:rsidRPr="00000000">
        <w:rPr>
          <w:rFonts w:ascii="Cambria" w:cs="Cambria" w:eastAsia="Cambria" w:hAnsi="Cambria"/>
          <w:color w:val="006600"/>
          <w:sz w:val="28"/>
          <w:szCs w:val="28"/>
          <w:rtl w:val="0"/>
        </w:rPr>
        <w:t xml:space="preserve">Uberlândia, </w:t>
      </w:r>
      <w:r w:rsidDel="00000000" w:rsidR="00000000" w:rsidRPr="00000000">
        <w:rPr>
          <w:rFonts w:ascii="Cambria" w:cs="Cambria" w:eastAsia="Cambria" w:hAnsi="Cambria"/>
          <w:b w:val="1"/>
          <w:color w:val="006600"/>
          <w:sz w:val="28"/>
          <w:szCs w:val="28"/>
          <w:rtl w:val="0"/>
        </w:rPr>
        <w:t xml:space="preserve">20</w:t>
      </w:r>
      <w:r w:rsidDel="00000000" w:rsidR="00000000" w:rsidRPr="00000000">
        <w:rPr>
          <w:rFonts w:ascii="Cambria" w:cs="Cambria" w:eastAsia="Cambria" w:hAnsi="Cambria"/>
          <w:color w:val="006600"/>
          <w:sz w:val="28"/>
          <w:szCs w:val="28"/>
          <w:rtl w:val="0"/>
        </w:rPr>
        <w:t xml:space="preserve"> de</w:t>
      </w:r>
      <w:r w:rsidDel="00000000" w:rsidR="00000000" w:rsidRPr="00000000">
        <w:rPr>
          <w:rFonts w:ascii="Cambria" w:cs="Cambria" w:eastAsia="Cambria" w:hAnsi="Cambria"/>
          <w:b w:val="1"/>
          <w:color w:val="006600"/>
          <w:sz w:val="28"/>
          <w:szCs w:val="28"/>
          <w:rtl w:val="0"/>
        </w:rPr>
        <w:t xml:space="preserve"> setembro</w:t>
      </w:r>
      <w:r w:rsidDel="00000000" w:rsidR="00000000" w:rsidRPr="00000000">
        <w:rPr>
          <w:rFonts w:ascii="Cambria" w:cs="Cambria" w:eastAsia="Cambria" w:hAnsi="Cambria"/>
          <w:color w:val="006600"/>
          <w:sz w:val="28"/>
          <w:szCs w:val="28"/>
          <w:rtl w:val="0"/>
        </w:rPr>
        <w:t xml:space="preserve"> de 2017</w:t>
      </w:r>
    </w:p>
    <w:p w:rsidR="00000000" w:rsidDel="00000000" w:rsidP="00000000" w:rsidRDefault="00000000" w:rsidRPr="00000000">
      <w:pPr>
        <w:spacing w:line="276" w:lineRule="auto"/>
        <w:contextualSpacing w:val="0"/>
        <w:jc w:val="both"/>
        <w:rPr>
          <w:rFonts w:ascii="Cambria" w:cs="Cambria" w:eastAsia="Cambria" w:hAnsi="Cambria"/>
          <w:b w:val="1"/>
          <w:color w:val="0000cc"/>
          <w:sz w:val="28"/>
          <w:szCs w:val="28"/>
        </w:rPr>
      </w:pPr>
      <w:r w:rsidDel="00000000" w:rsidR="00000000" w:rsidRPr="00000000">
        <w:rPr>
          <w:rtl w:val="0"/>
        </w:rPr>
      </w:r>
    </w:p>
    <w:p w:rsidR="00000000" w:rsidDel="00000000" w:rsidP="00000000" w:rsidRDefault="00000000" w:rsidRPr="00000000">
      <w:pPr>
        <w:spacing w:line="276" w:lineRule="auto"/>
        <w:contextualSpacing w:val="0"/>
        <w:jc w:val="both"/>
        <w:rPr>
          <w:b w:val="1"/>
          <w:sz w:val="28"/>
          <w:szCs w:val="28"/>
        </w:rPr>
      </w:pPr>
      <w:r w:rsidDel="00000000" w:rsidR="00000000" w:rsidRPr="00000000">
        <w:rPr>
          <w:b w:val="1"/>
          <w:sz w:val="28"/>
          <w:szCs w:val="28"/>
          <w:rtl w:val="0"/>
        </w:rPr>
        <w:t xml:space="preserve">Utilização das portas analógicas do Arduino</w:t>
      </w:r>
    </w:p>
    <w:p w:rsidR="00000000" w:rsidDel="00000000" w:rsidP="00000000" w:rsidRDefault="00000000" w:rsidRPr="00000000">
      <w:pPr>
        <w:spacing w:line="276" w:lineRule="auto"/>
        <w:contextualSpacing w:val="0"/>
        <w:jc w:val="both"/>
        <w:rPr>
          <w:b w:val="1"/>
          <w:color w:val="006600"/>
          <w:sz w:val="28"/>
          <w:szCs w:val="28"/>
        </w:rPr>
      </w:pPr>
      <w:r w:rsidDel="00000000" w:rsidR="00000000" w:rsidRPr="00000000">
        <w:rPr>
          <w:rtl w:val="0"/>
        </w:rPr>
      </w:r>
    </w:p>
    <w:p w:rsidR="00000000" w:rsidDel="00000000" w:rsidP="00000000" w:rsidRDefault="00000000" w:rsidRPr="00000000">
      <w:pPr>
        <w:spacing w:line="276" w:lineRule="auto"/>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1 - Introdução</w:t>
      </w:r>
    </w:p>
    <w:p w:rsidR="00000000" w:rsidDel="00000000" w:rsidP="00000000" w:rsidRDefault="00000000" w:rsidRPr="00000000">
      <w:pPr>
        <w:spacing w:line="276" w:lineRule="auto"/>
        <w:ind w:firstLine="720"/>
        <w:contextualSpacing w:val="0"/>
        <w:jc w:val="both"/>
        <w:rPr/>
      </w:pPr>
      <w:r w:rsidDel="00000000" w:rsidR="00000000" w:rsidRPr="00000000">
        <w:rPr>
          <w:rtl w:val="0"/>
        </w:rPr>
        <w:t xml:space="preserve">O Arduino é uma prototipagem eletrônica open-source que se baseia em hardwares e softwares flexíveis e fáceis de usar. Pode ser utilizado por qualquer pessoa interessada em criar objetos ou ambientes interativos. Além da placa, o Arduino conta com uma IDE que pode ser baixada gratuitamente da internet e permite programação do dispositivo utilizando a linguagem C.</w:t>
      </w:r>
    </w:p>
    <w:p w:rsidR="00000000" w:rsidDel="00000000" w:rsidP="00000000" w:rsidRDefault="00000000" w:rsidRPr="00000000">
      <w:pPr>
        <w:spacing w:line="276" w:lineRule="auto"/>
        <w:ind w:firstLine="720"/>
        <w:contextualSpacing w:val="0"/>
        <w:jc w:val="both"/>
        <w:rPr/>
      </w:pPr>
      <w:r w:rsidDel="00000000" w:rsidR="00000000" w:rsidRPr="00000000">
        <w:rPr>
          <w:rtl w:val="0"/>
        </w:rPr>
        <w:t xml:space="preserve">O mesmo pode sentir o estado do ambiente que o cerca por meio da recepção de sinais de sensores e pode interagir com os seus arredores, controlando luzes, motores e outros atuadores. O microcontrolador na placa é programado com a linguagem de programação Arduino, baseada na linguagem Wiring e o ambiente de desenvolvimento Arduino, é baseado na ambiente Processing. Os objetos desenvolvidos com o Arduino podem ser autônomos ou podem comunicar-se com um computador para a realização da tarefa, com uso de software específico.</w:t>
      </w:r>
    </w:p>
    <w:p w:rsidR="00000000" w:rsidDel="00000000" w:rsidP="00000000" w:rsidRDefault="00000000" w:rsidRPr="00000000">
      <w:pPr>
        <w:spacing w:line="276" w:lineRule="auto"/>
        <w:ind w:firstLine="720"/>
        <w:contextualSpacing w:val="0"/>
        <w:jc w:val="both"/>
        <w:rPr/>
      </w:pPr>
      <w:r w:rsidDel="00000000" w:rsidR="00000000" w:rsidRPr="00000000">
        <w:rPr>
          <w:rtl w:val="0"/>
        </w:rPr>
        <w:t xml:space="preserve">Arduino Due é a primeira placa de desenvolvimento Arduino baseada em ARM. Essa placa possui um poderoso microcontrolador ARM CortexM3 32bit programável através da familiar IDE do Arduino, ou seja, com essa placa você tem uma capacidade computacional muito superior aos outros Arduinos com a vantagem de poder utilizar a mesma linguagem de programação dos outros Arduinos. </w:t>
      </w:r>
    </w:p>
    <w:p w:rsidR="00000000" w:rsidDel="00000000" w:rsidP="00000000" w:rsidRDefault="00000000" w:rsidRPr="00000000">
      <w:pPr>
        <w:spacing w:line="276" w:lineRule="auto"/>
        <w:ind w:firstLine="720"/>
        <w:contextualSpacing w:val="0"/>
        <w:jc w:val="both"/>
        <w:rPr/>
      </w:pPr>
      <w:r w:rsidDel="00000000" w:rsidR="00000000" w:rsidRPr="00000000">
        <w:rPr>
          <w:rtl w:val="0"/>
        </w:rPr>
        <w:t xml:space="preserve">O Arduino Due tem 54 entradas/saídas digitais (das quais 12 podem ser utilizadas como saídas PWM), 12 entradas analógicas, 4 UARTs (portas seriais de hardware), clock de 84MHz, capacidade de conexão USB-OTG, 2 DAC (digital para analógico), 2 TWI, conector para alimentação, pinos SPI, pinos JTAG, botão de reset e botão para apagar o código. Possui também outras funções bem interessantes como DACs, Áudio, DMA, uma biblioteca experimental para multi tasking entre outras.</w:t>
      </w:r>
    </w:p>
    <w:p w:rsidR="00000000" w:rsidDel="00000000" w:rsidP="00000000" w:rsidRDefault="00000000" w:rsidRPr="00000000">
      <w:pPr>
        <w:spacing w:line="276" w:lineRule="auto"/>
        <w:ind w:firstLine="720"/>
        <w:contextualSpacing w:val="0"/>
        <w:jc w:val="both"/>
        <w:rPr/>
      </w:pPr>
      <w:r w:rsidDel="00000000" w:rsidR="00000000" w:rsidRPr="00000000">
        <w:rPr>
          <w:rtl w:val="0"/>
        </w:rPr>
        <w:t xml:space="preserve">Neste experimento utilizaremos o Arduino Due com a finalidade de mostrar o funcionamento das portas analógicas do mesmo. Para isso será realizado o monitoramento de uma porta analógica e o acionamento de 3 LEDs, estes em função do valor analógico apresentado na entrada analógica. Utilizaremos o Serial Monitor da IDE Arduino para apresentação do valor  analógico  lido.</w:t>
      </w:r>
    </w:p>
    <w:p w:rsidR="00000000" w:rsidDel="00000000" w:rsidP="00000000" w:rsidRDefault="00000000" w:rsidRPr="00000000">
      <w:pPr>
        <w:spacing w:line="276" w:lineRule="auto"/>
        <w:contextualSpacing w:val="0"/>
        <w:jc w:val="both"/>
        <w:rPr>
          <w:color w:val="984806"/>
        </w:rPr>
      </w:pPr>
      <w:r w:rsidDel="00000000" w:rsidR="00000000" w:rsidRPr="00000000">
        <w:rPr>
          <w:rtl w:val="0"/>
        </w:rPr>
      </w:r>
    </w:p>
    <w:p w:rsidR="00000000" w:rsidDel="00000000" w:rsidP="00000000" w:rsidRDefault="00000000" w:rsidRPr="00000000">
      <w:pPr>
        <w:spacing w:line="276" w:lineRule="auto"/>
        <w:contextualSpacing w:val="0"/>
        <w:jc w:val="both"/>
        <w:rPr>
          <w:b w:val="1"/>
        </w:rPr>
      </w:pPr>
      <w:r w:rsidDel="00000000" w:rsidR="00000000" w:rsidRPr="00000000">
        <w:rPr>
          <w:b w:val="1"/>
          <w:rtl w:val="0"/>
        </w:rPr>
        <w:t xml:space="preserve">2 - Materiais e Métodos</w:t>
      </w:r>
    </w:p>
    <w:p w:rsidR="00000000" w:rsidDel="00000000" w:rsidP="00000000" w:rsidRDefault="00000000" w:rsidRPr="00000000">
      <w:pPr>
        <w:spacing w:line="276" w:lineRule="auto"/>
        <w:ind w:firstLine="720"/>
        <w:contextualSpacing w:val="0"/>
        <w:jc w:val="both"/>
        <w:rPr/>
      </w:pPr>
      <w:r w:rsidDel="00000000" w:rsidR="00000000" w:rsidRPr="00000000">
        <w:rPr>
          <w:rtl w:val="0"/>
        </w:rPr>
        <w:t xml:space="preserve">Os componentes  utilizados nos dois experimentos estão listados abaixo:</w:t>
      </w:r>
    </w:p>
    <w:p w:rsidR="00000000" w:rsidDel="00000000" w:rsidP="00000000" w:rsidRDefault="00000000" w:rsidRPr="00000000">
      <w:pPr>
        <w:numPr>
          <w:ilvl w:val="0"/>
          <w:numId w:val="4"/>
        </w:numPr>
        <w:spacing w:after="0" w:before="0" w:line="276" w:lineRule="auto"/>
        <w:ind w:left="720" w:hanging="360"/>
        <w:contextualSpacing w:val="1"/>
        <w:jc w:val="both"/>
        <w:rPr/>
      </w:pPr>
      <w:r w:rsidDel="00000000" w:rsidR="00000000" w:rsidRPr="00000000">
        <w:rPr>
          <w:rtl w:val="0"/>
        </w:rPr>
        <w:t xml:space="preserve">Arduino;</w:t>
      </w:r>
    </w:p>
    <w:p w:rsidR="00000000" w:rsidDel="00000000" w:rsidP="00000000" w:rsidRDefault="00000000" w:rsidRPr="00000000">
      <w:pPr>
        <w:numPr>
          <w:ilvl w:val="0"/>
          <w:numId w:val="4"/>
        </w:numPr>
        <w:spacing w:after="0" w:before="0" w:line="276" w:lineRule="auto"/>
        <w:ind w:left="720" w:hanging="360"/>
        <w:contextualSpacing w:val="1"/>
        <w:jc w:val="both"/>
        <w:rPr/>
      </w:pPr>
      <w:r w:rsidDel="00000000" w:rsidR="00000000" w:rsidRPr="00000000">
        <w:rPr>
          <w:rtl w:val="0"/>
        </w:rPr>
        <w:t xml:space="preserve">3 resistores de 220Ω;</w:t>
      </w:r>
    </w:p>
    <w:p w:rsidR="00000000" w:rsidDel="00000000" w:rsidP="00000000" w:rsidRDefault="00000000" w:rsidRPr="00000000">
      <w:pPr>
        <w:numPr>
          <w:ilvl w:val="0"/>
          <w:numId w:val="4"/>
        </w:numPr>
        <w:spacing w:after="0" w:before="0" w:line="276" w:lineRule="auto"/>
        <w:ind w:left="720" w:hanging="360"/>
        <w:contextualSpacing w:val="1"/>
        <w:jc w:val="both"/>
        <w:rPr/>
      </w:pPr>
      <w:r w:rsidDel="00000000" w:rsidR="00000000" w:rsidRPr="00000000">
        <w:rPr>
          <w:rtl w:val="0"/>
        </w:rPr>
        <w:t xml:space="preserve">3 LEDs (2 Vermelhos e 1 Verde)</w:t>
      </w:r>
    </w:p>
    <w:p w:rsidR="00000000" w:rsidDel="00000000" w:rsidP="00000000" w:rsidRDefault="00000000" w:rsidRPr="00000000">
      <w:pPr>
        <w:numPr>
          <w:ilvl w:val="0"/>
          <w:numId w:val="4"/>
        </w:numPr>
        <w:spacing w:after="0" w:before="0" w:line="276" w:lineRule="auto"/>
        <w:ind w:left="720" w:hanging="360"/>
        <w:contextualSpacing w:val="1"/>
        <w:jc w:val="both"/>
        <w:rPr/>
      </w:pPr>
      <w:r w:rsidDel="00000000" w:rsidR="00000000" w:rsidRPr="00000000">
        <w:rPr>
          <w:rtl w:val="0"/>
        </w:rPr>
        <w:t xml:space="preserve">1 potenciômetro de 10kΩ;</w:t>
      </w:r>
    </w:p>
    <w:p w:rsidR="00000000" w:rsidDel="00000000" w:rsidP="00000000" w:rsidRDefault="00000000" w:rsidRPr="00000000">
      <w:pPr>
        <w:numPr>
          <w:ilvl w:val="0"/>
          <w:numId w:val="4"/>
        </w:numPr>
        <w:spacing w:after="0" w:before="0" w:line="276" w:lineRule="auto"/>
        <w:ind w:left="720" w:hanging="360"/>
        <w:contextualSpacing w:val="1"/>
        <w:jc w:val="both"/>
        <w:rPr/>
      </w:pPr>
      <w:r w:rsidDel="00000000" w:rsidR="00000000" w:rsidRPr="00000000">
        <w:rPr>
          <w:rtl w:val="0"/>
        </w:rPr>
        <w:t xml:space="preserve">Matriz de contatos (protoboard);</w:t>
      </w:r>
    </w:p>
    <w:p w:rsidR="00000000" w:rsidDel="00000000" w:rsidP="00000000" w:rsidRDefault="00000000" w:rsidRPr="00000000">
      <w:pPr>
        <w:numPr>
          <w:ilvl w:val="0"/>
          <w:numId w:val="4"/>
        </w:numPr>
        <w:spacing w:after="0" w:before="0" w:line="276" w:lineRule="auto"/>
        <w:ind w:left="720" w:hanging="360"/>
        <w:contextualSpacing w:val="1"/>
        <w:jc w:val="both"/>
        <w:rPr/>
      </w:pPr>
      <w:r w:rsidDel="00000000" w:rsidR="00000000" w:rsidRPr="00000000">
        <w:rPr>
          <w:rtl w:val="0"/>
        </w:rPr>
        <w:t xml:space="preserve">Multímetro;</w:t>
      </w:r>
    </w:p>
    <w:p w:rsidR="00000000" w:rsidDel="00000000" w:rsidP="00000000" w:rsidRDefault="00000000" w:rsidRPr="00000000">
      <w:pPr>
        <w:spacing w:line="276" w:lineRule="auto"/>
        <w:contextualSpacing w:val="0"/>
        <w:jc w:val="both"/>
        <w:rPr/>
      </w:pPr>
      <w:r w:rsidDel="00000000" w:rsidR="00000000" w:rsidRPr="00000000">
        <w:rPr>
          <w:rtl w:val="0"/>
        </w:rPr>
        <w:tab/>
        <w:t xml:space="preserve">A Figura 1 abaixo exibe o circuito utilizado para montagem dos dois experimentos.</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drawing>
          <wp:inline distB="114300" distT="114300" distL="114300" distR="114300">
            <wp:extent cx="5399730" cy="40132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399730" cy="40132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rtl w:val="0"/>
        </w:rPr>
        <w:t xml:space="preserve">Figura 1: Representação do circuito montado para ambos os experimentos com portas analógicas.</w:t>
      </w:r>
    </w:p>
    <w:p w:rsidR="00000000" w:rsidDel="00000000" w:rsidP="00000000" w:rsidRDefault="00000000" w:rsidRPr="00000000">
      <w:pPr>
        <w:spacing w:line="276" w:lineRule="auto"/>
        <w:contextualSpacing w:val="0"/>
        <w:jc w:val="both"/>
        <w:rPr/>
      </w:pPr>
      <w:r w:rsidDel="00000000" w:rsidR="00000000" w:rsidRPr="00000000">
        <w:rPr>
          <w:u w:val="single"/>
          <w:rtl w:val="0"/>
        </w:rPr>
        <w:t xml:space="preserve">2.1 - Experimento 1</w:t>
      </w:r>
      <w:r w:rsidDel="00000000" w:rsidR="00000000" w:rsidRPr="00000000">
        <w:rPr>
          <w:rtl w:val="0"/>
        </w:rPr>
      </w:r>
    </w:p>
    <w:p w:rsidR="00000000" w:rsidDel="00000000" w:rsidP="00000000" w:rsidRDefault="00000000" w:rsidRPr="00000000">
      <w:pPr>
        <w:spacing w:line="276" w:lineRule="auto"/>
        <w:ind w:firstLine="720"/>
        <w:contextualSpacing w:val="0"/>
        <w:jc w:val="both"/>
        <w:rPr/>
      </w:pPr>
      <w:r w:rsidDel="00000000" w:rsidR="00000000" w:rsidRPr="00000000">
        <w:rPr>
          <w:rtl w:val="0"/>
        </w:rPr>
        <w:t xml:space="preserve">O circuito montado e representado pela Figura I mostra 3 LED’s conectados às portas digitais (pinos 8, 9 e 10), com seus respectivos resistores. O botão é conectado ao Terra (GND) e ao pino digital 13, que é responsável por verificar se o botão foi pressionado. Um potenciômetro é conectado a pino de alimentação de 3.3V  e ao GND. O pino do meio, é conectado ao pino analógico A0, que fara a recepção do sinal variante de acordo com a posição da chave do potenciômetro.</w:t>
      </w:r>
    </w:p>
    <w:p w:rsidR="00000000" w:rsidDel="00000000" w:rsidP="00000000" w:rsidRDefault="00000000" w:rsidRPr="00000000">
      <w:pPr>
        <w:spacing w:line="276" w:lineRule="auto"/>
        <w:ind w:firstLine="720"/>
        <w:contextualSpacing w:val="0"/>
        <w:jc w:val="both"/>
        <w:rPr/>
      </w:pPr>
      <w:r w:rsidDel="00000000" w:rsidR="00000000" w:rsidRPr="00000000">
        <w:rPr>
          <w:rtl w:val="0"/>
        </w:rPr>
        <w:t xml:space="preserve">O código do primeiro experimento é apresentado no Anexo I. As linhas 1 a 6 fazem a definição dos pinos do Arduino a constantes. As linhas 8 a 13 fazem a configuração dos pinos de acordo do tipo de tarefa (INPUT ou OUTPUT) que os pinos exercem. A linha 14 faz a inicialização da comunicação serial. </w:t>
      </w:r>
    </w:p>
    <w:p w:rsidR="00000000" w:rsidDel="00000000" w:rsidP="00000000" w:rsidRDefault="00000000" w:rsidRPr="00000000">
      <w:pPr>
        <w:spacing w:line="276" w:lineRule="auto"/>
        <w:ind w:firstLine="720"/>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u w:val="single"/>
        </w:rPr>
      </w:pPr>
      <w:r w:rsidDel="00000000" w:rsidR="00000000" w:rsidRPr="00000000">
        <w:rPr>
          <w:u w:val="single"/>
          <w:rtl w:val="0"/>
        </w:rPr>
        <w:t xml:space="preserve">2.2 - Experimento 2</w:t>
      </w:r>
    </w:p>
    <w:p w:rsidR="00000000" w:rsidDel="00000000" w:rsidP="00000000" w:rsidRDefault="00000000" w:rsidRPr="00000000">
      <w:pPr>
        <w:spacing w:line="276" w:lineRule="auto"/>
        <w:contextualSpacing w:val="0"/>
        <w:jc w:val="both"/>
        <w:rPr/>
      </w:pPr>
      <w:r w:rsidDel="00000000" w:rsidR="00000000" w:rsidRPr="00000000">
        <w:rPr>
          <w:u w:val="single"/>
          <w:rtl w:val="0"/>
        </w:rPr>
        <w:tab/>
      </w:r>
      <w:r w:rsidDel="00000000" w:rsidR="00000000" w:rsidRPr="00000000">
        <w:rPr>
          <w:rtl w:val="0"/>
        </w:rPr>
        <w:t xml:space="preserve">O circuito para o 2º experimento é o mesmo da 1º experimento (Figura 1). O código escrito para este experimento é apresentado no Anexo II no fim do documento. As linhas 2 a 5 definem os pinos a constantes. A variável </w:t>
      </w:r>
      <w:r w:rsidDel="00000000" w:rsidR="00000000" w:rsidRPr="00000000">
        <w:rPr>
          <w:i w:val="1"/>
          <w:rtl w:val="0"/>
        </w:rPr>
        <w:t xml:space="preserve">ledAtual </w:t>
      </w:r>
      <w:r w:rsidDel="00000000" w:rsidR="00000000" w:rsidRPr="00000000">
        <w:rPr>
          <w:rtl w:val="0"/>
        </w:rPr>
        <w:t xml:space="preserve">armazena o número do pino cujo LED está ligado. </w:t>
      </w:r>
      <w:r w:rsidDel="00000000" w:rsidR="00000000" w:rsidRPr="00000000">
        <w:rPr>
          <w:rtl w:val="0"/>
        </w:rPr>
        <w:t xml:space="preserve">As linhas 5 a 10 cria e inicializa variáveis para auxílio do controle do tempo (utilizado na função </w:t>
      </w:r>
      <w:r w:rsidDel="00000000" w:rsidR="00000000" w:rsidRPr="00000000">
        <w:rPr>
          <w:i w:val="1"/>
          <w:rtl w:val="0"/>
        </w:rPr>
        <w:t xml:space="preserve">millis()</w:t>
      </w:r>
      <w:r w:rsidDel="00000000" w:rsidR="00000000" w:rsidRPr="00000000">
        <w:rPr>
          <w:rtl w:val="0"/>
        </w:rPr>
        <w:t xml:space="preserve">). As linhas 12 a 18 fazem a configuração dos pinos de acordo do tipo de tarefa (INPUT ou OUTPUT) que os pinos exercem. A linha 17 faz a inicialização da comunicação serial. </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b w:val="1"/>
        </w:rPr>
      </w:pPr>
      <w:r w:rsidDel="00000000" w:rsidR="00000000" w:rsidRPr="00000000">
        <w:rPr>
          <w:b w:val="1"/>
          <w:rtl w:val="0"/>
        </w:rPr>
        <w:t xml:space="preserve">3 - </w:t>
      </w:r>
      <w:r w:rsidDel="00000000" w:rsidR="00000000" w:rsidRPr="00000000">
        <w:rPr>
          <w:b w:val="1"/>
          <w:rtl w:val="0"/>
        </w:rPr>
        <w:t xml:space="preserve">Resultados e discussões</w:t>
      </w:r>
    </w:p>
    <w:p w:rsidR="00000000" w:rsidDel="00000000" w:rsidP="00000000" w:rsidRDefault="00000000" w:rsidRPr="00000000">
      <w:pPr>
        <w:spacing w:line="276" w:lineRule="auto"/>
        <w:ind w:firstLine="700"/>
        <w:contextualSpacing w:val="0"/>
        <w:jc w:val="both"/>
        <w:rPr/>
      </w:pPr>
      <w:r w:rsidDel="00000000" w:rsidR="00000000" w:rsidRPr="00000000">
        <w:rPr>
          <w:rtl w:val="0"/>
        </w:rPr>
        <w:t xml:space="preserve">Com a montagem seguindo o esquema eletrônico mostrado anteriormente e o desenvolvimento do software para leitura dos valores do potenciômetro, obtivemos os seguintes resultados:</w:t>
      </w:r>
    </w:p>
    <w:p w:rsidR="00000000" w:rsidDel="00000000" w:rsidP="00000000" w:rsidRDefault="00000000" w:rsidRPr="00000000">
      <w:pPr>
        <w:spacing w:line="276" w:lineRule="auto"/>
        <w:ind w:firstLine="700"/>
        <w:contextualSpacing w:val="0"/>
        <w:jc w:val="both"/>
        <w:rPr/>
      </w:pPr>
      <w:r w:rsidDel="00000000" w:rsidR="00000000" w:rsidRPr="00000000">
        <w:rPr>
          <w:rtl w:val="0"/>
        </w:rPr>
        <w:t xml:space="preserve">No primeiro experimento dentro da função (linhas 17 a 48) </w:t>
      </w:r>
      <w:r w:rsidDel="00000000" w:rsidR="00000000" w:rsidRPr="00000000">
        <w:rPr>
          <w:i w:val="1"/>
          <w:rtl w:val="0"/>
        </w:rPr>
        <w:t xml:space="preserve">void loop()</w:t>
      </w:r>
      <w:r w:rsidDel="00000000" w:rsidR="00000000" w:rsidRPr="00000000">
        <w:rPr>
          <w:rtl w:val="0"/>
        </w:rPr>
        <w:t xml:space="preserve"> é realizada a leitura do valor de tensão no pino A0. A função </w:t>
      </w:r>
      <w:r w:rsidDel="00000000" w:rsidR="00000000" w:rsidRPr="00000000">
        <w:rPr>
          <w:i w:val="1"/>
          <w:rtl w:val="0"/>
        </w:rPr>
        <w:t xml:space="preserve">analogRead()</w:t>
      </w:r>
      <w:r w:rsidDel="00000000" w:rsidR="00000000" w:rsidRPr="00000000">
        <w:rPr>
          <w:rtl w:val="0"/>
        </w:rPr>
        <w:t xml:space="preserve"> retorna um valor em unidade entre 0-1023 de acordo com a tensão aplicada ao pino, podendo ser de até 3.3V. O valor é posteriormente convertido em tensão utilizando a função </w:t>
      </w:r>
      <w:r w:rsidDel="00000000" w:rsidR="00000000" w:rsidRPr="00000000">
        <w:rPr>
          <w:i w:val="1"/>
          <w:rtl w:val="0"/>
        </w:rPr>
        <w:t xml:space="preserve">map(). </w:t>
      </w:r>
      <w:r w:rsidDel="00000000" w:rsidR="00000000" w:rsidRPr="00000000">
        <w:rPr>
          <w:rtl w:val="0"/>
        </w:rPr>
        <w:t xml:space="preserve">A função </w:t>
      </w:r>
      <w:r w:rsidDel="00000000" w:rsidR="00000000" w:rsidRPr="00000000">
        <w:rPr>
          <w:i w:val="1"/>
          <w:rtl w:val="0"/>
        </w:rPr>
        <w:t xml:space="preserve">Serial.print()</w:t>
      </w:r>
      <w:r w:rsidDel="00000000" w:rsidR="00000000" w:rsidRPr="00000000">
        <w:rPr>
          <w:rtl w:val="0"/>
        </w:rPr>
        <w:t xml:space="preserve"> é responsável pela exibição no monitor serial da mensagem:</w:t>
      </w:r>
    </w:p>
    <w:p w:rsidR="00000000" w:rsidDel="00000000" w:rsidP="00000000" w:rsidRDefault="00000000" w:rsidRPr="00000000">
      <w:pPr>
        <w:spacing w:line="276" w:lineRule="auto"/>
        <w:ind w:firstLine="720"/>
        <w:contextualSpacing w:val="0"/>
        <w:jc w:val="both"/>
        <w:rPr>
          <w:i w:val="1"/>
        </w:rPr>
      </w:pPr>
      <w:r w:rsidDel="00000000" w:rsidR="00000000" w:rsidRPr="00000000">
        <w:rPr>
          <w:i w:val="1"/>
          <w:rtl w:val="0"/>
        </w:rPr>
        <w:t xml:space="preserve"> “A tensao analogica apresentada na entrada A0 do ARDUINO e igual a: x.x”</w:t>
      </w:r>
    </w:p>
    <w:p w:rsidR="00000000" w:rsidDel="00000000" w:rsidP="00000000" w:rsidRDefault="00000000" w:rsidRPr="00000000">
      <w:pPr>
        <w:spacing w:line="276" w:lineRule="auto"/>
        <w:contextualSpacing w:val="0"/>
        <w:jc w:val="both"/>
        <w:rPr/>
      </w:pPr>
      <w:r w:rsidDel="00000000" w:rsidR="00000000" w:rsidRPr="00000000">
        <w:rPr>
          <w:rtl w:val="0"/>
        </w:rPr>
        <w:tab/>
        <w:t xml:space="preserve">A estrutura condicional </w:t>
      </w:r>
      <w:r w:rsidDel="00000000" w:rsidR="00000000" w:rsidRPr="00000000">
        <w:rPr>
          <w:i w:val="1"/>
          <w:rtl w:val="0"/>
        </w:rPr>
        <w:t xml:space="preserve">if()/else</w:t>
      </w:r>
      <w:r w:rsidDel="00000000" w:rsidR="00000000" w:rsidRPr="00000000">
        <w:rPr>
          <w:rtl w:val="0"/>
        </w:rPr>
        <w:t xml:space="preserve"> faz a verificação do pino 13, que está conectado ao botão. Caso o botão seja pressionado, a primeira condição é satisfeita, e os LED’s são ligados de acordo com o valor de tensão obtido. Outras estruturas condicionais fazem a verificação  para garantir que o cada LED seja ligado somente quando o valor de  tensão estiver dentro de um intervalo específico. Segue as condições:</w:t>
      </w:r>
    </w:p>
    <w:p w:rsidR="00000000" w:rsidDel="00000000" w:rsidP="00000000" w:rsidRDefault="00000000" w:rsidRPr="00000000">
      <w:pPr>
        <w:numPr>
          <w:ilvl w:val="0"/>
          <w:numId w:val="3"/>
        </w:numPr>
        <w:ind w:left="720" w:hanging="360"/>
        <w:jc w:val="both"/>
        <w:rPr/>
      </w:pPr>
      <w:r w:rsidDel="00000000" w:rsidR="00000000" w:rsidRPr="00000000">
        <w:rPr>
          <w:rtl w:val="0"/>
        </w:rPr>
        <w:t xml:space="preserve">Quando a tensão na entrada analógica estiver abaixo de 1 V, o LED D1</w:t>
        <w:br w:type="textWrapping"/>
        <w:t xml:space="preserve">acende;</w:t>
      </w:r>
    </w:p>
    <w:p w:rsidR="00000000" w:rsidDel="00000000" w:rsidP="00000000" w:rsidRDefault="00000000" w:rsidRPr="00000000">
      <w:pPr>
        <w:numPr>
          <w:ilvl w:val="0"/>
          <w:numId w:val="3"/>
        </w:numPr>
        <w:ind w:left="720" w:hanging="360"/>
        <w:jc w:val="both"/>
        <w:rPr/>
      </w:pPr>
      <w:r w:rsidDel="00000000" w:rsidR="00000000" w:rsidRPr="00000000">
        <w:rPr>
          <w:rtl w:val="0"/>
        </w:rPr>
        <w:t xml:space="preserve">Quando a tensão na entrada analógica for maior que 1 V e menor que 2 V, o LED D2 acende;</w:t>
      </w:r>
    </w:p>
    <w:p w:rsidR="00000000" w:rsidDel="00000000" w:rsidP="00000000" w:rsidRDefault="00000000" w:rsidRPr="00000000">
      <w:pPr>
        <w:numPr>
          <w:ilvl w:val="0"/>
          <w:numId w:val="3"/>
        </w:numPr>
        <w:ind w:left="720" w:hanging="360"/>
        <w:jc w:val="both"/>
        <w:rPr/>
      </w:pPr>
      <w:r w:rsidDel="00000000" w:rsidR="00000000" w:rsidRPr="00000000">
        <w:rPr>
          <w:rtl w:val="0"/>
        </w:rPr>
        <w:t xml:space="preserve">Quando a tensão na entrada analógica estiver acima de 2 V, o LED D3 acende;</w:t>
      </w:r>
    </w:p>
    <w:p w:rsidR="00000000" w:rsidDel="00000000" w:rsidP="00000000" w:rsidRDefault="00000000" w:rsidRPr="00000000">
      <w:pPr>
        <w:contextualSpacing w:val="0"/>
        <w:jc w:val="both"/>
        <w:rPr/>
      </w:pPr>
      <w:r w:rsidDel="00000000" w:rsidR="00000000" w:rsidRPr="00000000">
        <w:rPr>
          <w:rtl w:val="0"/>
        </w:rPr>
        <w:t xml:space="preserve">Foi observado no experimento que ao acrescentar um delay de 300 ms no software, a mensagem de atualização da tensão passou a ser atualizada com uma frequência menor. Ao alterar a taxa de comunicação entre o arduino e o serial motor para 300 bps, a mensagem não foi exibida no monitor serial. Diversos caracteres incomuns foram observados. Isto se deve ao fato de o microcontrolador não suportar taxas de baud rate tão baixas. Ao colocar a taxa mínima possível e suportada (1200 bps), foi possível observar a frase sendo escrita na tela durante a execução do programa. No segundo experimento a função </w:t>
      </w:r>
      <w:r w:rsidDel="00000000" w:rsidR="00000000" w:rsidRPr="00000000">
        <w:rPr>
          <w:i w:val="1"/>
          <w:rtl w:val="0"/>
        </w:rPr>
        <w:t xml:space="preserve">exibeTensao() </w:t>
      </w:r>
      <w:r w:rsidDel="00000000" w:rsidR="00000000" w:rsidRPr="00000000">
        <w:rPr>
          <w:rtl w:val="0"/>
        </w:rPr>
        <w:t xml:space="preserve">é responsável por exibir no monitor serial a mensagem informando o valor de tensão obtido e o intervalo em que os LED’s são ligados e desligados. A função </w:t>
      </w:r>
      <w:r w:rsidDel="00000000" w:rsidR="00000000" w:rsidRPr="00000000">
        <w:rPr>
          <w:i w:val="1"/>
          <w:rtl w:val="0"/>
        </w:rPr>
        <w:t xml:space="preserve">lerTensao()</w:t>
      </w:r>
      <w:r w:rsidDel="00000000" w:rsidR="00000000" w:rsidRPr="00000000">
        <w:rPr>
          <w:rtl w:val="0"/>
        </w:rPr>
        <w:t xml:space="preserve"> é responsável por realizar a leitura e conversão dos valores lido retornando a tensão no pino analógico A0. A função </w:t>
      </w:r>
      <w:r w:rsidDel="00000000" w:rsidR="00000000" w:rsidRPr="00000000">
        <w:rPr>
          <w:i w:val="1"/>
          <w:rtl w:val="0"/>
        </w:rPr>
        <w:t xml:space="preserve">ligaLED()</w:t>
      </w:r>
      <w:r w:rsidDel="00000000" w:rsidR="00000000" w:rsidRPr="00000000">
        <w:rPr>
          <w:rtl w:val="0"/>
        </w:rPr>
        <w:t xml:space="preserve"> é responsável por ativar o LED na sequência.</w:t>
      </w:r>
    </w:p>
    <w:p w:rsidR="00000000" w:rsidDel="00000000" w:rsidP="00000000" w:rsidRDefault="00000000" w:rsidRPr="00000000">
      <w:pPr>
        <w:spacing w:line="276" w:lineRule="auto"/>
        <w:ind w:firstLine="720"/>
        <w:contextualSpacing w:val="0"/>
        <w:jc w:val="both"/>
        <w:rPr/>
      </w:pPr>
      <w:r w:rsidDel="00000000" w:rsidR="00000000" w:rsidRPr="00000000">
        <w:rPr>
          <w:rtl w:val="0"/>
        </w:rPr>
        <w:t xml:space="preserve">A função </w:t>
      </w:r>
      <w:r w:rsidDel="00000000" w:rsidR="00000000" w:rsidRPr="00000000">
        <w:rPr>
          <w:i w:val="1"/>
          <w:rtl w:val="0"/>
        </w:rPr>
        <w:t xml:space="preserve">void loop() </w:t>
      </w:r>
      <w:r w:rsidDel="00000000" w:rsidR="00000000" w:rsidRPr="00000000">
        <w:rPr>
          <w:rtl w:val="0"/>
        </w:rPr>
        <w:t xml:space="preserve">é executada repetidamente. Em seu interior, a função </w:t>
      </w:r>
      <w:r w:rsidDel="00000000" w:rsidR="00000000" w:rsidRPr="00000000">
        <w:rPr>
          <w:i w:val="1"/>
          <w:rtl w:val="0"/>
        </w:rPr>
        <w:t xml:space="preserve">millis() </w:t>
      </w:r>
      <w:r w:rsidDel="00000000" w:rsidR="00000000" w:rsidRPr="00000000">
        <w:rPr>
          <w:rtl w:val="0"/>
        </w:rPr>
        <w:t xml:space="preserve">retorna o tempo em milissegundos desde o início do programa. O tempo de on/off dos leds depende da variável intervalo e tensão. A estrutura </w:t>
      </w:r>
      <w:r w:rsidDel="00000000" w:rsidR="00000000" w:rsidRPr="00000000">
        <w:rPr>
          <w:i w:val="1"/>
          <w:rtl w:val="0"/>
        </w:rPr>
        <w:t xml:space="preserve">if()</w:t>
      </w:r>
      <w:r w:rsidDel="00000000" w:rsidR="00000000" w:rsidRPr="00000000">
        <w:rPr>
          <w:rtl w:val="0"/>
        </w:rPr>
        <w:t xml:space="preserve"> faz a verificação se o tempo passado desde a última execução foi maior que o intervalo multiplicado pelo valor de tensão. Caso seja verdade, a função </w:t>
      </w:r>
      <w:r w:rsidDel="00000000" w:rsidR="00000000" w:rsidRPr="00000000">
        <w:rPr>
          <w:i w:val="1"/>
          <w:rtl w:val="0"/>
        </w:rPr>
        <w:t xml:space="preserve">ligaLED() </w:t>
      </w:r>
      <w:r w:rsidDel="00000000" w:rsidR="00000000" w:rsidRPr="00000000">
        <w:rPr>
          <w:rtl w:val="0"/>
        </w:rPr>
        <w:t xml:space="preserve">e </w:t>
      </w:r>
      <w:r w:rsidDel="00000000" w:rsidR="00000000" w:rsidRPr="00000000">
        <w:rPr>
          <w:i w:val="1"/>
          <w:rtl w:val="0"/>
        </w:rPr>
        <w:t xml:space="preserve">exibeTensao() </w:t>
      </w:r>
      <w:r w:rsidDel="00000000" w:rsidR="00000000" w:rsidRPr="00000000">
        <w:rPr>
          <w:rtl w:val="0"/>
        </w:rPr>
        <w:t xml:space="preserve">são chamadas e executadas e o acendimento sequencial acontece. Observe que se houver um aumento de tensão, o tempo on/off aumenta.</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b w:val="1"/>
          <w:rtl w:val="0"/>
        </w:rPr>
        <w:t xml:space="preserve">4 - Conclusão</w:t>
      </w:r>
      <w:r w:rsidDel="00000000" w:rsidR="00000000" w:rsidRPr="00000000">
        <w:rPr>
          <w:rtl w:val="0"/>
        </w:rPr>
        <w:t xml:space="preserve"> </w:t>
      </w:r>
    </w:p>
    <w:p w:rsidR="00000000" w:rsidDel="00000000" w:rsidP="00000000" w:rsidRDefault="00000000" w:rsidRPr="00000000">
      <w:pPr>
        <w:spacing w:line="276" w:lineRule="auto"/>
        <w:ind w:firstLine="720"/>
        <w:contextualSpacing w:val="0"/>
        <w:jc w:val="both"/>
        <w:rPr/>
      </w:pPr>
      <w:r w:rsidDel="00000000" w:rsidR="00000000" w:rsidRPr="00000000">
        <w:rPr>
          <w:rtl w:val="0"/>
        </w:rPr>
        <w:t xml:space="preserve">Através do experimento foi possível ver como o Arduino due  trabalha com os sinais digitais e analógicos. Foi possível observar e aprender como o Arduino realiza a conversão analógica/digital através de um circuito que varia a tensão (potenciômetro) utilizando a função </w:t>
      </w:r>
      <w:r w:rsidDel="00000000" w:rsidR="00000000" w:rsidRPr="00000000">
        <w:rPr>
          <w:i w:val="1"/>
          <w:rtl w:val="0"/>
        </w:rPr>
        <w:t xml:space="preserve">map()</w:t>
      </w:r>
      <w:r w:rsidDel="00000000" w:rsidR="00000000" w:rsidRPr="00000000">
        <w:rPr>
          <w:rtl w:val="0"/>
        </w:rPr>
        <w:t xml:space="preserve">, bem como observar o comportamento do sistema ao trabalhar com funções que são executadas apenas em um intervalo de tempo específico. Para isso foi utilizado a função </w:t>
      </w:r>
      <w:r w:rsidDel="00000000" w:rsidR="00000000" w:rsidRPr="00000000">
        <w:rPr>
          <w:i w:val="1"/>
          <w:rtl w:val="0"/>
        </w:rPr>
        <w:t xml:space="preserve">delay()</w:t>
      </w:r>
      <w:r w:rsidDel="00000000" w:rsidR="00000000" w:rsidRPr="00000000">
        <w:rPr>
          <w:rtl w:val="0"/>
        </w:rPr>
        <w:t xml:space="preserve"> e </w:t>
      </w:r>
      <w:r w:rsidDel="00000000" w:rsidR="00000000" w:rsidRPr="00000000">
        <w:rPr>
          <w:i w:val="1"/>
          <w:rtl w:val="0"/>
        </w:rPr>
        <w:t xml:space="preserve">millis()</w:t>
      </w:r>
      <w:r w:rsidDel="00000000" w:rsidR="00000000" w:rsidRPr="00000000">
        <w:rPr>
          <w:rtl w:val="0"/>
        </w:rPr>
        <w:t xml:space="preserve">. A função </w:t>
      </w:r>
      <w:r w:rsidDel="00000000" w:rsidR="00000000" w:rsidRPr="00000000">
        <w:rPr>
          <w:i w:val="1"/>
          <w:rtl w:val="0"/>
        </w:rPr>
        <w:t xml:space="preserve">millis()</w:t>
      </w:r>
      <w:r w:rsidDel="00000000" w:rsidR="00000000" w:rsidRPr="00000000">
        <w:rPr>
          <w:rtl w:val="0"/>
        </w:rPr>
        <w:t xml:space="preserve"> é uma ferramenta útil quando não se deseja para a execução de outras rotinas implementadas.</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b w:val="1"/>
          <w:rtl w:val="0"/>
        </w:rPr>
        <w:t xml:space="preserve">5 - Referências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https://multilogica-shop.com/arduino-due                        </w:t>
      </w:r>
    </w:p>
    <w:p w:rsidR="00000000" w:rsidDel="00000000" w:rsidP="00000000" w:rsidRDefault="00000000" w:rsidRPr="00000000">
      <w:pPr>
        <w:spacing w:line="276" w:lineRule="auto"/>
        <w:contextualSpacing w:val="0"/>
        <w:rPr/>
      </w:pPr>
      <w:r w:rsidDel="00000000" w:rsidR="00000000" w:rsidRPr="00000000">
        <w:rPr>
          <w:rtl w:val="0"/>
        </w:rPr>
        <w:t xml:space="preserve">https://www.robocore.net/loja/produtos/arduino-due.html</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ANEXO I - Código Lab. 02</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color w:val="008200"/>
          <w:sz w:val="18"/>
          <w:szCs w:val="18"/>
          <w:rtl w:val="0"/>
        </w:rPr>
        <w:t xml:space="preserve">//Definição dos pinos</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#define pinAnalogico    A0</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#define pinButton       13</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#define ledVM_D3        10</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#define ledVD_D2        9</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#define ledVM_D1        8</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b w:val="1"/>
          <w:color w:val="006699"/>
          <w:sz w:val="18"/>
          <w:szCs w:val="18"/>
          <w:rtl w:val="0"/>
        </w:rPr>
        <w:t xml:space="preserve">void</w:t>
      </w:r>
      <w:r w:rsidDel="00000000" w:rsidR="00000000" w:rsidRPr="00000000">
        <w:rPr>
          <w:rFonts w:ascii="Consolas" w:cs="Consolas" w:eastAsia="Consolas" w:hAnsi="Consolas"/>
          <w:sz w:val="18"/>
          <w:szCs w:val="18"/>
          <w:rtl w:val="0"/>
        </w:rPr>
        <w:t xml:space="preserve"> setup() {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200"/>
          <w:sz w:val="18"/>
          <w:szCs w:val="18"/>
          <w:rtl w:val="0"/>
        </w:rPr>
        <w:t xml:space="preserve">//Configuração do regime de trabalho dos pinos e comunicação serial</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pinMode(pinButton, INPUT_PULLUP);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pinMode(ledVM_D3, OUTPUT);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pinMode(ledVD_D2, OUTPUT);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pinMode(ledVM_D1, OUTPUT);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Serial.begin(57600); </w:t>
      </w:r>
      <w:r w:rsidDel="00000000" w:rsidR="00000000" w:rsidRPr="00000000">
        <w:rPr>
          <w:rFonts w:ascii="Consolas" w:cs="Consolas" w:eastAsia="Consolas" w:hAnsi="Consolas"/>
          <w:color w:val="008200"/>
          <w:sz w:val="18"/>
          <w:szCs w:val="18"/>
          <w:rtl w:val="0"/>
        </w:rPr>
        <w:t xml:space="preserve">// Inicia porta serial</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b w:val="1"/>
          <w:color w:val="006699"/>
          <w:sz w:val="18"/>
          <w:szCs w:val="18"/>
          <w:rtl w:val="0"/>
        </w:rPr>
        <w:t xml:space="preserve">void</w:t>
      </w:r>
      <w:r w:rsidDel="00000000" w:rsidR="00000000" w:rsidRPr="00000000">
        <w:rPr>
          <w:rFonts w:ascii="Consolas" w:cs="Consolas" w:eastAsia="Consolas" w:hAnsi="Consolas"/>
          <w:sz w:val="18"/>
          <w:szCs w:val="18"/>
          <w:rtl w:val="0"/>
        </w:rPr>
        <w:t xml:space="preserve"> loop() {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200"/>
          <w:sz w:val="18"/>
          <w:szCs w:val="18"/>
          <w:rtl w:val="0"/>
        </w:rPr>
        <w:t xml:space="preserve">//Realiza a leitura retornando valores de unidade entre 0-1023 (0-3.3V)</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valorSensor = analogRead(pinAnalogico);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200"/>
          <w:sz w:val="18"/>
          <w:szCs w:val="18"/>
          <w:rtl w:val="0"/>
        </w:rPr>
        <w:t xml:space="preserve">//Realiza conversão</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tensao_int = map(valorSensor, 0, 1023, 0, 330);</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2e8b57"/>
          <w:sz w:val="18"/>
          <w:szCs w:val="18"/>
          <w:rtl w:val="0"/>
        </w:rPr>
        <w:t xml:space="preserve">float</w:t>
      </w:r>
      <w:r w:rsidDel="00000000" w:rsidR="00000000" w:rsidRPr="00000000">
        <w:rPr>
          <w:rFonts w:ascii="Consolas" w:cs="Consolas" w:eastAsia="Consolas" w:hAnsi="Consolas"/>
          <w:sz w:val="18"/>
          <w:szCs w:val="18"/>
          <w:rtl w:val="0"/>
        </w:rPr>
        <w:t xml:space="preserve"> tensao = tensao_int / 100.0;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Serial.print(</w:t>
      </w:r>
      <w:r w:rsidDel="00000000" w:rsidR="00000000" w:rsidRPr="00000000">
        <w:rPr>
          <w:rFonts w:ascii="Consolas" w:cs="Consolas" w:eastAsia="Consolas" w:hAnsi="Consolas"/>
          <w:color w:val="0000ff"/>
          <w:sz w:val="18"/>
          <w:szCs w:val="18"/>
          <w:rtl w:val="0"/>
        </w:rPr>
        <w:t xml:space="preserve">"A tensao analogica apresentada na entrada A0 do ARDUINO e igual a: "</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Serial.println(tensao);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if</w:t>
      </w:r>
      <w:r w:rsidDel="00000000" w:rsidR="00000000" w:rsidRPr="00000000">
        <w:rPr>
          <w:rFonts w:ascii="Consolas" w:cs="Consolas" w:eastAsia="Consolas" w:hAnsi="Consolas"/>
          <w:sz w:val="18"/>
          <w:szCs w:val="18"/>
          <w:rtl w:val="0"/>
        </w:rPr>
        <w:t xml:space="preserve"> (!digitalRead(pinButton)) {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if</w:t>
      </w:r>
      <w:r w:rsidDel="00000000" w:rsidR="00000000" w:rsidRPr="00000000">
        <w:rPr>
          <w:rFonts w:ascii="Consolas" w:cs="Consolas" w:eastAsia="Consolas" w:hAnsi="Consolas"/>
          <w:sz w:val="18"/>
          <w:szCs w:val="18"/>
          <w:rtl w:val="0"/>
        </w:rPr>
        <w:t xml:space="preserve"> (tensao &lt; 1.0) {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digitalWrite(ledVM_D1, 1);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digitalWrite(ledVD_D2, 0);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digitalWrite(ledVM_D3, 0);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b w:val="1"/>
          <w:color w:val="006699"/>
          <w:sz w:val="18"/>
          <w:szCs w:val="18"/>
          <w:rtl w:val="0"/>
        </w:rPr>
        <w:t xml:space="preserve">else</w:t>
      </w:r>
      <w:r w:rsidDel="00000000" w:rsidR="00000000" w:rsidRPr="00000000">
        <w:rPr>
          <w:rFonts w:ascii="Consolas" w:cs="Consolas" w:eastAsia="Consolas" w:hAnsi="Consolas"/>
          <w:sz w:val="18"/>
          <w:szCs w:val="18"/>
          <w:rtl w:val="0"/>
        </w:rPr>
        <w:t xml:space="preserve"> {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if</w:t>
      </w:r>
      <w:r w:rsidDel="00000000" w:rsidR="00000000" w:rsidRPr="00000000">
        <w:rPr>
          <w:rFonts w:ascii="Consolas" w:cs="Consolas" w:eastAsia="Consolas" w:hAnsi="Consolas"/>
          <w:sz w:val="18"/>
          <w:szCs w:val="18"/>
          <w:rtl w:val="0"/>
        </w:rPr>
        <w:t xml:space="preserve"> (tensao &lt; 2) {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digitalWrite(ledVD_D2, 1);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digitalWrite(ledVM_D1, 0);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digitalWrite(ledVM_D3, 0);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b w:val="1"/>
          <w:color w:val="006699"/>
          <w:sz w:val="18"/>
          <w:szCs w:val="18"/>
          <w:rtl w:val="0"/>
        </w:rPr>
        <w:t xml:space="preserve">else</w:t>
      </w:r>
      <w:r w:rsidDel="00000000" w:rsidR="00000000" w:rsidRPr="00000000">
        <w:rPr>
          <w:rFonts w:ascii="Consolas" w:cs="Consolas" w:eastAsia="Consolas" w:hAnsi="Consolas"/>
          <w:sz w:val="18"/>
          <w:szCs w:val="18"/>
          <w:rtl w:val="0"/>
        </w:rPr>
        <w:t xml:space="preserve"> {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digitalWrite(ledVM_D3, 1);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digitalWrite(ledVM_D1, 0);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digitalWrite(ledVD_D2, 0);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b w:val="1"/>
          <w:color w:val="006699"/>
          <w:sz w:val="18"/>
          <w:szCs w:val="18"/>
          <w:rtl w:val="0"/>
        </w:rPr>
        <w:t xml:space="preserve">else</w:t>
      </w:r>
      <w:r w:rsidDel="00000000" w:rsidR="00000000" w:rsidRPr="00000000">
        <w:rPr>
          <w:rFonts w:ascii="Consolas" w:cs="Consolas" w:eastAsia="Consolas" w:hAnsi="Consolas"/>
          <w:sz w:val="18"/>
          <w:szCs w:val="18"/>
          <w:rtl w:val="0"/>
        </w:rPr>
        <w:t xml:space="preserve"> {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digitalWrite(ledVM_D1, 0);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digitalWrite(ledVD_D2, 0);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digitalWrite(ledVM_D3, 0);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delay(300);  </w:t>
      </w:r>
      <w:r w:rsidDel="00000000" w:rsidR="00000000" w:rsidRPr="00000000">
        <w:rPr>
          <w:rtl w:val="0"/>
        </w:rPr>
      </w:r>
    </w:p>
    <w:p w:rsidR="00000000" w:rsidDel="00000000" w:rsidP="00000000" w:rsidRDefault="00000000" w:rsidRPr="00000000">
      <w:pPr>
        <w:numPr>
          <w:ilvl w:val="0"/>
          <w:numId w:val="1"/>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ANEXO II - Código Lab. 03</w:t>
      </w:r>
    </w:p>
    <w:p w:rsidR="00000000" w:rsidDel="00000000" w:rsidP="00000000" w:rsidRDefault="00000000" w:rsidRPr="00000000">
      <w:pPr>
        <w:contextualSpacing w:val="0"/>
        <w:rPr/>
      </w:pPr>
      <w:bookmarkStart w:colFirst="0" w:colLast="0" w:name="_30j0zll" w:id="0"/>
      <w:bookmarkEnd w:id="0"/>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color w:val="008200"/>
          <w:sz w:val="18"/>
          <w:szCs w:val="18"/>
          <w:rtl w:val="0"/>
        </w:rPr>
        <w:t xml:space="preserve">//definição dos pinos</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#define pinAnalogico    A0</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#define ledVM_D3        10</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#define ledVD_D2        9</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color w:val="808080"/>
          <w:sz w:val="18"/>
          <w:szCs w:val="18"/>
          <w:rtl w:val="0"/>
        </w:rPr>
        <w:t xml:space="preserve">#define ledVM_D1        8</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ledAtual = 10; </w:t>
      </w:r>
      <w:r w:rsidDel="00000000" w:rsidR="00000000" w:rsidRPr="00000000">
        <w:rPr>
          <w:rFonts w:ascii="Consolas" w:cs="Consolas" w:eastAsia="Consolas" w:hAnsi="Consolas"/>
          <w:color w:val="008200"/>
          <w:sz w:val="18"/>
          <w:szCs w:val="18"/>
          <w:rtl w:val="0"/>
        </w:rPr>
        <w:t xml:space="preserve">// Pino do LED que está ON</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color w:val="008200"/>
          <w:sz w:val="18"/>
          <w:szCs w:val="18"/>
          <w:rtl w:val="0"/>
        </w:rPr>
        <w:t xml:space="preserve">// Variáveis de controle da função millis()</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b w:val="1"/>
          <w:color w:val="006699"/>
          <w:sz w:val="18"/>
          <w:szCs w:val="18"/>
          <w:rtl w:val="0"/>
        </w:rPr>
        <w:t xml:space="preserve">const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intervalo =   200;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tempo_atual =       0;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ultimo_tempo =      0;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b w:val="1"/>
          <w:color w:val="006699"/>
          <w:sz w:val="18"/>
          <w:szCs w:val="18"/>
          <w:rtl w:val="0"/>
        </w:rPr>
        <w:t xml:space="preserve">void</w:t>
      </w:r>
      <w:r w:rsidDel="00000000" w:rsidR="00000000" w:rsidRPr="00000000">
        <w:rPr>
          <w:rFonts w:ascii="Consolas" w:cs="Consolas" w:eastAsia="Consolas" w:hAnsi="Consolas"/>
          <w:sz w:val="18"/>
          <w:szCs w:val="18"/>
          <w:rtl w:val="0"/>
        </w:rPr>
        <w:t xml:space="preserve"> setup() {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200"/>
          <w:sz w:val="18"/>
          <w:szCs w:val="18"/>
          <w:rtl w:val="0"/>
        </w:rPr>
        <w:t xml:space="preserve">//Configuração do regime de trabalho dos pinos e comunicação serial</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pinMode(ledVM_D3, OUTPUT);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pinMode(ledVD_D2, OUTPUT);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pinMode(ledVM_D1, OUTPUT);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Serial.begin(57600); </w:t>
      </w:r>
      <w:r w:rsidDel="00000000" w:rsidR="00000000" w:rsidRPr="00000000">
        <w:rPr>
          <w:rFonts w:ascii="Consolas" w:cs="Consolas" w:eastAsia="Consolas" w:hAnsi="Consolas"/>
          <w:color w:val="008200"/>
          <w:sz w:val="18"/>
          <w:szCs w:val="18"/>
          <w:rtl w:val="0"/>
        </w:rPr>
        <w:t xml:space="preserve">// Inicia porta serial</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b w:val="1"/>
          <w:color w:val="006699"/>
          <w:sz w:val="18"/>
          <w:szCs w:val="18"/>
          <w:rtl w:val="0"/>
        </w:rPr>
        <w:t xml:space="preserve">void</w:t>
      </w:r>
      <w:r w:rsidDel="00000000" w:rsidR="00000000" w:rsidRPr="00000000">
        <w:rPr>
          <w:rFonts w:ascii="Consolas" w:cs="Consolas" w:eastAsia="Consolas" w:hAnsi="Consolas"/>
          <w:sz w:val="18"/>
          <w:szCs w:val="18"/>
          <w:rtl w:val="0"/>
        </w:rPr>
        <w:t xml:space="preserve"> exibeTensao(</w:t>
      </w:r>
      <w:r w:rsidDel="00000000" w:rsidR="00000000" w:rsidRPr="00000000">
        <w:rPr>
          <w:rFonts w:ascii="Consolas" w:cs="Consolas" w:eastAsia="Consolas" w:hAnsi="Consolas"/>
          <w:b w:val="1"/>
          <w:color w:val="2e8b57"/>
          <w:sz w:val="18"/>
          <w:szCs w:val="18"/>
          <w:rtl w:val="0"/>
        </w:rPr>
        <w:t xml:space="preserve">float</w:t>
      </w:r>
      <w:r w:rsidDel="00000000" w:rsidR="00000000" w:rsidRPr="00000000">
        <w:rPr>
          <w:rFonts w:ascii="Consolas" w:cs="Consolas" w:eastAsia="Consolas" w:hAnsi="Consolas"/>
          <w:sz w:val="18"/>
          <w:szCs w:val="18"/>
          <w:rtl w:val="0"/>
        </w:rPr>
        <w:t xml:space="preserve"> tensao,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intervalo) {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200"/>
          <w:sz w:val="18"/>
          <w:szCs w:val="18"/>
          <w:rtl w:val="0"/>
        </w:rPr>
        <w:t xml:space="preserve">//Função para exibição da tensão no monitor serial</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Serial.print(</w:t>
      </w:r>
      <w:r w:rsidDel="00000000" w:rsidR="00000000" w:rsidRPr="00000000">
        <w:rPr>
          <w:rFonts w:ascii="Consolas" w:cs="Consolas" w:eastAsia="Consolas" w:hAnsi="Consolas"/>
          <w:color w:val="0000ff"/>
          <w:sz w:val="18"/>
          <w:szCs w:val="18"/>
          <w:rtl w:val="0"/>
        </w:rPr>
        <w:t xml:space="preserve">"A tensao analogica apresentada na entrada A0 do ARDUINO e igual a: "</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Serial.println(tensao);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Serial.print(</w:t>
      </w:r>
      <w:r w:rsidDel="00000000" w:rsidR="00000000" w:rsidRPr="00000000">
        <w:rPr>
          <w:rFonts w:ascii="Consolas" w:cs="Consolas" w:eastAsia="Consolas" w:hAnsi="Consolas"/>
          <w:color w:val="0000ff"/>
          <w:sz w:val="18"/>
          <w:szCs w:val="18"/>
          <w:rtl w:val="0"/>
        </w:rPr>
        <w:t xml:space="preserve">"Intervalo: "</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Serial.println(intervalo * tensao);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b w:val="1"/>
          <w:color w:val="2e8b57"/>
          <w:sz w:val="18"/>
          <w:szCs w:val="18"/>
          <w:rtl w:val="0"/>
        </w:rPr>
        <w:t xml:space="preserve">float</w:t>
      </w:r>
      <w:r w:rsidDel="00000000" w:rsidR="00000000" w:rsidRPr="00000000">
        <w:rPr>
          <w:rFonts w:ascii="Consolas" w:cs="Consolas" w:eastAsia="Consolas" w:hAnsi="Consolas"/>
          <w:sz w:val="18"/>
          <w:szCs w:val="18"/>
          <w:rtl w:val="0"/>
        </w:rPr>
        <w:t xml:space="preserve"> lerTensao() {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200"/>
          <w:sz w:val="18"/>
          <w:szCs w:val="18"/>
          <w:rtl w:val="0"/>
        </w:rPr>
        <w:t xml:space="preserve">//Função para leitura e conversão dos valores de tensão</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valorSensor = analogRead(pinAnalogico);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2e8b57"/>
          <w:sz w:val="18"/>
          <w:szCs w:val="18"/>
          <w:rtl w:val="0"/>
        </w:rPr>
        <w:t xml:space="preserve">int</w:t>
      </w:r>
      <w:r w:rsidDel="00000000" w:rsidR="00000000" w:rsidRPr="00000000">
        <w:rPr>
          <w:rFonts w:ascii="Consolas" w:cs="Consolas" w:eastAsia="Consolas" w:hAnsi="Consolas"/>
          <w:sz w:val="18"/>
          <w:szCs w:val="18"/>
          <w:rtl w:val="0"/>
        </w:rPr>
        <w:t xml:space="preserve">  tensao_int = map(valorSensor, 0, 1023, 0, 330);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2e8b57"/>
          <w:sz w:val="18"/>
          <w:szCs w:val="18"/>
          <w:rtl w:val="0"/>
        </w:rPr>
        <w:t xml:space="preserve">float</w:t>
      </w:r>
      <w:r w:rsidDel="00000000" w:rsidR="00000000" w:rsidRPr="00000000">
        <w:rPr>
          <w:rFonts w:ascii="Consolas" w:cs="Consolas" w:eastAsia="Consolas" w:hAnsi="Consolas"/>
          <w:sz w:val="18"/>
          <w:szCs w:val="18"/>
          <w:rtl w:val="0"/>
        </w:rPr>
        <w:t xml:space="preserve"> tensao = tensao_int / 100.0;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return</w:t>
      </w:r>
      <w:r w:rsidDel="00000000" w:rsidR="00000000" w:rsidRPr="00000000">
        <w:rPr>
          <w:rFonts w:ascii="Consolas" w:cs="Consolas" w:eastAsia="Consolas" w:hAnsi="Consolas"/>
          <w:sz w:val="18"/>
          <w:szCs w:val="18"/>
          <w:rtl w:val="0"/>
        </w:rPr>
        <w:t xml:space="preserve"> tensao;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b w:val="1"/>
          <w:color w:val="006699"/>
          <w:sz w:val="18"/>
          <w:szCs w:val="18"/>
          <w:rtl w:val="0"/>
        </w:rPr>
        <w:t xml:space="preserve">void</w:t>
      </w:r>
      <w:r w:rsidDel="00000000" w:rsidR="00000000" w:rsidRPr="00000000">
        <w:rPr>
          <w:rFonts w:ascii="Consolas" w:cs="Consolas" w:eastAsia="Consolas" w:hAnsi="Consolas"/>
          <w:sz w:val="18"/>
          <w:szCs w:val="18"/>
          <w:rtl w:val="0"/>
        </w:rPr>
        <w:t xml:space="preserve"> ligaLED() {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200"/>
          <w:sz w:val="18"/>
          <w:szCs w:val="18"/>
          <w:rtl w:val="0"/>
        </w:rPr>
        <w:t xml:space="preserve">//Função para ativação sequencial dos LED's</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switch</w:t>
      </w:r>
      <w:r w:rsidDel="00000000" w:rsidR="00000000" w:rsidRPr="00000000">
        <w:rPr>
          <w:rFonts w:ascii="Consolas" w:cs="Consolas" w:eastAsia="Consolas" w:hAnsi="Consolas"/>
          <w:sz w:val="18"/>
          <w:szCs w:val="18"/>
          <w:rtl w:val="0"/>
        </w:rPr>
        <w:t xml:space="preserve"> (ledAtual) { </w:t>
      </w:r>
      <w:r w:rsidDel="00000000" w:rsidR="00000000" w:rsidRPr="00000000">
        <w:rPr>
          <w:rFonts w:ascii="Consolas" w:cs="Consolas" w:eastAsia="Consolas" w:hAnsi="Consolas"/>
          <w:color w:val="008200"/>
          <w:sz w:val="18"/>
          <w:szCs w:val="18"/>
          <w:rtl w:val="0"/>
        </w:rPr>
        <w:t xml:space="preserve">//Verifica qual LED está ligado no momento</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case</w:t>
      </w:r>
      <w:r w:rsidDel="00000000" w:rsidR="00000000" w:rsidRPr="00000000">
        <w:rPr>
          <w:rFonts w:ascii="Consolas" w:cs="Consolas" w:eastAsia="Consolas" w:hAnsi="Consolas"/>
          <w:sz w:val="18"/>
          <w:szCs w:val="18"/>
          <w:rtl w:val="0"/>
        </w:rPr>
        <w:t xml:space="preserve"> (10): {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200"/>
          <w:sz w:val="18"/>
          <w:szCs w:val="18"/>
          <w:rtl w:val="0"/>
        </w:rPr>
        <w:t xml:space="preserve">// Liga LED do pin 9 (ledVD_D2)</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digitalWrite(ledVM_D1, 0);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digitalWrite(ledVD_D2, 1);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digitalWrite(ledVM_D3, 0);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ledAtual = 9;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break</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case</w:t>
      </w:r>
      <w:r w:rsidDel="00000000" w:rsidR="00000000" w:rsidRPr="00000000">
        <w:rPr>
          <w:rFonts w:ascii="Consolas" w:cs="Consolas" w:eastAsia="Consolas" w:hAnsi="Consolas"/>
          <w:sz w:val="18"/>
          <w:szCs w:val="18"/>
          <w:rtl w:val="0"/>
        </w:rPr>
        <w:t xml:space="preserve"> (9): {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200"/>
          <w:sz w:val="18"/>
          <w:szCs w:val="18"/>
          <w:rtl w:val="0"/>
        </w:rPr>
        <w:t xml:space="preserve">// Liga LED do pin 8 (ledVM_D1)</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digitalWrite(ledVM_D1, 1);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digitalWrite(ledVD_D2, 0);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digitalWrite(ledVM_D3, 0);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ledAtual = 8;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break</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case</w:t>
      </w:r>
      <w:r w:rsidDel="00000000" w:rsidR="00000000" w:rsidRPr="00000000">
        <w:rPr>
          <w:rFonts w:ascii="Consolas" w:cs="Consolas" w:eastAsia="Consolas" w:hAnsi="Consolas"/>
          <w:sz w:val="18"/>
          <w:szCs w:val="18"/>
          <w:rtl w:val="0"/>
        </w:rPr>
        <w:t xml:space="preserve"> (8): {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200"/>
          <w:sz w:val="18"/>
          <w:szCs w:val="18"/>
          <w:rtl w:val="0"/>
        </w:rPr>
        <w:t xml:space="preserve">// Liga LED do pin 10 (ledVM_D3)</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digitalWrite(ledVM_D1, 0);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digitalWrite(ledVD_D2, 0);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digitalWrite(ledVM_D3, 1);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ledAtual = 10;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break</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default</w:t>
      </w:r>
      <w:r w:rsidDel="00000000" w:rsidR="00000000" w:rsidRPr="00000000">
        <w:rPr>
          <w:rFonts w:ascii="Consolas" w:cs="Consolas" w:eastAsia="Consolas" w:hAnsi="Consolas"/>
          <w:sz w:val="18"/>
          <w:szCs w:val="18"/>
          <w:rtl w:val="0"/>
        </w:rPr>
        <w:t xml:space="preserve">: {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200"/>
          <w:sz w:val="18"/>
          <w:szCs w:val="18"/>
          <w:rtl w:val="0"/>
        </w:rPr>
        <w:t xml:space="preserve">// Desliga todos LED's</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digitalWrite(ledVM_D1, 0);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digitalWrite(ledVD_D2, 0);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digitalWrite(ledVM_D3, 0);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ledAtual = 10;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b w:val="1"/>
          <w:color w:val="006699"/>
          <w:sz w:val="18"/>
          <w:szCs w:val="18"/>
          <w:rtl w:val="0"/>
        </w:rPr>
        <w:t xml:space="preserve">void</w:t>
      </w:r>
      <w:r w:rsidDel="00000000" w:rsidR="00000000" w:rsidRPr="00000000">
        <w:rPr>
          <w:rFonts w:ascii="Consolas" w:cs="Consolas" w:eastAsia="Consolas" w:hAnsi="Consolas"/>
          <w:sz w:val="18"/>
          <w:szCs w:val="18"/>
          <w:rtl w:val="0"/>
        </w:rPr>
        <w:t xml:space="preserve"> loop() {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tempo_atual = millis();    </w:t>
      </w:r>
      <w:r w:rsidDel="00000000" w:rsidR="00000000" w:rsidRPr="00000000">
        <w:rPr>
          <w:rFonts w:ascii="Consolas" w:cs="Consolas" w:eastAsia="Consolas" w:hAnsi="Consolas"/>
          <w:color w:val="008200"/>
          <w:sz w:val="18"/>
          <w:szCs w:val="18"/>
          <w:rtl w:val="0"/>
        </w:rPr>
        <w:t xml:space="preserve">// Tempo desde o inicio do funcionamento (ms)</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2e8b57"/>
          <w:sz w:val="18"/>
          <w:szCs w:val="18"/>
          <w:rtl w:val="0"/>
        </w:rPr>
        <w:t xml:space="preserve">float</w:t>
      </w:r>
      <w:r w:rsidDel="00000000" w:rsidR="00000000" w:rsidRPr="00000000">
        <w:rPr>
          <w:rFonts w:ascii="Consolas" w:cs="Consolas" w:eastAsia="Consolas" w:hAnsi="Consolas"/>
          <w:sz w:val="18"/>
          <w:szCs w:val="18"/>
          <w:rtl w:val="0"/>
        </w:rPr>
        <w:t xml:space="preserve"> tensao = lerTensao();   </w:t>
      </w:r>
      <w:r w:rsidDel="00000000" w:rsidR="00000000" w:rsidRPr="00000000">
        <w:rPr>
          <w:rFonts w:ascii="Consolas" w:cs="Consolas" w:eastAsia="Consolas" w:hAnsi="Consolas"/>
          <w:color w:val="008200"/>
          <w:sz w:val="18"/>
          <w:szCs w:val="18"/>
          <w:rtl w:val="0"/>
        </w:rPr>
        <w:t xml:space="preserve">// Armazena valor de tensão lido em A0</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200"/>
          <w:sz w:val="18"/>
          <w:szCs w:val="18"/>
          <w:rtl w:val="0"/>
        </w:rPr>
        <w:t xml:space="preserve">// Verifica se o tempo de intervalo estourou</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if</w:t>
      </w:r>
      <w:r w:rsidDel="00000000" w:rsidR="00000000" w:rsidRPr="00000000">
        <w:rPr>
          <w:rFonts w:ascii="Consolas" w:cs="Consolas" w:eastAsia="Consolas" w:hAnsi="Consolas"/>
          <w:sz w:val="18"/>
          <w:szCs w:val="18"/>
          <w:rtl w:val="0"/>
        </w:rPr>
        <w:t xml:space="preserve"> ((tempo_atual - ultimo_tempo) &gt; (intervalo * tensao)) {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ultimo_tempo = tempo_atual;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exibeTensao(tensao, intervalo); </w:t>
      </w:r>
      <w:r w:rsidDel="00000000" w:rsidR="00000000" w:rsidRPr="00000000">
        <w:rPr>
          <w:rFonts w:ascii="Consolas" w:cs="Consolas" w:eastAsia="Consolas" w:hAnsi="Consolas"/>
          <w:color w:val="008200"/>
          <w:sz w:val="18"/>
          <w:szCs w:val="18"/>
          <w:rtl w:val="0"/>
        </w:rPr>
        <w:t xml:space="preserve">// Exibe mensagem no serial monitor</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ligaLED();                      </w:t>
      </w:r>
      <w:r w:rsidDel="00000000" w:rsidR="00000000" w:rsidRPr="00000000">
        <w:rPr>
          <w:rFonts w:ascii="Consolas" w:cs="Consolas" w:eastAsia="Consolas" w:hAnsi="Consolas"/>
          <w:color w:val="008200"/>
          <w:sz w:val="18"/>
          <w:szCs w:val="18"/>
          <w:rtl w:val="0"/>
        </w:rPr>
        <w:t xml:space="preserve">// Liga o LED</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fffff"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  </w:t>
      </w:r>
      <w:r w:rsidDel="00000000" w:rsidR="00000000" w:rsidRPr="00000000">
        <w:rPr>
          <w:rtl w:val="0"/>
        </w:rPr>
      </w:r>
    </w:p>
    <w:p w:rsidR="00000000" w:rsidDel="00000000" w:rsidP="00000000" w:rsidRDefault="00000000" w:rsidRPr="00000000">
      <w:pPr>
        <w:numPr>
          <w:ilvl w:val="0"/>
          <w:numId w:val="2"/>
        </w:numPr>
        <w:pBdr>
          <w:top w:color="000000" w:space="0" w:sz="0" w:val="none"/>
          <w:left w:color="6ce26c" w:space="0" w:sz="18" w:val="single"/>
          <w:bottom w:color="000000" w:space="0" w:sz="0" w:val="none"/>
          <w:right w:color="000000" w:space="0" w:sz="0" w:val="none"/>
          <w:between w:color="000000" w:space="0" w:sz="0" w:val="none"/>
        </w:pBdr>
        <w:shd w:fill="f8f8f8" w:val="clear"/>
        <w:ind w:left="675" w:hanging="360"/>
        <w:contextualSpacing w:val="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6" w:type="default"/>
      <w:pgSz w:h="16838" w:w="11906"/>
      <w:pgMar w:bottom="1418" w:top="1418"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mbr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7085"/>
      </w:tabs>
      <w:spacing w:before="709" w:lineRule="auto"/>
      <w:contextualSpacing w:val="0"/>
      <w:jc w:val="right"/>
      <w:rPr/>
    </w:pPr>
    <w:r w:rsidDel="00000000" w:rsidR="00000000" w:rsidRPr="00000000">
      <w:rPr>
        <w:rtl w:val="0"/>
      </w:rPr>
      <w:t xml:space="preserve"> </w:t>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s>
</file>