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Default="003F5C70" w:rsidP="00F711EC"/>
    <w:p w:rsidR="006E7989" w:rsidRDefault="006E7989" w:rsidP="00F711EC"/>
    <w:p w:rsidR="006E7989" w:rsidRPr="003F5C70" w:rsidRDefault="006E7989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6E7989" w:rsidP="00F711EC">
      <w:pPr>
        <w:pStyle w:val="Ttulo1"/>
      </w:pPr>
      <w:r>
        <w:t>Imagens Médicas II</w:t>
      </w:r>
    </w:p>
    <w:p w:rsidR="003F5C70" w:rsidRPr="003F5C70" w:rsidRDefault="003F5C70" w:rsidP="00F711EC"/>
    <w:p w:rsidR="003F5C70" w:rsidRPr="003F5C70" w:rsidRDefault="003F5C70" w:rsidP="00F711EC">
      <w:pPr>
        <w:ind w:firstLine="0"/>
      </w:pPr>
    </w:p>
    <w:p w:rsidR="003F5C70" w:rsidRPr="003F5C70" w:rsidRDefault="003F5C70" w:rsidP="00F711EC"/>
    <w:p w:rsidR="003F5C70" w:rsidRDefault="003F5C70" w:rsidP="00F711EC"/>
    <w:p w:rsidR="003F5C70" w:rsidRDefault="003F5C70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3F7B6A" w:rsidP="006E7989">
      <w:pPr>
        <w:pStyle w:val="Ttulo1"/>
      </w:pPr>
      <w:r>
        <w:t>Filtros derivativos</w:t>
      </w:r>
    </w:p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Pr="003F5C70" w:rsidRDefault="006E7989" w:rsidP="00F711EC"/>
    <w:p w:rsidR="003F5C70" w:rsidRPr="003F5C70" w:rsidRDefault="003F5C70" w:rsidP="00F711EC"/>
    <w:p w:rsidR="003F5C70" w:rsidRPr="003F5C70" w:rsidRDefault="003F5C70" w:rsidP="00F711EC">
      <w:r w:rsidRPr="003F5C70">
        <w:t>Aluno</w:t>
      </w:r>
      <w:r>
        <w:t>:</w:t>
      </w:r>
      <w:r>
        <w:tab/>
        <w:t xml:space="preserve"> </w:t>
      </w:r>
      <w:r w:rsidRPr="003F5C70">
        <w:t>Paulo Camargos Silva – 11611EBI023</w:t>
      </w:r>
    </w:p>
    <w:p w:rsidR="00BC7E71" w:rsidRDefault="00F711EC" w:rsidP="00D15390">
      <w:pPr>
        <w:pStyle w:val="Ttulo2"/>
        <w:numPr>
          <w:ilvl w:val="0"/>
          <w:numId w:val="0"/>
        </w:numPr>
      </w:pPr>
      <w:r>
        <w:br w:type="page"/>
      </w:r>
      <w:r w:rsidR="006E7989">
        <w:lastRenderedPageBreak/>
        <w:t>Resultados</w:t>
      </w:r>
    </w:p>
    <w:p w:rsidR="003F7B6A" w:rsidRPr="003F7B6A" w:rsidRDefault="003F7B6A" w:rsidP="003F7B6A">
      <w:pPr>
        <w:pStyle w:val="Subttulo"/>
      </w:pPr>
      <w:r>
        <w:t>Primeira imagem: mamografia (Im_original.jpg)</w:t>
      </w:r>
    </w:p>
    <w:p w:rsidR="003F7B6A" w:rsidRDefault="003F7B6A" w:rsidP="003F7B6A">
      <w:r>
        <w:t>Roberts quatro (-1)</w:t>
      </w:r>
    </w:p>
    <w:p w:rsidR="003F7B6A" w:rsidRDefault="003F7B6A" w:rsidP="003F7B6A">
      <w:r>
        <w:t xml:space="preserve">    -1     0</w:t>
      </w:r>
    </w:p>
    <w:p w:rsidR="003F7B6A" w:rsidRDefault="003F7B6A" w:rsidP="003F7B6A">
      <w:r>
        <w:t xml:space="preserve">     0     1</w:t>
      </w:r>
    </w:p>
    <w:p w:rsidR="00D15390" w:rsidRDefault="00D15390" w:rsidP="003F7B6A">
      <w:r>
        <w:t>Resultado: O filtro Detector de bordas apresenta pouca diferença com a imagem original, provavelmente devido ao destaque dado a borda da região escura, que é difícil de ser visualizado.</w:t>
      </w:r>
    </w:p>
    <w:p w:rsidR="00D15390" w:rsidRDefault="00D15390" w:rsidP="00D15390">
      <w:pPr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524.05pt;height:393.2pt">
            <v:imagedata r:id="rId7" o:title="1-Roberts quatro (-1)"/>
          </v:shape>
        </w:pict>
      </w:r>
    </w:p>
    <w:p w:rsidR="00D15390" w:rsidRDefault="00D15390">
      <w:pPr>
        <w:spacing w:after="160" w:line="259" w:lineRule="auto"/>
        <w:ind w:firstLine="0"/>
        <w:jc w:val="left"/>
      </w:pPr>
      <w:r>
        <w:br w:type="page"/>
      </w:r>
    </w:p>
    <w:p w:rsidR="00D15390" w:rsidRPr="00D15390" w:rsidRDefault="00D15390" w:rsidP="00D15390">
      <w:pPr>
        <w:ind w:firstLine="0"/>
      </w:pPr>
    </w:p>
    <w:p w:rsidR="003F7B6A" w:rsidRDefault="003F7B6A" w:rsidP="003F7B6A">
      <w:r>
        <w:t xml:space="preserve">Roberts quatro </w:t>
      </w:r>
      <w:proofErr w:type="spellStart"/>
      <w:r>
        <w:t>rotacionado</w:t>
      </w:r>
      <w:proofErr w:type="spellEnd"/>
      <w:r>
        <w:t xml:space="preserve"> (-1)</w:t>
      </w:r>
    </w:p>
    <w:p w:rsidR="003F7B6A" w:rsidRDefault="003F7B6A" w:rsidP="003F7B6A">
      <w:r>
        <w:t xml:space="preserve">     0    -1</w:t>
      </w:r>
    </w:p>
    <w:p w:rsidR="003F7B6A" w:rsidRDefault="003F7B6A" w:rsidP="003F7B6A">
      <w:r>
        <w:t xml:space="preserve">     1     0</w:t>
      </w:r>
    </w:p>
    <w:p w:rsidR="003F7B6A" w:rsidRDefault="00D15390" w:rsidP="003F7B6A">
      <w:r>
        <w:t>Resultado: Pode-se observar uma amplificação (clareamento) das bordas na imagem resultante quando comparada à original. As regiões que possuem cores relativamente constantes são mantidas.</w:t>
      </w:r>
    </w:p>
    <w:p w:rsidR="003F7B6A" w:rsidRDefault="005F3BD3" w:rsidP="005F3BD3">
      <w:pPr>
        <w:ind w:firstLine="0"/>
      </w:pPr>
      <w:r>
        <w:pict>
          <v:shape id="_x0000_i1067" type="#_x0000_t75" style="width:539.7pt;height:405.1pt">
            <v:imagedata r:id="rId8" o:title="1-Roberts quatro rotacionado (-1)"/>
          </v:shape>
        </w:pict>
      </w:r>
    </w:p>
    <w:p w:rsidR="00D15390" w:rsidRDefault="00D15390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>Roberts dois horizontal</w:t>
      </w:r>
    </w:p>
    <w:p w:rsidR="003F7B6A" w:rsidRDefault="003F7B6A" w:rsidP="003F7B6A">
      <w:r>
        <w:t xml:space="preserve">    -1     1</w:t>
      </w:r>
    </w:p>
    <w:p w:rsidR="005F3BD3" w:rsidRDefault="005F3BD3" w:rsidP="003F7B6A"/>
    <w:p w:rsidR="003F7B6A" w:rsidRDefault="00D15390" w:rsidP="003F7B6A">
      <w:r>
        <w:t>Resultado: As regiões bordas externas que são perpendiculares à matriz são foram amplificadas. Pode-se observar melhor na região inferior do nódulo. A parte cinza parece destacar mais em contraste com o nódulo.</w:t>
      </w:r>
    </w:p>
    <w:p w:rsidR="003F7B6A" w:rsidRDefault="00F6345D" w:rsidP="005F3BD3">
      <w:pPr>
        <w:ind w:firstLine="0"/>
      </w:pPr>
      <w:bookmarkStart w:id="0" w:name="_GoBack"/>
      <w:r>
        <w:pict>
          <v:shape id="_x0000_i1077" type="#_x0000_t75" style="width:547.85pt;height:411.35pt">
            <v:imagedata r:id="rId9" o:title="1-Roberts dois horizontal"/>
          </v:shape>
        </w:pict>
      </w:r>
      <w:bookmarkEnd w:id="0"/>
    </w:p>
    <w:p w:rsidR="003F7B6A" w:rsidRDefault="003F7B6A" w:rsidP="003F7B6A"/>
    <w:p w:rsidR="00D15390" w:rsidRDefault="00D15390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 xml:space="preserve">Roberts dois horizontal </w:t>
      </w:r>
      <w:proofErr w:type="spellStart"/>
      <w:r>
        <w:t>rotac</w:t>
      </w:r>
      <w:r w:rsidR="005F3BD3">
        <w:t>ionado</w:t>
      </w:r>
      <w:proofErr w:type="spellEnd"/>
    </w:p>
    <w:p w:rsidR="003F7B6A" w:rsidRDefault="003F7B6A" w:rsidP="003F7B6A">
      <w:pPr>
        <w:pStyle w:val="PargrafodaLista"/>
        <w:numPr>
          <w:ilvl w:val="0"/>
          <w:numId w:val="2"/>
        </w:numPr>
      </w:pPr>
      <w:r>
        <w:t>-1</w:t>
      </w:r>
    </w:p>
    <w:p w:rsidR="005F3BD3" w:rsidRDefault="005F3BD3" w:rsidP="005F3BD3">
      <w:pPr>
        <w:ind w:left="897" w:firstLine="0"/>
      </w:pPr>
    </w:p>
    <w:p w:rsidR="005F3BD3" w:rsidRDefault="005F3BD3" w:rsidP="005F3BD3">
      <w:pPr>
        <w:ind w:left="897" w:firstLine="0"/>
      </w:pPr>
      <w:r>
        <w:t>Resultado: Diferentemente do anterior, este filtro amplia a diferença entre o nódulo e região imediatamente vizinha, porem mantendo a parte branca do nódulo.</w:t>
      </w:r>
    </w:p>
    <w:p w:rsidR="003F7B6A" w:rsidRDefault="003F7B6A" w:rsidP="003F7B6A"/>
    <w:p w:rsidR="003F7B6A" w:rsidRDefault="005F3BD3" w:rsidP="005F3BD3">
      <w:pPr>
        <w:ind w:firstLine="0"/>
      </w:pPr>
      <w:r>
        <w:pict>
          <v:shape id="_x0000_i1082" type="#_x0000_t75" style="width:561.6pt;height:421.35pt">
            <v:imagedata r:id="rId10" o:title="1-Roberts dois horizontal rotac"/>
          </v:shape>
        </w:pict>
      </w:r>
    </w:p>
    <w:p w:rsidR="005F3BD3" w:rsidRDefault="005F3BD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>Roberts dois vertical</w:t>
      </w:r>
    </w:p>
    <w:p w:rsidR="003F7B6A" w:rsidRDefault="003F7B6A" w:rsidP="003F7B6A">
      <w:r>
        <w:t xml:space="preserve">    -1</w:t>
      </w:r>
    </w:p>
    <w:p w:rsidR="003F7B6A" w:rsidRDefault="003F7B6A" w:rsidP="003F7B6A">
      <w:r>
        <w:t xml:space="preserve">     1</w:t>
      </w:r>
    </w:p>
    <w:p w:rsidR="007D12CC" w:rsidRDefault="007D12CC" w:rsidP="003F7B6A"/>
    <w:p w:rsidR="003F7B6A" w:rsidRDefault="007D12CC" w:rsidP="003F7B6A">
      <w:r>
        <w:t>Resultado: As bordas horizontais são mais facilmente percebidas</w:t>
      </w:r>
      <w:r w:rsidR="00B34392">
        <w:t>.</w:t>
      </w:r>
    </w:p>
    <w:p w:rsidR="003F7B6A" w:rsidRDefault="00B34392" w:rsidP="00B34392">
      <w:pPr>
        <w:ind w:firstLine="0"/>
      </w:pPr>
      <w:r>
        <w:pict>
          <v:shape id="_x0000_i1031" type="#_x0000_t75" style="width:7in;height:378.15pt">
            <v:imagedata r:id="rId11" o:title="1-Roberts dois vertical"/>
          </v:shape>
        </w:pict>
      </w:r>
    </w:p>
    <w:p w:rsidR="00B34392" w:rsidRDefault="00B34392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 xml:space="preserve">Roberts dois vertical </w:t>
      </w:r>
      <w:proofErr w:type="spellStart"/>
      <w:r>
        <w:t>rotac</w:t>
      </w:r>
      <w:r w:rsidR="00B34392">
        <w:t>ionado</w:t>
      </w:r>
      <w:proofErr w:type="spellEnd"/>
    </w:p>
    <w:p w:rsidR="003F7B6A" w:rsidRDefault="003F7B6A" w:rsidP="003F7B6A">
      <w:r>
        <w:t xml:space="preserve">     1</w:t>
      </w:r>
    </w:p>
    <w:p w:rsidR="003F7B6A" w:rsidRDefault="003F7B6A" w:rsidP="003F7B6A">
      <w:r>
        <w:t xml:space="preserve">    -1</w:t>
      </w:r>
    </w:p>
    <w:p w:rsidR="003F7B6A" w:rsidRDefault="003F7B6A" w:rsidP="003F7B6A"/>
    <w:p w:rsidR="00B34392" w:rsidRDefault="00B34392" w:rsidP="003F7B6A">
      <w:r>
        <w:t>Resultado: As regiões horizontais foram ampliadas, porém, na parte interna da imagem.</w:t>
      </w:r>
    </w:p>
    <w:p w:rsidR="003F7B6A" w:rsidRDefault="00B34392" w:rsidP="003F7B6A">
      <w:r>
        <w:pict>
          <v:shape id="_x0000_i1032" type="#_x0000_t75" style="width:495.25pt;height:370.65pt">
            <v:imagedata r:id="rId12" o:title="1-Roberts dois vertical rotac"/>
          </v:shape>
        </w:pict>
      </w:r>
    </w:p>
    <w:p w:rsidR="00B34392" w:rsidRDefault="00B34392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>Robert quatro</w:t>
      </w:r>
    </w:p>
    <w:p w:rsidR="003F7B6A" w:rsidRDefault="003F7B6A" w:rsidP="003F7B6A">
      <w:r>
        <w:t xml:space="preserve">     1     0</w:t>
      </w:r>
    </w:p>
    <w:p w:rsidR="003F7B6A" w:rsidRDefault="003F7B6A" w:rsidP="003F7B6A">
      <w:r>
        <w:t xml:space="preserve">     0    -1</w:t>
      </w:r>
    </w:p>
    <w:p w:rsidR="003F7B6A" w:rsidRDefault="003F7B6A" w:rsidP="003F7B6A"/>
    <w:p w:rsidR="00B34392" w:rsidRDefault="00B34392" w:rsidP="003F7B6A">
      <w:r>
        <w:t>Resultado: Percebe-se uma maior granulação da imagem devido a quantidade de bordas presente na imagem.</w:t>
      </w:r>
    </w:p>
    <w:p w:rsidR="003F7B6A" w:rsidRDefault="00B34392" w:rsidP="00B34392">
      <w:pPr>
        <w:ind w:firstLine="0"/>
      </w:pPr>
      <w:r>
        <w:pict>
          <v:shape id="_x0000_i1096" type="#_x0000_t75" style="width:499.6pt;height:374.4pt">
            <v:imagedata r:id="rId13" o:title="1-Robert quatro"/>
          </v:shape>
        </w:pict>
      </w:r>
    </w:p>
    <w:p w:rsidR="00B34392" w:rsidRDefault="00B34392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 xml:space="preserve">Roberto quatro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 0     1</w:t>
      </w:r>
    </w:p>
    <w:p w:rsidR="003F7B6A" w:rsidRDefault="003F7B6A" w:rsidP="003F7B6A">
      <w:r>
        <w:t xml:space="preserve">    -1     0</w:t>
      </w:r>
    </w:p>
    <w:p w:rsidR="003F7B6A" w:rsidRDefault="003F7B6A" w:rsidP="003F7B6A"/>
    <w:p w:rsidR="00B34392" w:rsidRDefault="00B34392" w:rsidP="003F7B6A">
      <w:r>
        <w:t xml:space="preserve">Resultado: Percebe-se que a região oposta das bordas foram ampliadas. </w:t>
      </w:r>
    </w:p>
    <w:p w:rsidR="003F7B6A" w:rsidRDefault="00B34392" w:rsidP="00B34392">
      <w:pPr>
        <w:ind w:firstLine="0"/>
      </w:pPr>
      <w:r>
        <w:pict>
          <v:shape id="_x0000_i1034" type="#_x0000_t75" style="width:560.95pt;height:420.75pt">
            <v:imagedata r:id="rId14" o:title="1-Roberto quatro rotacionado"/>
          </v:shape>
        </w:pict>
      </w:r>
    </w:p>
    <w:p w:rsidR="00B34392" w:rsidRDefault="00B34392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proofErr w:type="spellStart"/>
      <w:r>
        <w:t>Prewitt</w:t>
      </w:r>
      <w:proofErr w:type="spellEnd"/>
    </w:p>
    <w:p w:rsidR="003F7B6A" w:rsidRDefault="003F7B6A" w:rsidP="003F7B6A">
      <w:r>
        <w:t xml:space="preserve">    -1    -1    -1</w:t>
      </w:r>
    </w:p>
    <w:p w:rsidR="003F7B6A" w:rsidRDefault="003F7B6A" w:rsidP="003F7B6A">
      <w:r>
        <w:t xml:space="preserve">     0     0     0</w:t>
      </w:r>
    </w:p>
    <w:p w:rsidR="003F7B6A" w:rsidRDefault="003F7B6A" w:rsidP="003F7B6A">
      <w:r>
        <w:t xml:space="preserve">     1     1     1</w:t>
      </w:r>
    </w:p>
    <w:p w:rsidR="003F7B6A" w:rsidRDefault="003F7B6A" w:rsidP="003F7B6A"/>
    <w:p w:rsidR="005A7471" w:rsidRDefault="005A7471" w:rsidP="003F7B6A">
      <w:r>
        <w:t>Resultado: As regiões mais claras foram destacadas do cinza.</w:t>
      </w:r>
    </w:p>
    <w:p w:rsidR="003F7B6A" w:rsidRDefault="005A7471" w:rsidP="003F7B6A">
      <w:r>
        <w:pict>
          <v:shape id="_x0000_i1035" type="#_x0000_t75" style="width:532.8pt;height:399.45pt">
            <v:imagedata r:id="rId15" o:title="1-Prewitt"/>
          </v:shape>
        </w:pict>
      </w:r>
    </w:p>
    <w:p w:rsidR="005A7471" w:rsidRDefault="005A7471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proofErr w:type="spellStart"/>
      <w:r>
        <w:t>Prewitt</w:t>
      </w:r>
      <w:proofErr w:type="spellEnd"/>
      <w:r>
        <w:t xml:space="preserve">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-1     0     1</w:t>
      </w:r>
    </w:p>
    <w:p w:rsidR="003F7B6A" w:rsidRDefault="003F7B6A" w:rsidP="003F7B6A"/>
    <w:p w:rsidR="005A7471" w:rsidRDefault="005A7471" w:rsidP="003F7B6A">
      <w:r>
        <w:t>Resultado: Bordas verticais são mais facilmente identificadas.</w:t>
      </w:r>
    </w:p>
    <w:p w:rsidR="005A7471" w:rsidRDefault="005A7471" w:rsidP="003F7B6A"/>
    <w:p w:rsidR="003F7B6A" w:rsidRDefault="005A7471" w:rsidP="003F7B6A">
      <w:r>
        <w:pict>
          <v:shape id="_x0000_i1036" type="#_x0000_t75" style="width:505.9pt;height:378.8pt">
            <v:imagedata r:id="rId16" o:title="1-Prewitt rotacionado"/>
          </v:shape>
        </w:pict>
      </w:r>
    </w:p>
    <w:p w:rsidR="005A7471" w:rsidRDefault="005A7471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>Sobel</w:t>
      </w:r>
    </w:p>
    <w:p w:rsidR="003F7B6A" w:rsidRDefault="003F7B6A" w:rsidP="003F7B6A">
      <w:r>
        <w:t xml:space="preserve">    -1    -2    -1</w:t>
      </w:r>
    </w:p>
    <w:p w:rsidR="003F7B6A" w:rsidRDefault="003F7B6A" w:rsidP="003F7B6A">
      <w:r>
        <w:t xml:space="preserve">     0     0     0</w:t>
      </w:r>
    </w:p>
    <w:p w:rsidR="003F7B6A" w:rsidRDefault="003F7B6A" w:rsidP="003F7B6A">
      <w:r>
        <w:t xml:space="preserve">     1     2     1</w:t>
      </w:r>
    </w:p>
    <w:p w:rsidR="003F7B6A" w:rsidRDefault="003F7B6A" w:rsidP="003F7B6A"/>
    <w:p w:rsidR="005A7471" w:rsidRDefault="005A7471" w:rsidP="003F7B6A">
      <w:r>
        <w:t>Resultado: As partes mais claras, horizontais principalmente, são destacadas e granulações de mesma cor clara aumentadas.</w:t>
      </w:r>
    </w:p>
    <w:p w:rsidR="003F7B6A" w:rsidRDefault="005A7471" w:rsidP="003F7B6A">
      <w:r>
        <w:pict>
          <v:shape id="_x0000_i1037" type="#_x0000_t75" style="width:505.9pt;height:379.4pt">
            <v:imagedata r:id="rId17" o:title="1-Sobel"/>
          </v:shape>
        </w:pict>
      </w:r>
    </w:p>
    <w:p w:rsidR="005A7471" w:rsidRDefault="005A7471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 xml:space="preserve">Sobel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-2     0     2</w:t>
      </w:r>
    </w:p>
    <w:p w:rsidR="003F7B6A" w:rsidRDefault="003F7B6A" w:rsidP="003F7B6A">
      <w:r>
        <w:t xml:space="preserve">    -1     0     1</w:t>
      </w:r>
    </w:p>
    <w:p w:rsidR="003F7B6A" w:rsidRDefault="003F7B6A" w:rsidP="003F7B6A"/>
    <w:p w:rsidR="005A7471" w:rsidRDefault="005A7471" w:rsidP="003F7B6A">
      <w:r>
        <w:t>Resultado: As regiões de bordas verticais são mais destacadas.</w:t>
      </w:r>
    </w:p>
    <w:p w:rsidR="003F7B6A" w:rsidRDefault="005A7471" w:rsidP="005A7471">
      <w:pPr>
        <w:ind w:firstLine="0"/>
      </w:pPr>
      <w:r>
        <w:pict>
          <v:shape id="_x0000_i1038" type="#_x0000_t75" style="width:457.65pt;height:343.1pt">
            <v:imagedata r:id="rId18" o:title="1-Sobel rotacionado"/>
          </v:shape>
        </w:pict>
      </w:r>
    </w:p>
    <w:p w:rsidR="005A7471" w:rsidRDefault="005A7471" w:rsidP="005A7471">
      <w:pPr>
        <w:ind w:firstLine="0"/>
      </w:pPr>
    </w:p>
    <w:p w:rsidR="005A7471" w:rsidRDefault="005A7471">
      <w:pPr>
        <w:spacing w:after="160" w:line="259" w:lineRule="auto"/>
        <w:ind w:firstLine="0"/>
        <w:jc w:val="left"/>
        <w:rPr>
          <w:rFonts w:eastAsiaTheme="minorEastAsia" w:cstheme="minorBidi"/>
          <w:b/>
          <w:color w:val="5A5A5A" w:themeColor="text1" w:themeTint="A5"/>
          <w:spacing w:val="15"/>
          <w:szCs w:val="22"/>
        </w:rPr>
      </w:pPr>
      <w:r>
        <w:br w:type="page"/>
      </w:r>
    </w:p>
    <w:p w:rsidR="003F7B6A" w:rsidRDefault="005A7471" w:rsidP="005A7471">
      <w:pPr>
        <w:pStyle w:val="Subttulo"/>
      </w:pPr>
      <w:r>
        <w:lastRenderedPageBreak/>
        <w:t>Imagem: Raio X de joelho (</w:t>
      </w:r>
      <w:r w:rsidRPr="005A7471">
        <w:t>RXjoelho</w:t>
      </w:r>
      <w:r>
        <w:t xml:space="preserve">.jpg) </w:t>
      </w:r>
    </w:p>
    <w:p w:rsidR="003F7B6A" w:rsidRDefault="003F7B6A" w:rsidP="003F7B6A">
      <w:r>
        <w:t>Roberts quatro (-1)</w:t>
      </w:r>
    </w:p>
    <w:p w:rsidR="003F7B6A" w:rsidRDefault="003F7B6A" w:rsidP="003F7B6A">
      <w:r>
        <w:t xml:space="preserve">    -1     0</w:t>
      </w:r>
    </w:p>
    <w:p w:rsidR="003F7B6A" w:rsidRDefault="003F7B6A" w:rsidP="003F7B6A">
      <w:r>
        <w:t xml:space="preserve">     0     1</w:t>
      </w:r>
    </w:p>
    <w:p w:rsidR="003F7B6A" w:rsidRDefault="005A7471" w:rsidP="003F7B6A">
      <w:r>
        <w:t>Resultado: Novamente, pouca diferença observável. Ampliação de regiões não visíveis na imagem original.</w:t>
      </w:r>
    </w:p>
    <w:p w:rsidR="003F7B6A" w:rsidRDefault="005A7471" w:rsidP="003F7B6A">
      <w:r>
        <w:pict>
          <v:shape id="_x0000_i1041" type="#_x0000_t75" style="width:486.45pt;height:364.4pt">
            <v:imagedata r:id="rId19" o:title="2-Roberts quatro (-1)"/>
          </v:shape>
        </w:pict>
      </w:r>
    </w:p>
    <w:p w:rsidR="005A7471" w:rsidRDefault="005A7471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 xml:space="preserve">Roberts quatro </w:t>
      </w:r>
      <w:proofErr w:type="spellStart"/>
      <w:r>
        <w:t>rotacionado</w:t>
      </w:r>
      <w:proofErr w:type="spellEnd"/>
      <w:r>
        <w:t xml:space="preserve"> (-1)</w:t>
      </w:r>
    </w:p>
    <w:p w:rsidR="003F7B6A" w:rsidRDefault="003F7B6A" w:rsidP="003F7B6A">
      <w:r>
        <w:t xml:space="preserve">     0    -1</w:t>
      </w:r>
    </w:p>
    <w:p w:rsidR="003F7B6A" w:rsidRDefault="003F7B6A" w:rsidP="003F7B6A">
      <w:r>
        <w:t xml:space="preserve">     1     0</w:t>
      </w:r>
    </w:p>
    <w:p w:rsidR="003F7B6A" w:rsidRDefault="005A7471" w:rsidP="003F7B6A">
      <w:r>
        <w:t>Resultado: ampliação de bordas verticais e no interior da imagem. Destaque para regiões não observadas na imagem original.</w:t>
      </w:r>
    </w:p>
    <w:p w:rsidR="003F7B6A" w:rsidRDefault="005A7471" w:rsidP="005A7471">
      <w:pPr>
        <w:ind w:firstLine="0"/>
      </w:pPr>
      <w:r>
        <w:pict>
          <v:shape id="_x0000_i1042" type="#_x0000_t75" style="width:507.75pt;height:380.65pt">
            <v:imagedata r:id="rId20" o:title="2-Roberts quatro rotacionado (-1)"/>
          </v:shape>
        </w:pict>
      </w:r>
    </w:p>
    <w:p w:rsidR="005A7471" w:rsidRDefault="005A7471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>Roberts dois horizontal</w:t>
      </w:r>
    </w:p>
    <w:p w:rsidR="003F7B6A" w:rsidRDefault="003F7B6A" w:rsidP="003F7B6A">
      <w:r>
        <w:t xml:space="preserve">    -1     1</w:t>
      </w:r>
    </w:p>
    <w:p w:rsidR="003F7B6A" w:rsidRDefault="003F7B6A" w:rsidP="003F7B6A"/>
    <w:p w:rsidR="005A7471" w:rsidRDefault="005A7471" w:rsidP="003F7B6A">
      <w:r>
        <w:t xml:space="preserve">Resultado: </w:t>
      </w:r>
      <w:r w:rsidR="00373153">
        <w:t xml:space="preserve">Pouca diferença observada. </w:t>
      </w:r>
    </w:p>
    <w:p w:rsidR="00373153" w:rsidRDefault="00373153" w:rsidP="003F7B6A"/>
    <w:p w:rsidR="003F7B6A" w:rsidRDefault="00373153" w:rsidP="003F7B6A">
      <w:r>
        <w:pict>
          <v:shape id="_x0000_i1043" type="#_x0000_t75" style="width:491.5pt;height:368.15pt">
            <v:imagedata r:id="rId21" o:title="2-Roberts dois horizontal"/>
          </v:shape>
        </w:pict>
      </w:r>
    </w:p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/>
    <w:p w:rsidR="003F7B6A" w:rsidRDefault="003F7B6A" w:rsidP="003F7B6A">
      <w:r>
        <w:t xml:space="preserve">Roberts dois horizontal </w:t>
      </w:r>
      <w:proofErr w:type="spellStart"/>
      <w:r>
        <w:t>rotac</w:t>
      </w:r>
      <w:r w:rsidR="00373153">
        <w:t>ionada</w:t>
      </w:r>
      <w:proofErr w:type="spellEnd"/>
    </w:p>
    <w:p w:rsidR="003F7B6A" w:rsidRDefault="003F7B6A" w:rsidP="003F7B6A">
      <w:r>
        <w:t xml:space="preserve">     1    -1</w:t>
      </w:r>
    </w:p>
    <w:p w:rsidR="003F7B6A" w:rsidRDefault="003F7B6A" w:rsidP="003F7B6A"/>
    <w:p w:rsidR="00373153" w:rsidRDefault="00373153" w:rsidP="003F7B6A">
      <w:r>
        <w:t xml:space="preserve">Resultado: Clareamento de bordas internas verticais. </w:t>
      </w:r>
    </w:p>
    <w:p w:rsidR="00373153" w:rsidRDefault="00373153" w:rsidP="003F7B6A"/>
    <w:p w:rsidR="003F7B6A" w:rsidRDefault="00373153" w:rsidP="00373153">
      <w:pPr>
        <w:ind w:firstLine="0"/>
      </w:pPr>
      <w:r>
        <w:pict>
          <v:shape id="_x0000_i1044" type="#_x0000_t75" style="width:495.25pt;height:371.25pt">
            <v:imagedata r:id="rId22" o:title="2-Roberts dois vertical rotac"/>
          </v:shape>
        </w:pict>
      </w:r>
    </w:p>
    <w:p w:rsidR="003F7B6A" w:rsidRDefault="003F7B6A" w:rsidP="003F7B6A"/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73153" w:rsidRDefault="00373153" w:rsidP="003F7B6A"/>
    <w:p w:rsidR="003F7B6A" w:rsidRDefault="003F7B6A" w:rsidP="003F7B6A">
      <w:r>
        <w:t>Roberts dois vertical</w:t>
      </w:r>
    </w:p>
    <w:p w:rsidR="003F7B6A" w:rsidRDefault="003F7B6A" w:rsidP="003F7B6A">
      <w:r>
        <w:t xml:space="preserve">    -1</w:t>
      </w:r>
    </w:p>
    <w:p w:rsidR="003F7B6A" w:rsidRDefault="003F7B6A" w:rsidP="003F7B6A">
      <w:r>
        <w:t xml:space="preserve">     1</w:t>
      </w:r>
    </w:p>
    <w:p w:rsidR="003F7B6A" w:rsidRDefault="003F7B6A" w:rsidP="003F7B6A"/>
    <w:p w:rsidR="00373153" w:rsidRDefault="00373153" w:rsidP="003F7B6A">
      <w:r>
        <w:t>Resultado: Clareamento de bordas internas na horizontal.</w:t>
      </w:r>
    </w:p>
    <w:p w:rsidR="003F7B6A" w:rsidRDefault="00373153" w:rsidP="00373153">
      <w:pPr>
        <w:ind w:firstLine="0"/>
      </w:pPr>
      <w:r>
        <w:pict>
          <v:shape id="_x0000_i1045" type="#_x0000_t75" style="width:553.45pt;height:415.1pt">
            <v:imagedata r:id="rId23" o:title="2-Roberts dois vertical"/>
          </v:shape>
        </w:pict>
      </w:r>
    </w:p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 xml:space="preserve">Roberts dois vertical </w:t>
      </w:r>
      <w:proofErr w:type="spellStart"/>
      <w:r>
        <w:t>rotac</w:t>
      </w:r>
      <w:r w:rsidR="00373153">
        <w:t>ionada</w:t>
      </w:r>
      <w:proofErr w:type="spellEnd"/>
    </w:p>
    <w:p w:rsidR="003F7B6A" w:rsidRDefault="003F7B6A" w:rsidP="003F7B6A">
      <w:r>
        <w:t xml:space="preserve">     1</w:t>
      </w:r>
    </w:p>
    <w:p w:rsidR="003F7B6A" w:rsidRDefault="003F7B6A" w:rsidP="003F7B6A">
      <w:r>
        <w:t xml:space="preserve">    -1</w:t>
      </w:r>
    </w:p>
    <w:p w:rsidR="003F7B6A" w:rsidRDefault="003F7B6A" w:rsidP="003F7B6A"/>
    <w:p w:rsidR="00373153" w:rsidRDefault="00373153" w:rsidP="003F7B6A">
      <w:r>
        <w:t>Resultado:  Ampliação de borda na horizontal na região externa.</w:t>
      </w:r>
    </w:p>
    <w:p w:rsidR="003F7B6A" w:rsidRDefault="00373153" w:rsidP="003F7B6A">
      <w:r>
        <w:pict>
          <v:shape id="_x0000_i1046" type="#_x0000_t75" style="width:492.75pt;height:369.4pt">
            <v:imagedata r:id="rId22" o:title="2-Roberts dois vertical rotac"/>
          </v:shape>
        </w:pict>
      </w:r>
    </w:p>
    <w:p w:rsidR="003F7B6A" w:rsidRDefault="003F7B6A" w:rsidP="003F7B6A"/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>Robert quatro</w:t>
      </w:r>
    </w:p>
    <w:p w:rsidR="003F7B6A" w:rsidRDefault="003F7B6A" w:rsidP="003F7B6A">
      <w:r>
        <w:t xml:space="preserve">     1     0</w:t>
      </w:r>
    </w:p>
    <w:p w:rsidR="003F7B6A" w:rsidRDefault="003F7B6A" w:rsidP="003F7B6A">
      <w:r>
        <w:t xml:space="preserve">     0    -1</w:t>
      </w:r>
    </w:p>
    <w:p w:rsidR="003F7B6A" w:rsidRDefault="003F7B6A" w:rsidP="003F7B6A"/>
    <w:p w:rsidR="00373153" w:rsidRDefault="00373153" w:rsidP="003F7B6A">
      <w:r>
        <w:t>Resultado: Aumento das granulações e ampliação de bordas não visíveis na imagem original, principalmente na direção vertical.</w:t>
      </w:r>
    </w:p>
    <w:p w:rsidR="003F7B6A" w:rsidRDefault="00373153" w:rsidP="003F7B6A">
      <w:r>
        <w:pict>
          <v:shape id="_x0000_i1047" type="#_x0000_t75" style="width:480.2pt;height:5in">
            <v:imagedata r:id="rId24" o:title="2-Robert quatro"/>
          </v:shape>
        </w:pict>
      </w:r>
    </w:p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 xml:space="preserve">Robert quatro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 0     1</w:t>
      </w:r>
    </w:p>
    <w:p w:rsidR="003F7B6A" w:rsidRDefault="003F7B6A" w:rsidP="003F7B6A">
      <w:r>
        <w:t xml:space="preserve">    -1     0</w:t>
      </w:r>
    </w:p>
    <w:p w:rsidR="003F7B6A" w:rsidRDefault="003F7B6A" w:rsidP="003F7B6A"/>
    <w:p w:rsidR="00373153" w:rsidRDefault="00373153" w:rsidP="003F7B6A">
      <w:r>
        <w:t>Resultado: Pouca diferença observada. Ampliação de cores mais claras na parte inferior da imagem de forma sutil.</w:t>
      </w:r>
    </w:p>
    <w:p w:rsidR="003F7B6A" w:rsidRDefault="00373153" w:rsidP="003F7B6A">
      <w:r>
        <w:pict>
          <v:shape id="_x0000_i1117" type="#_x0000_t75" style="width:515.9pt;height:386.9pt">
            <v:imagedata r:id="rId25" o:title="2-Roberto quatro rotacionado"/>
          </v:shape>
        </w:pict>
      </w:r>
    </w:p>
    <w:p w:rsidR="003F7B6A" w:rsidRDefault="003F7B6A" w:rsidP="003F7B6A"/>
    <w:p w:rsidR="00373153" w:rsidRDefault="003731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proofErr w:type="spellStart"/>
      <w:r>
        <w:lastRenderedPageBreak/>
        <w:t>Prewitt</w:t>
      </w:r>
      <w:proofErr w:type="spellEnd"/>
    </w:p>
    <w:p w:rsidR="003F7B6A" w:rsidRDefault="003F7B6A" w:rsidP="003F7B6A">
      <w:r>
        <w:t xml:space="preserve">    -1    -1    -1</w:t>
      </w:r>
    </w:p>
    <w:p w:rsidR="003F7B6A" w:rsidRDefault="003F7B6A" w:rsidP="003F7B6A">
      <w:r>
        <w:t xml:space="preserve">     0     0     0</w:t>
      </w:r>
    </w:p>
    <w:p w:rsidR="003F7B6A" w:rsidRDefault="003F7B6A" w:rsidP="003F7B6A">
      <w:r>
        <w:t xml:space="preserve">     1     1     1</w:t>
      </w:r>
    </w:p>
    <w:p w:rsidR="003F7B6A" w:rsidRDefault="003F7B6A" w:rsidP="003F7B6A"/>
    <w:p w:rsidR="00373153" w:rsidRDefault="00373153" w:rsidP="003F7B6A">
      <w:r>
        <w:t>Resultados: Destaque para bordas, principalmente na região vertical.</w:t>
      </w:r>
    </w:p>
    <w:p w:rsidR="003F7B6A" w:rsidRDefault="00373153" w:rsidP="003F7B6A">
      <w:r>
        <w:pict>
          <v:shape id="_x0000_i1049" type="#_x0000_t75" style="width:495.85pt;height:371.9pt">
            <v:imagedata r:id="rId26" o:title="2-Prewitt"/>
          </v:shape>
        </w:pict>
      </w:r>
    </w:p>
    <w:p w:rsidR="003F7B6A" w:rsidRDefault="003F7B6A" w:rsidP="003F7B6A"/>
    <w:p w:rsidR="00385553" w:rsidRDefault="003855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proofErr w:type="spellStart"/>
      <w:r>
        <w:lastRenderedPageBreak/>
        <w:t>Prewitt</w:t>
      </w:r>
      <w:proofErr w:type="spellEnd"/>
      <w:r>
        <w:t xml:space="preserve">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-1     0     1</w:t>
      </w:r>
    </w:p>
    <w:p w:rsidR="003F7B6A" w:rsidRDefault="003F7B6A" w:rsidP="003F7B6A"/>
    <w:p w:rsidR="00385553" w:rsidRDefault="00385553" w:rsidP="003F7B6A">
      <w:r>
        <w:t>Resultado: Mantimento das regiões cinza e destaque das regiões mais claras. Ruídos na parte superior ampliados.</w:t>
      </w:r>
    </w:p>
    <w:p w:rsidR="003F7B6A" w:rsidRDefault="00385553" w:rsidP="003F7B6A">
      <w:r>
        <w:pict>
          <v:shape id="_x0000_i1050" type="#_x0000_t75" style="width:483.95pt;height:363.15pt">
            <v:imagedata r:id="rId27" o:title="2-Prewitt rotacionado"/>
          </v:shape>
        </w:pict>
      </w:r>
    </w:p>
    <w:p w:rsidR="00385553" w:rsidRDefault="00385553">
      <w:pPr>
        <w:spacing w:after="160" w:line="259" w:lineRule="auto"/>
        <w:ind w:firstLine="0"/>
        <w:jc w:val="left"/>
      </w:pPr>
      <w:r>
        <w:br w:type="page"/>
      </w:r>
    </w:p>
    <w:p w:rsidR="003F7B6A" w:rsidRDefault="003F7B6A" w:rsidP="003F7B6A">
      <w:r>
        <w:lastRenderedPageBreak/>
        <w:t>Sobel</w:t>
      </w:r>
    </w:p>
    <w:p w:rsidR="003F7B6A" w:rsidRDefault="003F7B6A" w:rsidP="003F7B6A">
      <w:r>
        <w:t xml:space="preserve">    -1    -2    -1</w:t>
      </w:r>
    </w:p>
    <w:p w:rsidR="003F7B6A" w:rsidRDefault="003F7B6A" w:rsidP="003F7B6A">
      <w:r>
        <w:t xml:space="preserve">     0     0     0</w:t>
      </w:r>
    </w:p>
    <w:p w:rsidR="003F7B6A" w:rsidRDefault="003F7B6A" w:rsidP="003F7B6A">
      <w:r>
        <w:t xml:space="preserve">     1     2     1</w:t>
      </w:r>
    </w:p>
    <w:p w:rsidR="0076671F" w:rsidRDefault="0076671F" w:rsidP="003F7B6A"/>
    <w:p w:rsidR="003F7B6A" w:rsidRDefault="0076671F" w:rsidP="003F7B6A">
      <w:r>
        <w:t xml:space="preserve">Resultado: </w:t>
      </w:r>
      <w:r w:rsidR="00F3044C">
        <w:t>Ampliação de todas as regiões e pontos mais claros. Menor ampliação do ruído quando comparado a anterior.</w:t>
      </w:r>
    </w:p>
    <w:p w:rsidR="003F7B6A" w:rsidRDefault="003F7B6A" w:rsidP="003F7B6A"/>
    <w:p w:rsidR="00F3044C" w:rsidRDefault="00F3044C" w:rsidP="003F7B6A">
      <w:r>
        <w:pict>
          <v:shape id="_x0000_i1124" type="#_x0000_t75" style="width:502.1pt;height:376.3pt">
            <v:imagedata r:id="rId28" o:title="2-Sobel"/>
          </v:shape>
        </w:pict>
      </w:r>
    </w:p>
    <w:p w:rsidR="003F7B6A" w:rsidRDefault="003F7B6A" w:rsidP="003F7B6A"/>
    <w:p w:rsidR="00F3044C" w:rsidRDefault="00F3044C">
      <w:pPr>
        <w:spacing w:after="160" w:line="259" w:lineRule="auto"/>
        <w:ind w:firstLine="0"/>
        <w:jc w:val="left"/>
      </w:pPr>
      <w:r>
        <w:br w:type="page"/>
      </w:r>
    </w:p>
    <w:p w:rsidR="00F3044C" w:rsidRDefault="00F3044C" w:rsidP="003F7B6A"/>
    <w:p w:rsidR="003F7B6A" w:rsidRDefault="003F7B6A" w:rsidP="003F7B6A">
      <w:r>
        <w:t xml:space="preserve">Sobel </w:t>
      </w:r>
      <w:proofErr w:type="spellStart"/>
      <w:r>
        <w:t>rotacionado</w:t>
      </w:r>
      <w:proofErr w:type="spellEnd"/>
    </w:p>
    <w:p w:rsidR="003F7B6A" w:rsidRDefault="003F7B6A" w:rsidP="003F7B6A">
      <w:r>
        <w:t xml:space="preserve">    -1     0     1</w:t>
      </w:r>
    </w:p>
    <w:p w:rsidR="003F7B6A" w:rsidRDefault="003F7B6A" w:rsidP="003F7B6A">
      <w:r>
        <w:t xml:space="preserve">    -2     0     2</w:t>
      </w:r>
    </w:p>
    <w:p w:rsidR="00781787" w:rsidRDefault="003F7B6A" w:rsidP="003F7B6A">
      <w:r>
        <w:t xml:space="preserve">    -1     0     1</w:t>
      </w:r>
    </w:p>
    <w:p w:rsidR="003F7B6A" w:rsidRDefault="003F7B6A" w:rsidP="003F7B6A"/>
    <w:p w:rsidR="00F3044C" w:rsidRDefault="00F3044C" w:rsidP="003F7B6A">
      <w:r>
        <w:t xml:space="preserve">Resultado: Comparado a anterior, maior destaque a regiões verticais. O </w:t>
      </w:r>
      <w:proofErr w:type="spellStart"/>
      <w:r>
        <w:t>rúido</w:t>
      </w:r>
      <w:proofErr w:type="spellEnd"/>
      <w:r>
        <w:t xml:space="preserve"> no canto superior esquerdo também parece ser maior.</w:t>
      </w:r>
    </w:p>
    <w:p w:rsidR="003F7B6A" w:rsidRPr="00781787" w:rsidRDefault="00F3044C" w:rsidP="003F7B6A">
      <w:r>
        <w:pict>
          <v:shape id="_x0000_i1126" type="#_x0000_t75" style="width:420.1pt;height:314.9pt">
            <v:imagedata r:id="rId29" o:title="2-Sobel rotacionado"/>
          </v:shape>
        </w:pict>
      </w:r>
    </w:p>
    <w:sectPr w:rsidR="003F7B6A" w:rsidRPr="00781787" w:rsidSect="006E7989"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F47" w:rsidRDefault="00F56F47" w:rsidP="00F711EC">
      <w:r>
        <w:separator/>
      </w:r>
    </w:p>
  </w:endnote>
  <w:endnote w:type="continuationSeparator" w:id="0">
    <w:p w:rsidR="00F56F47" w:rsidRDefault="00F56F47" w:rsidP="00F71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989" w:rsidRDefault="006E7989" w:rsidP="006E7989">
    <w:pPr>
      <w:pStyle w:val="CabealhoeRodap"/>
    </w:pPr>
    <w:r>
      <w:t>Uberlândia</w:t>
    </w:r>
  </w:p>
  <w:p w:rsidR="006E7989" w:rsidRDefault="006E7989" w:rsidP="006E7989">
    <w:pPr>
      <w:pStyle w:val="CabealhoeRodap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F47" w:rsidRDefault="00F56F47" w:rsidP="00F711EC">
      <w:r>
        <w:separator/>
      </w:r>
    </w:p>
  </w:footnote>
  <w:footnote w:type="continuationSeparator" w:id="0">
    <w:p w:rsidR="00F56F47" w:rsidRDefault="00F56F47" w:rsidP="00F71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989" w:rsidRPr="00F711EC" w:rsidRDefault="006E7989" w:rsidP="006E7989">
    <w:pPr>
      <w:pStyle w:val="CabealhoeRodap"/>
    </w:pPr>
    <w:r w:rsidRPr="003F5C70">
      <w:rPr>
        <w:noProof/>
        <w:lang w:eastAsia="pt-BR"/>
      </w:rPr>
      <w:drawing>
        <wp:inline distT="0" distB="0" distL="0" distR="0" wp14:anchorId="2D5A80EA" wp14:editId="04105CFD">
          <wp:extent cx="818707" cy="818707"/>
          <wp:effectExtent l="0" t="0" r="635" b="635"/>
          <wp:docPr id="1" name="Imagem 1" descr="C:\Users\paulo\AppData\Local\Microsoft\Windows\INetCache\Content.Word\UFU logotipo - recent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paulo\AppData\Local\Microsoft\Windows\INetCache\Content.Word\UFU logotipo - recente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287" cy="8192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E7989" w:rsidRPr="006E7989" w:rsidRDefault="006E7989" w:rsidP="006E7989">
    <w:pPr>
      <w:pStyle w:val="CabealhoeRodap"/>
    </w:pPr>
    <w:r w:rsidRPr="006E7989">
      <w:t>UNIV</w:t>
    </w:r>
    <w:r>
      <w:t>ERSIDADE FEDERAL DE UBERLÂNDIA</w:t>
    </w:r>
  </w:p>
  <w:p w:rsidR="006E7989" w:rsidRDefault="006E7989" w:rsidP="006E7989">
    <w:pPr>
      <w:pStyle w:val="CabealhoeRodap"/>
    </w:pPr>
    <w:r w:rsidRPr="006E7989">
      <w:t>FACULDADE ENGENHARIA ELÉTRICA</w:t>
    </w:r>
  </w:p>
  <w:p w:rsidR="006E7989" w:rsidRPr="003F5C70" w:rsidRDefault="006E7989" w:rsidP="006E7989">
    <w:pPr>
      <w:pStyle w:val="CabealhoeRodap"/>
    </w:pPr>
    <w:r>
      <w:t>GRADUAÇÃO EM ENGENHARIA BIOMÉDICA</w:t>
    </w:r>
  </w:p>
  <w:p w:rsidR="006E7989" w:rsidRDefault="006E79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9E3A2E"/>
    <w:multiLevelType w:val="hybridMultilevel"/>
    <w:tmpl w:val="55B6BD54"/>
    <w:lvl w:ilvl="0" w:tplc="DF54295A">
      <w:start w:val="1"/>
      <w:numFmt w:val="decimal"/>
      <w:pStyle w:val="Ttulo2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20048"/>
    <w:multiLevelType w:val="hybridMultilevel"/>
    <w:tmpl w:val="2AD6D1F8"/>
    <w:lvl w:ilvl="0" w:tplc="FD288C4E">
      <w:start w:val="1"/>
      <w:numFmt w:val="decimal"/>
      <w:lvlText w:val="%1"/>
      <w:lvlJc w:val="left"/>
      <w:pPr>
        <w:ind w:left="1302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77" w:hanging="360"/>
      </w:pPr>
    </w:lvl>
    <w:lvl w:ilvl="2" w:tplc="0416001B" w:tentative="1">
      <w:start w:val="1"/>
      <w:numFmt w:val="lowerRoman"/>
      <w:lvlText w:val="%3."/>
      <w:lvlJc w:val="right"/>
      <w:pPr>
        <w:ind w:left="2697" w:hanging="180"/>
      </w:pPr>
    </w:lvl>
    <w:lvl w:ilvl="3" w:tplc="0416000F" w:tentative="1">
      <w:start w:val="1"/>
      <w:numFmt w:val="decimal"/>
      <w:lvlText w:val="%4."/>
      <w:lvlJc w:val="left"/>
      <w:pPr>
        <w:ind w:left="3417" w:hanging="360"/>
      </w:pPr>
    </w:lvl>
    <w:lvl w:ilvl="4" w:tplc="04160019" w:tentative="1">
      <w:start w:val="1"/>
      <w:numFmt w:val="lowerLetter"/>
      <w:lvlText w:val="%5."/>
      <w:lvlJc w:val="left"/>
      <w:pPr>
        <w:ind w:left="4137" w:hanging="360"/>
      </w:pPr>
    </w:lvl>
    <w:lvl w:ilvl="5" w:tplc="0416001B" w:tentative="1">
      <w:start w:val="1"/>
      <w:numFmt w:val="lowerRoman"/>
      <w:lvlText w:val="%6."/>
      <w:lvlJc w:val="right"/>
      <w:pPr>
        <w:ind w:left="4857" w:hanging="180"/>
      </w:pPr>
    </w:lvl>
    <w:lvl w:ilvl="6" w:tplc="0416000F" w:tentative="1">
      <w:start w:val="1"/>
      <w:numFmt w:val="decimal"/>
      <w:lvlText w:val="%7."/>
      <w:lvlJc w:val="left"/>
      <w:pPr>
        <w:ind w:left="5577" w:hanging="360"/>
      </w:pPr>
    </w:lvl>
    <w:lvl w:ilvl="7" w:tplc="04160019" w:tentative="1">
      <w:start w:val="1"/>
      <w:numFmt w:val="lowerLetter"/>
      <w:lvlText w:val="%8."/>
      <w:lvlJc w:val="left"/>
      <w:pPr>
        <w:ind w:left="6297" w:hanging="360"/>
      </w:pPr>
    </w:lvl>
    <w:lvl w:ilvl="8" w:tplc="0416001B" w:tentative="1">
      <w:start w:val="1"/>
      <w:numFmt w:val="lowerRoman"/>
      <w:lvlText w:val="%9."/>
      <w:lvlJc w:val="right"/>
      <w:pPr>
        <w:ind w:left="701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70"/>
    <w:rsid w:val="00020761"/>
    <w:rsid w:val="001D320E"/>
    <w:rsid w:val="001F3853"/>
    <w:rsid w:val="001F55BB"/>
    <w:rsid w:val="002116D9"/>
    <w:rsid w:val="0023242B"/>
    <w:rsid w:val="0025476B"/>
    <w:rsid w:val="002654B8"/>
    <w:rsid w:val="00301134"/>
    <w:rsid w:val="003615C2"/>
    <w:rsid w:val="0037285E"/>
    <w:rsid w:val="00373153"/>
    <w:rsid w:val="00385553"/>
    <w:rsid w:val="003E2555"/>
    <w:rsid w:val="003F5C70"/>
    <w:rsid w:val="003F7B6A"/>
    <w:rsid w:val="004818A1"/>
    <w:rsid w:val="00491268"/>
    <w:rsid w:val="004F0A30"/>
    <w:rsid w:val="004F5118"/>
    <w:rsid w:val="0051352E"/>
    <w:rsid w:val="00567B62"/>
    <w:rsid w:val="005A54D0"/>
    <w:rsid w:val="005A7471"/>
    <w:rsid w:val="005F3BD3"/>
    <w:rsid w:val="006E7989"/>
    <w:rsid w:val="0076671F"/>
    <w:rsid w:val="00781787"/>
    <w:rsid w:val="007B2866"/>
    <w:rsid w:val="007C3D28"/>
    <w:rsid w:val="007D12CC"/>
    <w:rsid w:val="007D1654"/>
    <w:rsid w:val="007F1389"/>
    <w:rsid w:val="00807114"/>
    <w:rsid w:val="00847905"/>
    <w:rsid w:val="0085624F"/>
    <w:rsid w:val="008619ED"/>
    <w:rsid w:val="008B7D2C"/>
    <w:rsid w:val="008D56E8"/>
    <w:rsid w:val="009B55AB"/>
    <w:rsid w:val="00AC674C"/>
    <w:rsid w:val="00B34392"/>
    <w:rsid w:val="00B746CD"/>
    <w:rsid w:val="00B830DF"/>
    <w:rsid w:val="00BC7E71"/>
    <w:rsid w:val="00BE4C18"/>
    <w:rsid w:val="00BE5BA1"/>
    <w:rsid w:val="00C27096"/>
    <w:rsid w:val="00C36857"/>
    <w:rsid w:val="00C917AD"/>
    <w:rsid w:val="00D15390"/>
    <w:rsid w:val="00D1765A"/>
    <w:rsid w:val="00DA428A"/>
    <w:rsid w:val="00E63DD8"/>
    <w:rsid w:val="00EA17C9"/>
    <w:rsid w:val="00F3044C"/>
    <w:rsid w:val="00F56F47"/>
    <w:rsid w:val="00F6345D"/>
    <w:rsid w:val="00F711EC"/>
    <w:rsid w:val="00FB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B0771C"/>
  <w15:chartTrackingRefBased/>
  <w15:docId w15:val="{4A122E8F-AA9A-4FD8-AAEC-7748B7ED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7989"/>
    <w:pPr>
      <w:spacing w:after="0" w:line="240" w:lineRule="auto"/>
      <w:ind w:firstLine="567"/>
      <w:jc w:val="both"/>
    </w:pPr>
    <w:rPr>
      <w:rFonts w:ascii="Arial" w:hAnsi="Arial" w:cs="Times New Roman"/>
      <w:snapToGrid w:val="0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711EC"/>
    <w:pPr>
      <w:autoSpaceDE w:val="0"/>
      <w:autoSpaceDN w:val="0"/>
      <w:adjustRightInd w:val="0"/>
      <w:jc w:val="center"/>
      <w:outlineLvl w:val="0"/>
    </w:pPr>
    <w:rPr>
      <w:rFonts w:cs="Times-Bold"/>
      <w:b/>
      <w:bCs/>
      <w:sz w:val="32"/>
    </w:rPr>
  </w:style>
  <w:style w:type="paragraph" w:styleId="Ttulo2">
    <w:name w:val="heading 2"/>
    <w:next w:val="Normal"/>
    <w:link w:val="Ttulo2Char"/>
    <w:uiPriority w:val="9"/>
    <w:unhideWhenUsed/>
    <w:qFormat/>
    <w:rsid w:val="00C36857"/>
    <w:pPr>
      <w:numPr>
        <w:numId w:val="1"/>
      </w:numPr>
      <w:spacing w:before="240" w:after="120"/>
      <w:ind w:left="0" w:firstLine="0"/>
      <w:outlineLvl w:val="1"/>
    </w:pPr>
    <w:rPr>
      <w:rFonts w:ascii="Arial" w:hAnsi="Arial" w:cs="Times New Roman"/>
      <w:b/>
      <w:bCs/>
      <w:snapToGrid w:val="0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F7B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5476B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F711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11EC"/>
  </w:style>
  <w:style w:type="paragraph" w:styleId="Rodap">
    <w:name w:val="footer"/>
    <w:basedOn w:val="Normal"/>
    <w:link w:val="RodapChar"/>
    <w:uiPriority w:val="99"/>
    <w:unhideWhenUsed/>
    <w:rsid w:val="00F711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11EC"/>
  </w:style>
  <w:style w:type="character" w:customStyle="1" w:styleId="Ttulo1Char">
    <w:name w:val="Título 1 Char"/>
    <w:basedOn w:val="Fontepargpadro"/>
    <w:link w:val="Ttulo1"/>
    <w:uiPriority w:val="9"/>
    <w:rsid w:val="00F711EC"/>
    <w:rPr>
      <w:rFonts w:ascii="Arial" w:hAnsi="Arial" w:cs="Times-Bold"/>
      <w:b/>
      <w:bCs/>
      <w:snapToGrid w:val="0"/>
      <w:sz w:val="32"/>
      <w:szCs w:val="24"/>
    </w:rPr>
  </w:style>
  <w:style w:type="paragraph" w:customStyle="1" w:styleId="CabealhoeRodap">
    <w:name w:val="Cabeçalho e Rodapé"/>
    <w:basedOn w:val="Normal"/>
    <w:link w:val="CabealhoeRodapChar"/>
    <w:qFormat/>
    <w:rsid w:val="00F711EC"/>
    <w:pPr>
      <w:autoSpaceDE w:val="0"/>
      <w:autoSpaceDN w:val="0"/>
      <w:adjustRightInd w:val="0"/>
      <w:jc w:val="center"/>
    </w:pPr>
    <w:rPr>
      <w:rFonts w:cs="Times-Bold"/>
      <w:b/>
      <w:bCs/>
      <w:sz w:val="26"/>
    </w:rPr>
  </w:style>
  <w:style w:type="character" w:customStyle="1" w:styleId="Ttulo2Char">
    <w:name w:val="Título 2 Char"/>
    <w:basedOn w:val="Fontepargpadro"/>
    <w:link w:val="Ttulo2"/>
    <w:uiPriority w:val="9"/>
    <w:rsid w:val="00C36857"/>
    <w:rPr>
      <w:rFonts w:ascii="Arial" w:hAnsi="Arial" w:cs="Times New Roman"/>
      <w:b/>
      <w:bCs/>
      <w:snapToGrid w:val="0"/>
      <w:sz w:val="24"/>
      <w:szCs w:val="24"/>
    </w:rPr>
  </w:style>
  <w:style w:type="character" w:customStyle="1" w:styleId="CabealhoeRodapChar">
    <w:name w:val="Cabeçalho e Rodapé Char"/>
    <w:basedOn w:val="Fontepargpadro"/>
    <w:link w:val="CabealhoeRodap"/>
    <w:rsid w:val="00F711EC"/>
    <w:rPr>
      <w:rFonts w:ascii="Arial" w:hAnsi="Arial" w:cs="Times-Bold"/>
      <w:b/>
      <w:bCs/>
      <w:snapToGrid w:val="0"/>
      <w:sz w:val="26"/>
      <w:szCs w:val="24"/>
    </w:rPr>
  </w:style>
  <w:style w:type="paragraph" w:customStyle="1" w:styleId="Legendas">
    <w:name w:val="Legendas"/>
    <w:basedOn w:val="Normal"/>
    <w:link w:val="LegendasChar"/>
    <w:qFormat/>
    <w:rsid w:val="006E7989"/>
    <w:pPr>
      <w:ind w:firstLine="0"/>
      <w:jc w:val="center"/>
    </w:pPr>
    <w:rPr>
      <w:sz w:val="20"/>
      <w:lang w:eastAsia="pt-BR"/>
    </w:rPr>
  </w:style>
  <w:style w:type="character" w:customStyle="1" w:styleId="LegendasChar">
    <w:name w:val="Legendas Char"/>
    <w:basedOn w:val="Fontepargpadro"/>
    <w:link w:val="Legendas"/>
    <w:rsid w:val="006E7989"/>
    <w:rPr>
      <w:rFonts w:ascii="Arial" w:hAnsi="Arial" w:cs="Times New Roman"/>
      <w:snapToGrid w:val="0"/>
      <w:sz w:val="20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F7B6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3F7B6A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7471"/>
    <w:pPr>
      <w:numPr>
        <w:ilvl w:val="1"/>
      </w:numPr>
      <w:spacing w:after="160"/>
    </w:pPr>
    <w:rPr>
      <w:rFonts w:eastAsiaTheme="minorEastAsia" w:cstheme="minorBidi"/>
      <w:b/>
      <w:color w:val="5A5A5A" w:themeColor="text1" w:themeTint="A5"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A7471"/>
    <w:rPr>
      <w:rFonts w:ascii="Arial" w:eastAsiaTheme="minorEastAsia" w:hAnsi="Arial"/>
      <w:b/>
      <w:snapToGrid w:val="0"/>
      <w:color w:val="5A5A5A" w:themeColor="text1" w:themeTint="A5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3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25</Pages>
  <Words>643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Camargos</dc:creator>
  <cp:keywords/>
  <dc:description/>
  <cp:lastModifiedBy>Paulo Camargos</cp:lastModifiedBy>
  <cp:revision>9</cp:revision>
  <cp:lastPrinted>2018-09-19T03:07:00Z</cp:lastPrinted>
  <dcterms:created xsi:type="dcterms:W3CDTF">2018-11-16T03:25:00Z</dcterms:created>
  <dcterms:modified xsi:type="dcterms:W3CDTF">2018-11-16T04:21:00Z</dcterms:modified>
</cp:coreProperties>
</file>