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Calibri" w:hAnsi="Calibri"/>
          <w:b/>
          <w:i w:val="0"/>
          <w:color w:val="8B6F4E"/>
          <w:sz w:val="20"/>
        </w:rPr>
        <w:t>MARTELO ORÇAMENTOS V3</w:t>
      </w:r>
    </w:p>
    <w:p>
      <w:pPr>
        <w:spacing w:after="40"/>
      </w:pPr>
      <w:r>
        <w:rPr>
          <w:rFonts w:ascii="Calibri" w:hAnsi="Calibri"/>
          <w:b/>
          <w:i w:val="0"/>
          <w:color w:val="5A3E2B"/>
          <w:sz w:val="40"/>
        </w:rPr>
        <w:t>Ensinar o assistente a responder</w:t>
      </w:r>
    </w:p>
    <w:p>
      <w:pPr>
        <w:spacing w:after="240" w:before="0"/>
      </w:pPr>
      <w:r>
        <w:rPr>
          <w:rFonts w:ascii="Calibri" w:hAnsi="Calibri"/>
          <w:b w:val="0"/>
          <w:i w:val="0"/>
          <w:color w:val="5A5A5A"/>
          <w:sz w:val="22"/>
        </w:rPr>
        <w:t>Recolha de vocabulário e de perguntas reais — para preencher por cada pessoa que usa o Martelo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BF8F3"/>
            <w:tcBorders>
              <w:left w:val="single" w:sz="24" w:color="5A3E2B"/>
              <w:top w:val="single" w:sz="4" w:color="5A3E2B"/>
              <w:bottom w:val="single" w:sz="4" w:color="5A3E2B"/>
              <w:right w:val="single" w:sz="4" w:color="5A3E2B"/>
            </w:tcBorders>
          </w:tcPr>
          <w:p>
            <w:pPr>
              <w:spacing w:after="80"/>
            </w:pPr>
            <w:r/>
            <w:r>
              <w:rPr>
                <w:rFonts w:ascii="Calibri" w:hAnsi="Calibri"/>
                <w:b/>
                <w:i w:val="0"/>
                <w:color w:val="5A3E2B"/>
                <w:sz w:val="22"/>
              </w:rPr>
              <w:t>Porque é que isto é preciso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sz w:val="21"/>
              </w:rPr>
              <w:t>Vamos acrescentar ao Martelo um assistente que responde a perguntas escritas por palavras vossas — por exemplo «que roupeiros do Paulo estão atrasados?» — em vez de obrigar a mexer nos filtros um a um.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sz w:val="21"/>
              </w:rPr>
              <w:t>Para isso, o assistente precisa de saber o que as vossas palavras significam. «Roupeiro» está em que campo? Quando dizem «aquela obra está parada», isso é o estado Desenho ou Produção? «O Silva» é o cliente ou o responsável?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sz w:val="21"/>
              </w:rPr>
              <w:t>Ninguém sabe isso melhor do que vocês. Este documento serve para o escreverem. Demora cerca de 20 minutos e não é preciso perceber nada de informática — escrevam como falam.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BF8F3"/>
            <w:tcBorders>
              <w:left w:val="single" w:sz="24" w:color="5A3E2B"/>
              <w:top w:val="single" w:sz="4" w:color="5A3E2B"/>
              <w:bottom w:val="single" w:sz="4" w:color="5A3E2B"/>
              <w:right w:val="single" w:sz="4" w:color="5A3E2B"/>
            </w:tcBorders>
          </w:tcPr>
          <w:p>
            <w:pPr>
              <w:spacing w:after="80"/>
            </w:pPr>
            <w:r/>
            <w:r>
              <w:rPr>
                <w:rFonts w:ascii="Calibri" w:hAnsi="Calibri"/>
                <w:b/>
                <w:i w:val="0"/>
                <w:color w:val="5A3E2B"/>
                <w:sz w:val="22"/>
              </w:rPr>
              <w:t>O que o assistente vai (e não vai) fazer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sz w:val="21"/>
              </w:rPr>
              <w:t>FAZ: procura nas obras e nos orçamentos que já existem e mostra-vos a lista de resultados.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sz w:val="21"/>
              </w:rPr>
              <w:t>FAZ: pergunta, quando não perceber. Se a pergunta der para dois lados, ele pergunta em vez de adivinhar.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sz w:val="21"/>
              </w:rPr>
              <w:t>NÃO FAZ: não escreve nem altera nada. Não muda estados, não mexe em datas, não apaga obras.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sz w:val="21"/>
              </w:rPr>
              <w:t>NÃO FAZ: não inventa números. Os valores que mostra são sempre lidos da base de dados.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sz w:val="21"/>
              </w:rPr>
              <w:t>Se ele mostrar uma lista errada, vocês descartam e perguntam de outra maneira. O erro possível é mostrar as obras erradas — nunca estragar dados.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before="320" w:after="140"/>
      </w:pPr>
      <w:r>
        <w:rPr>
          <w:rFonts w:ascii="Calibri" w:hAnsi="Calibri"/>
          <w:b/>
          <w:i w:val="0"/>
          <w:color w:val="5A3E2B"/>
          <w:sz w:val="30"/>
        </w:rPr>
        <w:t>Parte 0 · Quem está a preencher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118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Nome</w:t>
            </w:r>
          </w:p>
        </w:tc>
        <w:tc>
          <w:tcPr>
            <w:tcW w:type="dxa" w:w="4819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O que faz no dia-a-dia</w:t>
            </w:r>
          </w:p>
        </w:tc>
        <w:tc>
          <w:tcPr>
            <w:tcW w:type="dxa" w:w="1701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Data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Paulo Catarino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Orçamentos e acompanhamento de obra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30-07-2026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1701"/>
          </w:tcPr>
          <w:p>
            <w:pPr>
              <w:spacing w:after="0"/>
            </w:pPr>
            <w:r/>
          </w:p>
        </w:tc>
      </w:tr>
    </w:tbl>
    <w:p>
      <w:pPr>
        <w:spacing w:after="80"/>
      </w:pPr>
    </w:p>
    <w:p>
      <w:pPr>
        <w:pStyle w:val="Heading1"/>
        <w:spacing w:before="320" w:after="140"/>
      </w:pPr>
      <w:r>
        <w:rPr>
          <w:rFonts w:ascii="Calibri" w:hAnsi="Calibri"/>
          <w:b/>
          <w:i w:val="0"/>
          <w:color w:val="5A3E2B"/>
          <w:sz w:val="30"/>
        </w:rPr>
        <w:t>Parte 1 · As perguntas que farias</w:t>
      </w:r>
    </w:p>
    <w:p>
      <w:pPr>
        <w:spacing w:after="120" w:before="0"/>
      </w:pPr>
      <w:r>
        <w:rPr>
          <w:rFonts w:ascii="Calibri" w:hAnsi="Calibri"/>
          <w:b w:val="0"/>
          <w:i w:val="0"/>
          <w:sz w:val="21"/>
        </w:rPr>
        <w:t>Esta é a parte mais importante do documento. Escreve as perguntas tal como as dirias a um colega — sem te preocupares se estão bem escritas ou se o computador percebe. Quanto mais reais forem, melhor o assistente vai funcionar.</w:t>
      </w:r>
    </w:p>
    <w:p>
      <w:pPr>
        <w:spacing w:after="120" w:before="0"/>
      </w:pPr>
      <w:r>
        <w:rPr>
          <w:rFonts w:ascii="Calibri" w:hAnsi="Calibri"/>
          <w:b w:val="0"/>
          <w:i w:val="0"/>
          <w:sz w:val="21"/>
        </w:rPr>
        <w:t>Ao lado, escreve a resposta que esperavas ver. É isso que nos diz se ele acertou.</w:t>
      </w:r>
    </w:p>
    <w:p>
      <w:pPr>
        <w:spacing w:after="120" w:before="0"/>
      </w:pPr>
      <w:r>
        <w:rPr>
          <w:rFonts w:ascii="Calibri" w:hAnsi="Calibri"/>
          <w:b w:val="0"/>
          <w:i/>
          <w:color w:val="808080"/>
          <w:sz w:val="21"/>
        </w:rPr>
        <w:t>As duas primeiras linhas do quadro estão preenchidas a cinzento, só para dar ideia.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Pergunta que eu faria</w:t>
            </w:r>
          </w:p>
        </w:tc>
        <w:tc>
          <w:tcPr>
            <w:tcW w:type="dxa" w:w="4819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O que eu esperava que aparecesse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Que obras minhas estão atrasadas?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Lista das minhas obras com entrega já passada e que ainda não estão arquivadas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Já fizemos algum closet para a J.F. Viva?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Lista de obras desse cliente que tenham closet na descrição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before="320" w:after="140"/>
      </w:pPr>
      <w:r>
        <w:rPr>
          <w:rFonts w:ascii="Calibri" w:hAnsi="Calibri"/>
          <w:b/>
          <w:i w:val="0"/>
          <w:color w:val="5A3E2B"/>
          <w:sz w:val="30"/>
        </w:rPr>
        <w:t>Parte 2 · O vocabulário da casa</w:t>
      </w:r>
    </w:p>
    <w:p>
      <w:pPr>
        <w:spacing w:after="120" w:before="0"/>
      </w:pPr>
      <w:r>
        <w:rPr>
          <w:rFonts w:ascii="Calibri" w:hAnsi="Calibri"/>
          <w:b w:val="0"/>
          <w:i w:val="0"/>
          <w:sz w:val="21"/>
        </w:rPr>
        <w:t>Aqui é onde se explica o significado das palavras. Em cada quadro: à esquerda a palavra que costumas usar, à direita onde é que ela se encontra nas obras. Se não souberes o nome do campo, escreve por palavras tuas — nós tratamos disso.</w:t>
      </w:r>
    </w:p>
    <w:p>
      <w:pPr>
        <w:spacing w:after="120" w:before="0"/>
      </w:pPr>
      <w:r>
        <w:rPr>
          <w:rFonts w:ascii="Calibri" w:hAnsi="Calibri"/>
          <w:b w:val="0"/>
          <w:i/>
          <w:sz w:val="21"/>
        </w:rPr>
        <w:t>No fim do documento há a lista de todos os campos que existem numa obra, para consultares.</w:t>
      </w:r>
    </w:p>
    <w:p>
      <w:pPr>
        <w:pStyle w:val="Heading2"/>
        <w:spacing w:before="240" w:after="140"/>
      </w:pPr>
      <w:r>
        <w:rPr>
          <w:rFonts w:ascii="Calibri" w:hAnsi="Calibri"/>
          <w:b/>
          <w:i w:val="0"/>
          <w:color w:val="5A3E2B"/>
          <w:sz w:val="24"/>
        </w:rPr>
        <w:t>2.1 · Tipos de trabalho e de móvel</w:t>
      </w:r>
    </w:p>
    <w:p>
      <w:pPr>
        <w:spacing w:after="120" w:before="0"/>
      </w:pPr>
      <w:r>
        <w:rPr>
          <w:rFonts w:ascii="Calibri" w:hAnsi="Calibri"/>
          <w:b w:val="0"/>
          <w:i w:val="0"/>
          <w:sz w:val="21"/>
        </w:rPr>
        <w:t>Palavras que descrevem o que se produz.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835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Palavra que usamos</w:t>
            </w:r>
          </w:p>
        </w:tc>
        <w:tc>
          <w:tcPr>
            <w:tcW w:type="dxa" w:w="3402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Outras formas de dizer o mesmo</w:t>
            </w:r>
          </w:p>
        </w:tc>
        <w:tc>
          <w:tcPr>
            <w:tcW w:type="dxa" w:w="3402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Onde aparece na obra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roupeiro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roupeiros, guarda-fatos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Descrição produção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</w:tr>
    </w:tbl>
    <w:p>
      <w:pPr>
        <w:spacing w:after="80"/>
      </w:pPr>
    </w:p>
    <w:p>
      <w:pPr>
        <w:pStyle w:val="Heading2"/>
        <w:spacing w:before="240" w:after="140"/>
      </w:pPr>
      <w:r>
        <w:rPr>
          <w:rFonts w:ascii="Calibri" w:hAnsi="Calibri"/>
          <w:b/>
          <w:i w:val="0"/>
          <w:color w:val="5A3E2B"/>
          <w:sz w:val="24"/>
        </w:rPr>
        <w:t>2.2 · Materiais e acabamentos</w:t>
      </w:r>
    </w:p>
    <w:p>
      <w:pPr>
        <w:spacing w:after="120" w:before="0"/>
      </w:pPr>
      <w:r>
        <w:rPr>
          <w:rFonts w:ascii="Calibri" w:hAnsi="Calibri"/>
          <w:b w:val="0"/>
          <w:i w:val="0"/>
          <w:sz w:val="21"/>
        </w:rPr>
        <w:t>Palavras de material que usarias para procurar uma obra.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835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Palavra que usamos</w:t>
            </w:r>
          </w:p>
        </w:tc>
        <w:tc>
          <w:tcPr>
            <w:tcW w:type="dxa" w:w="3402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O que significa exatamente</w:t>
            </w:r>
          </w:p>
        </w:tc>
        <w:tc>
          <w:tcPr>
            <w:tcW w:type="dxa" w:w="3402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Onde aparece na obra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lacado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obra que leva lacagem, seja qual for a cor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Descrição produção ou Notas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</w:tr>
    </w:tbl>
    <w:p>
      <w:pPr>
        <w:spacing w:after="80"/>
      </w:pPr>
    </w:p>
    <w:p>
      <w:r>
        <w:br w:type="page"/>
      </w:r>
    </w:p>
    <w:p>
      <w:pPr>
        <w:pStyle w:val="Heading2"/>
        <w:spacing w:before="240" w:after="140"/>
      </w:pPr>
      <w:r>
        <w:rPr>
          <w:rFonts w:ascii="Calibri" w:hAnsi="Calibri"/>
          <w:b/>
          <w:i w:val="0"/>
          <w:color w:val="5A3E2B"/>
          <w:sz w:val="24"/>
        </w:rPr>
        <w:t>2.3 · Estados da obra</w:t>
      </w:r>
    </w:p>
    <w:p>
      <w:pPr>
        <w:spacing w:after="120" w:before="0"/>
      </w:pPr>
      <w:r>
        <w:rPr>
          <w:rFonts w:ascii="Calibri" w:hAnsi="Calibri"/>
          <w:b w:val="0"/>
          <w:i w:val="0"/>
          <w:sz w:val="21"/>
        </w:rPr>
        <w:t>No Martelo há quatro estados: Desenho, Produção, Finalizado e Arquivado. Mas na conversa dizem-se outras coisas. Escreve as expressões que usam e a que estado correspondem.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Expressão que dizemos</w:t>
            </w:r>
          </w:p>
        </w:tc>
        <w:tc>
          <w:tcPr>
            <w:tcW w:type="dxa" w:w="4819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A que estado corresponde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está na máquina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Produção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já está fechada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Arquivado ou Finalizado? — indicar qual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</w:tbl>
    <w:p>
      <w:pPr>
        <w:spacing w:after="80"/>
      </w:pPr>
    </w:p>
    <w:p>
      <w:pPr>
        <w:pStyle w:val="Heading2"/>
        <w:spacing w:before="240" w:after="140"/>
      </w:pPr>
      <w:r>
        <w:rPr>
          <w:rFonts w:ascii="Calibri" w:hAnsi="Calibri"/>
          <w:b/>
          <w:i w:val="0"/>
          <w:color w:val="5A3E2B"/>
          <w:sz w:val="24"/>
        </w:rPr>
        <w:t>2.4 · Pessoas</w:t>
      </w:r>
    </w:p>
    <w:p>
      <w:pPr>
        <w:spacing w:after="120" w:before="0"/>
      </w:pPr>
      <w:r>
        <w:rPr>
          <w:rFonts w:ascii="Calibri" w:hAnsi="Calibri"/>
          <w:b w:val="0"/>
          <w:i w:val="0"/>
          <w:sz w:val="21"/>
        </w:rPr>
        <w:t>Como é que cada pessoa é tratada. Inclui alcunhas, nomes próprios e apelidos — o assistente tem de perceber que «o Pedro», «Pedro Silva» e «P. Silva» são a mesma pessoa.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Como lhe chamamos</w:t>
            </w:r>
          </w:p>
        </w:tc>
        <w:tc>
          <w:tcPr>
            <w:tcW w:type="dxa" w:w="4819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Nome que está no campo Responsável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o Paulo, o chefe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Paulo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</w:tbl>
    <w:p>
      <w:pPr>
        <w:spacing w:after="80"/>
      </w:pPr>
    </w:p>
    <w:p>
      <w:pPr>
        <w:pStyle w:val="Heading2"/>
        <w:spacing w:before="240" w:after="140"/>
      </w:pPr>
      <w:r>
        <w:rPr>
          <w:rFonts w:ascii="Calibri" w:hAnsi="Calibri"/>
          <w:b/>
          <w:i w:val="0"/>
          <w:color w:val="5A3E2B"/>
          <w:sz w:val="24"/>
        </w:rPr>
        <w:t>2.5 · Clientes</w:t>
      </w:r>
    </w:p>
    <w:p>
      <w:pPr>
        <w:spacing w:after="120" w:before="0"/>
      </w:pPr>
      <w:r>
        <w:rPr>
          <w:rFonts w:ascii="Calibri" w:hAnsi="Calibri"/>
          <w:b w:val="0"/>
          <w:i w:val="0"/>
          <w:sz w:val="21"/>
        </w:rPr>
        <w:t>Abreviaturas e formas curtas de dizer o nome dos clientes que mais aparecem.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Como dizemos</w:t>
            </w:r>
          </w:p>
        </w:tc>
        <w:tc>
          <w:tcPr>
            <w:tcW w:type="dxa" w:w="4819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Nome completo do cliente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a Viva, o JF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MÓVEIS J.F. VIVA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</w:tbl>
    <w:p>
      <w:pPr>
        <w:spacing w:after="80"/>
      </w:pPr>
    </w:p>
    <w:p>
      <w:r>
        <w:br w:type="page"/>
      </w:r>
    </w:p>
    <w:p>
      <w:pPr>
        <w:pStyle w:val="Heading2"/>
        <w:spacing w:before="240" w:after="140"/>
      </w:pPr>
      <w:r>
        <w:rPr>
          <w:rFonts w:ascii="Calibri" w:hAnsi="Calibri"/>
          <w:b/>
          <w:i w:val="0"/>
          <w:color w:val="5A3E2B"/>
          <w:sz w:val="24"/>
        </w:rPr>
        <w:t>2.6 · Tempo e urgência</w:t>
      </w:r>
    </w:p>
    <w:p>
      <w:pPr>
        <w:spacing w:after="120" w:before="0"/>
      </w:pPr>
      <w:r>
        <w:rPr>
          <w:rFonts w:ascii="Calibri" w:hAnsi="Calibri"/>
          <w:b w:val="0"/>
          <w:i w:val="0"/>
          <w:sz w:val="21"/>
        </w:rPr>
        <w:t>Expressões de tempo, e o que significam para ti em dias concretos. Aqui é importante ser preciso: para uns «urgente» é esta semana, para outros são 3 dias.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551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Expressão</w:t>
            </w:r>
          </w:p>
        </w:tc>
        <w:tc>
          <w:tcPr>
            <w:tcW w:type="dxa" w:w="3969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O que significa em dias / datas</w:t>
            </w:r>
          </w:p>
        </w:tc>
        <w:tc>
          <w:tcPr>
            <w:tcW w:type="dxa" w:w="3118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Conta a partir de que data?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urgente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entrega nos próximos 5 dias</w:t>
            </w:r>
          </w:p>
        </w:tc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Data Entrega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obra antiga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começou há mais de 6 meses</w:t>
            </w:r>
          </w:p>
        </w:tc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Data Início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</w:p>
        </w:tc>
        <w:tc>
          <w:tcPr>
            <w:tcW w:type="dxa" w:w="3969"/>
          </w:tcPr>
          <w:p>
            <w:pPr>
              <w:spacing w:after="0"/>
            </w:pPr>
            <w:r/>
          </w:p>
        </w:tc>
        <w:tc>
          <w:tcPr>
            <w:tcW w:type="dxa" w:w="3118"/>
          </w:tcPr>
          <w:p>
            <w:pPr>
              <w:spacing w:after="0"/>
            </w:pPr>
            <w:r/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</w:p>
        </w:tc>
        <w:tc>
          <w:tcPr>
            <w:tcW w:type="dxa" w:w="3969"/>
          </w:tcPr>
          <w:p>
            <w:pPr>
              <w:spacing w:after="0"/>
            </w:pPr>
            <w:r/>
          </w:p>
        </w:tc>
        <w:tc>
          <w:tcPr>
            <w:tcW w:type="dxa" w:w="3118"/>
          </w:tcPr>
          <w:p>
            <w:pPr>
              <w:spacing w:after="0"/>
            </w:pPr>
            <w:r/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</w:p>
        </w:tc>
        <w:tc>
          <w:tcPr>
            <w:tcW w:type="dxa" w:w="3969"/>
          </w:tcPr>
          <w:p>
            <w:pPr>
              <w:spacing w:after="0"/>
            </w:pPr>
            <w:r/>
          </w:p>
        </w:tc>
        <w:tc>
          <w:tcPr>
            <w:tcW w:type="dxa" w:w="3118"/>
          </w:tcPr>
          <w:p>
            <w:pPr>
              <w:spacing w:after="0"/>
            </w:pPr>
            <w:r/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</w:p>
        </w:tc>
        <w:tc>
          <w:tcPr>
            <w:tcW w:type="dxa" w:w="3969"/>
          </w:tcPr>
          <w:p>
            <w:pPr>
              <w:spacing w:after="0"/>
            </w:pPr>
            <w:r/>
          </w:p>
        </w:tc>
        <w:tc>
          <w:tcPr>
            <w:tcW w:type="dxa" w:w="3118"/>
          </w:tcPr>
          <w:p>
            <w:pPr>
              <w:spacing w:after="0"/>
            </w:pPr>
            <w:r/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</w:p>
        </w:tc>
        <w:tc>
          <w:tcPr>
            <w:tcW w:type="dxa" w:w="3969"/>
          </w:tcPr>
          <w:p>
            <w:pPr>
              <w:spacing w:after="0"/>
            </w:pPr>
            <w:r/>
          </w:p>
        </w:tc>
        <w:tc>
          <w:tcPr>
            <w:tcW w:type="dxa" w:w="3118"/>
          </w:tcPr>
          <w:p>
            <w:pPr>
              <w:spacing w:after="0"/>
            </w:pPr>
            <w:r/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</w:p>
        </w:tc>
        <w:tc>
          <w:tcPr>
            <w:tcW w:type="dxa" w:w="3969"/>
          </w:tcPr>
          <w:p>
            <w:pPr>
              <w:spacing w:after="0"/>
            </w:pPr>
            <w:r/>
          </w:p>
        </w:tc>
        <w:tc>
          <w:tcPr>
            <w:tcW w:type="dxa" w:w="3118"/>
          </w:tcPr>
          <w:p>
            <w:pPr>
              <w:spacing w:after="0"/>
            </w:pPr>
            <w:r/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</w:p>
        </w:tc>
        <w:tc>
          <w:tcPr>
            <w:tcW w:type="dxa" w:w="3969"/>
          </w:tcPr>
          <w:p>
            <w:pPr>
              <w:spacing w:after="0"/>
            </w:pPr>
            <w:r/>
          </w:p>
        </w:tc>
        <w:tc>
          <w:tcPr>
            <w:tcW w:type="dxa" w:w="3118"/>
          </w:tcPr>
          <w:p>
            <w:pPr>
              <w:spacing w:after="0"/>
            </w:pPr>
            <w:r/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</w:p>
        </w:tc>
        <w:tc>
          <w:tcPr>
            <w:tcW w:type="dxa" w:w="3969"/>
          </w:tcPr>
          <w:p>
            <w:pPr>
              <w:spacing w:after="0"/>
            </w:pPr>
            <w:r/>
          </w:p>
        </w:tc>
        <w:tc>
          <w:tcPr>
            <w:tcW w:type="dxa" w:w="3118"/>
          </w:tcPr>
          <w:p>
            <w:pPr>
              <w:spacing w:after="0"/>
            </w:pPr>
            <w:r/>
          </w:p>
        </w:tc>
      </w:tr>
    </w:tbl>
    <w:p>
      <w:pPr>
        <w:spacing w:after="80"/>
      </w:pPr>
    </w:p>
    <w:p>
      <w:pPr>
        <w:pStyle w:val="Heading2"/>
        <w:spacing w:before="240" w:after="140"/>
      </w:pPr>
      <w:r>
        <w:rPr>
          <w:rFonts w:ascii="Calibri" w:hAnsi="Calibri"/>
          <w:b/>
          <w:i w:val="0"/>
          <w:color w:val="5A3E2B"/>
          <w:sz w:val="24"/>
        </w:rPr>
        <w:t>2.7 · Outras palavras</w:t>
      </w:r>
    </w:p>
    <w:p>
      <w:pPr>
        <w:spacing w:after="120" w:before="0"/>
      </w:pPr>
      <w:r>
        <w:rPr>
          <w:rFonts w:ascii="Calibri" w:hAnsi="Calibri"/>
          <w:b w:val="0"/>
          <w:i w:val="0"/>
          <w:sz w:val="21"/>
        </w:rPr>
        <w:t>Qualquer expressão que uses e que não caiba nos quadros anteriores. Por exemplo «obra grande», «obra de repetição», «trabalho de assistência».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402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Expressão</w:t>
            </w:r>
          </w:p>
        </w:tc>
        <w:tc>
          <w:tcPr>
            <w:tcW w:type="dxa" w:w="6236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O que quero dizer com isso</w:t>
            </w:r>
          </w:p>
        </w:tc>
      </w:tr>
      <w:tr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obra grande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acima de 10.000 € ou com mais de 10 artigos</w:t>
            </w:r>
          </w:p>
        </w:tc>
      </w:tr>
      <w:tr>
        <w:tc>
          <w:tcPr>
            <w:tcW w:type="dxa" w:w="3402"/>
          </w:tcPr>
          <w:p>
            <w:pPr>
              <w:spacing w:after="0"/>
            </w:pPr>
            <w:r/>
          </w:p>
        </w:tc>
        <w:tc>
          <w:tcPr>
            <w:tcW w:type="dxa" w:w="6236"/>
          </w:tcPr>
          <w:p>
            <w:pPr>
              <w:spacing w:after="0"/>
            </w:pPr>
            <w:r/>
          </w:p>
        </w:tc>
      </w:tr>
      <w:tr>
        <w:tc>
          <w:tcPr>
            <w:tcW w:type="dxa" w:w="3402"/>
          </w:tcPr>
          <w:p>
            <w:pPr>
              <w:spacing w:after="0"/>
            </w:pPr>
            <w:r/>
          </w:p>
        </w:tc>
        <w:tc>
          <w:tcPr>
            <w:tcW w:type="dxa" w:w="6236"/>
          </w:tcPr>
          <w:p>
            <w:pPr>
              <w:spacing w:after="0"/>
            </w:pPr>
            <w:r/>
          </w:p>
        </w:tc>
      </w:tr>
      <w:tr>
        <w:tc>
          <w:tcPr>
            <w:tcW w:type="dxa" w:w="3402"/>
          </w:tcPr>
          <w:p>
            <w:pPr>
              <w:spacing w:after="0"/>
            </w:pPr>
            <w:r/>
          </w:p>
        </w:tc>
        <w:tc>
          <w:tcPr>
            <w:tcW w:type="dxa" w:w="6236"/>
          </w:tcPr>
          <w:p>
            <w:pPr>
              <w:spacing w:after="0"/>
            </w:pPr>
            <w:r/>
          </w:p>
        </w:tc>
      </w:tr>
      <w:tr>
        <w:tc>
          <w:tcPr>
            <w:tcW w:type="dxa" w:w="3402"/>
          </w:tcPr>
          <w:p>
            <w:pPr>
              <w:spacing w:after="0"/>
            </w:pPr>
            <w:r/>
          </w:p>
        </w:tc>
        <w:tc>
          <w:tcPr>
            <w:tcW w:type="dxa" w:w="6236"/>
          </w:tcPr>
          <w:p>
            <w:pPr>
              <w:spacing w:after="0"/>
            </w:pPr>
            <w:r/>
          </w:p>
        </w:tc>
      </w:tr>
      <w:tr>
        <w:tc>
          <w:tcPr>
            <w:tcW w:type="dxa" w:w="3402"/>
          </w:tcPr>
          <w:p>
            <w:pPr>
              <w:spacing w:after="0"/>
            </w:pPr>
            <w:r/>
          </w:p>
        </w:tc>
        <w:tc>
          <w:tcPr>
            <w:tcW w:type="dxa" w:w="6236"/>
          </w:tcPr>
          <w:p>
            <w:pPr>
              <w:spacing w:after="0"/>
            </w:pPr>
            <w:r/>
          </w:p>
        </w:tc>
      </w:tr>
      <w:tr>
        <w:tc>
          <w:tcPr>
            <w:tcW w:type="dxa" w:w="3402"/>
          </w:tcPr>
          <w:p>
            <w:pPr>
              <w:spacing w:after="0"/>
            </w:pPr>
            <w:r/>
          </w:p>
        </w:tc>
        <w:tc>
          <w:tcPr>
            <w:tcW w:type="dxa" w:w="6236"/>
          </w:tcPr>
          <w:p>
            <w:pPr>
              <w:spacing w:after="0"/>
            </w:pPr>
            <w:r/>
          </w:p>
        </w:tc>
      </w:tr>
      <w:tr>
        <w:tc>
          <w:tcPr>
            <w:tcW w:type="dxa" w:w="3402"/>
          </w:tcPr>
          <w:p>
            <w:pPr>
              <w:spacing w:after="0"/>
            </w:pPr>
            <w:r/>
          </w:p>
        </w:tc>
        <w:tc>
          <w:tcPr>
            <w:tcW w:type="dxa" w:w="6236"/>
          </w:tcPr>
          <w:p>
            <w:pPr>
              <w:spacing w:after="0"/>
            </w:pPr>
            <w:r/>
          </w:p>
        </w:tc>
      </w:tr>
      <w:tr>
        <w:tc>
          <w:tcPr>
            <w:tcW w:type="dxa" w:w="3402"/>
          </w:tcPr>
          <w:p>
            <w:pPr>
              <w:spacing w:after="0"/>
            </w:pPr>
            <w:r/>
          </w:p>
        </w:tc>
        <w:tc>
          <w:tcPr>
            <w:tcW w:type="dxa" w:w="6236"/>
          </w:tcPr>
          <w:p>
            <w:pPr>
              <w:spacing w:after="0"/>
            </w:pPr>
            <w:r/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before="320" w:after="140"/>
      </w:pPr>
      <w:r>
        <w:rPr>
          <w:rFonts w:ascii="Calibri" w:hAnsi="Calibri"/>
          <w:b/>
          <w:i w:val="0"/>
          <w:color w:val="5A3E2B"/>
          <w:sz w:val="30"/>
        </w:rPr>
        <w:t>Parte 3 · Palavras que podem confundir</w:t>
      </w:r>
    </w:p>
    <w:p>
      <w:pPr>
        <w:spacing w:after="120" w:before="0"/>
      </w:pPr>
      <w:r>
        <w:rPr>
          <w:rFonts w:ascii="Calibri" w:hAnsi="Calibri"/>
          <w:b w:val="0"/>
          <w:i w:val="0"/>
          <w:sz w:val="21"/>
        </w:rPr>
        <w:t>Palavras que significam coisas diferentes conforme quem fala ou conforme o contexto. São estas que mais fazem o assistente errar — e são as que ele deve perguntar em vez de adivinhar.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701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Palavra</w:t>
            </w:r>
          </w:p>
        </w:tc>
        <w:tc>
          <w:tcPr>
            <w:tcW w:type="dxa" w:w="2665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Pode querer dizer isto…</w:t>
            </w:r>
          </w:p>
        </w:tc>
        <w:tc>
          <w:tcPr>
            <w:tcW w:type="dxa" w:w="2665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…ou isto</w:t>
            </w:r>
          </w:p>
        </w:tc>
        <w:tc>
          <w:tcPr>
            <w:tcW w:type="dxa" w:w="2608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O que ele deve perguntar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Silva</w:t>
            </w:r>
          </w:p>
        </w:tc>
        <w:tc>
          <w:tcPr>
            <w:tcW w:type="dxa" w:w="2665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o cliente Silva</w:t>
            </w:r>
          </w:p>
        </w:tc>
        <w:tc>
          <w:tcPr>
            <w:tcW w:type="dxa" w:w="2665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o colega Pedro Silva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«Silva é o cliente ou o responsável?»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</w:p>
        </w:tc>
        <w:tc>
          <w:tcPr>
            <w:tcW w:type="dxa" w:w="2665"/>
          </w:tcPr>
          <w:p>
            <w:pPr>
              <w:spacing w:after="0"/>
            </w:pPr>
            <w:r/>
          </w:p>
        </w:tc>
        <w:tc>
          <w:tcPr>
            <w:tcW w:type="dxa" w:w="2665"/>
          </w:tcPr>
          <w:p>
            <w:pPr>
              <w:spacing w:after="0"/>
            </w:pPr>
            <w:r/>
          </w:p>
        </w:tc>
        <w:tc>
          <w:tcPr>
            <w:tcW w:type="dxa" w:w="2608"/>
          </w:tcPr>
          <w:p>
            <w:pPr>
              <w:spacing w:after="0"/>
            </w:pPr>
            <w:r/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</w:p>
        </w:tc>
        <w:tc>
          <w:tcPr>
            <w:tcW w:type="dxa" w:w="2665"/>
          </w:tcPr>
          <w:p>
            <w:pPr>
              <w:spacing w:after="0"/>
            </w:pPr>
            <w:r/>
          </w:p>
        </w:tc>
        <w:tc>
          <w:tcPr>
            <w:tcW w:type="dxa" w:w="2665"/>
          </w:tcPr>
          <w:p>
            <w:pPr>
              <w:spacing w:after="0"/>
            </w:pPr>
            <w:r/>
          </w:p>
        </w:tc>
        <w:tc>
          <w:tcPr>
            <w:tcW w:type="dxa" w:w="2608"/>
          </w:tcPr>
          <w:p>
            <w:pPr>
              <w:spacing w:after="0"/>
            </w:pPr>
            <w:r/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</w:p>
        </w:tc>
        <w:tc>
          <w:tcPr>
            <w:tcW w:type="dxa" w:w="2665"/>
          </w:tcPr>
          <w:p>
            <w:pPr>
              <w:spacing w:after="0"/>
            </w:pPr>
            <w:r/>
          </w:p>
        </w:tc>
        <w:tc>
          <w:tcPr>
            <w:tcW w:type="dxa" w:w="2665"/>
          </w:tcPr>
          <w:p>
            <w:pPr>
              <w:spacing w:after="0"/>
            </w:pPr>
            <w:r/>
          </w:p>
        </w:tc>
        <w:tc>
          <w:tcPr>
            <w:tcW w:type="dxa" w:w="2608"/>
          </w:tcPr>
          <w:p>
            <w:pPr>
              <w:spacing w:after="0"/>
            </w:pPr>
            <w:r/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</w:p>
        </w:tc>
        <w:tc>
          <w:tcPr>
            <w:tcW w:type="dxa" w:w="2665"/>
          </w:tcPr>
          <w:p>
            <w:pPr>
              <w:spacing w:after="0"/>
            </w:pPr>
            <w:r/>
          </w:p>
        </w:tc>
        <w:tc>
          <w:tcPr>
            <w:tcW w:type="dxa" w:w="2665"/>
          </w:tcPr>
          <w:p>
            <w:pPr>
              <w:spacing w:after="0"/>
            </w:pPr>
            <w:r/>
          </w:p>
        </w:tc>
        <w:tc>
          <w:tcPr>
            <w:tcW w:type="dxa" w:w="2608"/>
          </w:tcPr>
          <w:p>
            <w:pPr>
              <w:spacing w:after="0"/>
            </w:pPr>
            <w:r/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</w:p>
        </w:tc>
        <w:tc>
          <w:tcPr>
            <w:tcW w:type="dxa" w:w="2665"/>
          </w:tcPr>
          <w:p>
            <w:pPr>
              <w:spacing w:after="0"/>
            </w:pPr>
            <w:r/>
          </w:p>
        </w:tc>
        <w:tc>
          <w:tcPr>
            <w:tcW w:type="dxa" w:w="2665"/>
          </w:tcPr>
          <w:p>
            <w:pPr>
              <w:spacing w:after="0"/>
            </w:pPr>
            <w:r/>
          </w:p>
        </w:tc>
        <w:tc>
          <w:tcPr>
            <w:tcW w:type="dxa" w:w="2608"/>
          </w:tcPr>
          <w:p>
            <w:pPr>
              <w:spacing w:after="0"/>
            </w:pPr>
            <w:r/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</w:p>
        </w:tc>
        <w:tc>
          <w:tcPr>
            <w:tcW w:type="dxa" w:w="2665"/>
          </w:tcPr>
          <w:p>
            <w:pPr>
              <w:spacing w:after="0"/>
            </w:pPr>
            <w:r/>
          </w:p>
        </w:tc>
        <w:tc>
          <w:tcPr>
            <w:tcW w:type="dxa" w:w="2665"/>
          </w:tcPr>
          <w:p>
            <w:pPr>
              <w:spacing w:after="0"/>
            </w:pPr>
            <w:r/>
          </w:p>
        </w:tc>
        <w:tc>
          <w:tcPr>
            <w:tcW w:type="dxa" w:w="2608"/>
          </w:tcPr>
          <w:p>
            <w:pPr>
              <w:spacing w:after="0"/>
            </w:pPr>
            <w:r/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</w:p>
        </w:tc>
        <w:tc>
          <w:tcPr>
            <w:tcW w:type="dxa" w:w="2665"/>
          </w:tcPr>
          <w:p>
            <w:pPr>
              <w:spacing w:after="0"/>
            </w:pPr>
            <w:r/>
          </w:p>
        </w:tc>
        <w:tc>
          <w:tcPr>
            <w:tcW w:type="dxa" w:w="2665"/>
          </w:tcPr>
          <w:p>
            <w:pPr>
              <w:spacing w:after="0"/>
            </w:pPr>
            <w:r/>
          </w:p>
        </w:tc>
        <w:tc>
          <w:tcPr>
            <w:tcW w:type="dxa" w:w="2608"/>
          </w:tcPr>
          <w:p>
            <w:pPr>
              <w:spacing w:after="0"/>
            </w:pPr>
            <w:r/>
          </w:p>
        </w:tc>
      </w:tr>
    </w:tbl>
    <w:p>
      <w:pPr>
        <w:spacing w:after="80"/>
      </w:pPr>
    </w:p>
    <w:p>
      <w:pPr>
        <w:pStyle w:val="Heading1"/>
        <w:spacing w:before="320" w:after="140"/>
      </w:pPr>
      <w:r>
        <w:rPr>
          <w:rFonts w:ascii="Calibri" w:hAnsi="Calibri"/>
          <w:b/>
          <w:i w:val="0"/>
          <w:color w:val="5A3E2B"/>
          <w:sz w:val="30"/>
        </w:rPr>
        <w:t>Parte 4 · Como preferes a resposta</w:t>
      </w:r>
    </w:p>
    <w:p>
      <w:pPr>
        <w:spacing w:after="120" w:before="0"/>
      </w:pPr>
      <w:r>
        <w:rPr>
          <w:rFonts w:ascii="Calibri" w:hAnsi="Calibri"/>
          <w:b w:val="0"/>
          <w:i w:val="0"/>
          <w:sz w:val="21"/>
        </w:rPr>
        <w:t>Assinala com um X a opção que preferes. Não há resposta certa.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850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X</w:t>
            </w:r>
          </w:p>
        </w:tc>
        <w:tc>
          <w:tcPr>
            <w:tcW w:type="dxa" w:w="8787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Forma de responder</w:t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</w:p>
        </w:tc>
        <w:tc>
          <w:tcPr>
            <w:tcW w:type="dxa" w:w="8787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Só a lista de obras, sem texto nenhum</w:t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</w:p>
        </w:tc>
        <w:tc>
          <w:tcPr>
            <w:tcW w:type="dxa" w:w="8787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Uma frase curta a dizer o que percebeu («Encontrei 4 obras do Paulo em atraso») e a lista por baixo</w:t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</w:p>
        </w:tc>
        <w:tc>
          <w:tcPr>
            <w:tcW w:type="dxa" w:w="8787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Só texto, com os processos sublinhados para eu clicar</w:t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</w:p>
        </w:tc>
        <w:tc>
          <w:tcPr>
            <w:tcW w:type="dxa" w:w="8787"/>
          </w:tcPr>
          <w:p>
            <w:pPr>
              <w:spacing w:after="0"/>
            </w:pPr>
            <w:r/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</w:p>
        </w:tc>
        <w:tc>
          <w:tcPr>
            <w:tcW w:type="dxa" w:w="8787"/>
          </w:tcPr>
          <w:p>
            <w:pPr>
              <w:spacing w:after="0"/>
            </w:pPr>
            <w:r/>
          </w:p>
        </w:tc>
      </w:tr>
    </w:tbl>
    <w:p>
      <w:pPr>
        <w:spacing w:after="80"/>
      </w:pPr>
    </w:p>
    <w:p>
      <w:pPr>
        <w:spacing w:after="120" w:before="0"/>
      </w:pPr>
      <w:r>
        <w:rPr>
          <w:rFonts w:ascii="Calibri" w:hAnsi="Calibri"/>
          <w:b w:val="0"/>
          <w:i w:val="0"/>
          <w:sz w:val="21"/>
        </w:rPr>
        <w:t>Outra ideia tua sobre a forma de responder: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Escreve aqui</w:t>
            </w:r>
          </w:p>
        </w:tc>
      </w:tr>
      <w:tr>
        <w:tc>
          <w:tcPr>
            <w:tcW w:type="dxa" w:w="9638"/>
          </w:tcPr>
          <w:p>
            <w:pPr>
              <w:spacing w:after="0"/>
            </w:pPr>
            <w:r/>
          </w:p>
        </w:tc>
      </w:tr>
      <w:tr>
        <w:tc>
          <w:tcPr>
            <w:tcW w:type="dxa" w:w="9638"/>
          </w:tcPr>
          <w:p>
            <w:pPr>
              <w:spacing w:after="0"/>
            </w:pPr>
            <w:r/>
          </w:p>
        </w:tc>
      </w:tr>
      <w:tr>
        <w:tc>
          <w:tcPr>
            <w:tcW w:type="dxa" w:w="9638"/>
          </w:tcPr>
          <w:p>
            <w:pPr>
              <w:spacing w:after="0"/>
            </w:pPr>
            <w:r/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before="320" w:after="140"/>
      </w:pPr>
      <w:r>
        <w:rPr>
          <w:rFonts w:ascii="Calibri" w:hAnsi="Calibri"/>
          <w:b/>
          <w:i w:val="0"/>
          <w:color w:val="5A3E2B"/>
          <w:sz w:val="30"/>
        </w:rPr>
        <w:t>Parte 5 · Avisos que te dariam jeito</w:t>
      </w:r>
    </w:p>
    <w:p>
      <w:pPr>
        <w:spacing w:after="120" w:before="0"/>
      </w:pPr>
      <w:r>
        <w:rPr>
          <w:rFonts w:ascii="Calibri" w:hAnsi="Calibri"/>
          <w:b w:val="0"/>
          <w:i w:val="0"/>
          <w:sz w:val="21"/>
        </w:rPr>
        <w:t>Além de responder a perguntas, o assistente pode andar a vigiar os dados e avisar-te. Não queremos que esteja sempre a falar — só quando é mesmo útil.</w:t>
      </w:r>
    </w:p>
    <w:p>
      <w:pPr>
        <w:spacing w:after="120" w:before="0"/>
      </w:pPr>
      <w:r>
        <w:rPr>
          <w:rFonts w:ascii="Calibri" w:hAnsi="Calibri"/>
          <w:b w:val="0"/>
          <w:i w:val="0"/>
          <w:sz w:val="21"/>
        </w:rPr>
        <w:t>Escreve os avisos que gostarias de receber, e com que frequência. Um exemplo: «orçamentos enviados há mais de 15 dias sem resposta — avisar uma vez por semana».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6520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Aviso que me dava jeito</w:t>
            </w:r>
          </w:p>
        </w:tc>
        <w:tc>
          <w:tcPr>
            <w:tcW w:type="dxa" w:w="3118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De quanto em quanto tempo</w:t>
            </w:r>
          </w:p>
        </w:tc>
      </w:tr>
      <w:tr>
        <w:tc>
          <w:tcPr>
            <w:tcW w:type="dxa" w:w="65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Orçamentos enviados há mais de 15 dias sem resposta do cliente</w:t>
            </w:r>
          </w:p>
        </w:tc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Uma vez por semana, à segunda</w:t>
            </w:r>
          </w:p>
        </w:tc>
      </w:tr>
      <w:tr>
        <w:tc>
          <w:tcPr>
            <w:tcW w:type="dxa" w:w="6520"/>
          </w:tcPr>
          <w:p>
            <w:pPr>
              <w:spacing w:after="0"/>
            </w:pPr>
            <w:r/>
          </w:p>
        </w:tc>
        <w:tc>
          <w:tcPr>
            <w:tcW w:type="dxa" w:w="3118"/>
          </w:tcPr>
          <w:p>
            <w:pPr>
              <w:spacing w:after="0"/>
            </w:pPr>
            <w:r/>
          </w:p>
        </w:tc>
      </w:tr>
      <w:tr>
        <w:tc>
          <w:tcPr>
            <w:tcW w:type="dxa" w:w="6520"/>
          </w:tcPr>
          <w:p>
            <w:pPr>
              <w:spacing w:after="0"/>
            </w:pPr>
            <w:r/>
          </w:p>
        </w:tc>
        <w:tc>
          <w:tcPr>
            <w:tcW w:type="dxa" w:w="3118"/>
          </w:tcPr>
          <w:p>
            <w:pPr>
              <w:spacing w:after="0"/>
            </w:pPr>
            <w:r/>
          </w:p>
        </w:tc>
      </w:tr>
      <w:tr>
        <w:tc>
          <w:tcPr>
            <w:tcW w:type="dxa" w:w="6520"/>
          </w:tcPr>
          <w:p>
            <w:pPr>
              <w:spacing w:after="0"/>
            </w:pPr>
            <w:r/>
          </w:p>
        </w:tc>
        <w:tc>
          <w:tcPr>
            <w:tcW w:type="dxa" w:w="3118"/>
          </w:tcPr>
          <w:p>
            <w:pPr>
              <w:spacing w:after="0"/>
            </w:pPr>
            <w:r/>
          </w:p>
        </w:tc>
      </w:tr>
      <w:tr>
        <w:tc>
          <w:tcPr>
            <w:tcW w:type="dxa" w:w="6520"/>
          </w:tcPr>
          <w:p>
            <w:pPr>
              <w:spacing w:after="0"/>
            </w:pPr>
            <w:r/>
          </w:p>
        </w:tc>
        <w:tc>
          <w:tcPr>
            <w:tcW w:type="dxa" w:w="3118"/>
          </w:tcPr>
          <w:p>
            <w:pPr>
              <w:spacing w:after="0"/>
            </w:pPr>
            <w:r/>
          </w:p>
        </w:tc>
      </w:tr>
      <w:tr>
        <w:tc>
          <w:tcPr>
            <w:tcW w:type="dxa" w:w="6520"/>
          </w:tcPr>
          <w:p>
            <w:pPr>
              <w:spacing w:after="0"/>
            </w:pPr>
            <w:r/>
          </w:p>
        </w:tc>
        <w:tc>
          <w:tcPr>
            <w:tcW w:type="dxa" w:w="3118"/>
          </w:tcPr>
          <w:p>
            <w:pPr>
              <w:spacing w:after="0"/>
            </w:pPr>
            <w:r/>
          </w:p>
        </w:tc>
      </w:tr>
      <w:tr>
        <w:tc>
          <w:tcPr>
            <w:tcW w:type="dxa" w:w="6520"/>
          </w:tcPr>
          <w:p>
            <w:pPr>
              <w:spacing w:after="0"/>
            </w:pPr>
            <w:r/>
          </w:p>
        </w:tc>
        <w:tc>
          <w:tcPr>
            <w:tcW w:type="dxa" w:w="3118"/>
          </w:tcPr>
          <w:p>
            <w:pPr>
              <w:spacing w:after="0"/>
            </w:pPr>
            <w:r/>
          </w:p>
        </w:tc>
      </w:tr>
      <w:tr>
        <w:tc>
          <w:tcPr>
            <w:tcW w:type="dxa" w:w="6520"/>
          </w:tcPr>
          <w:p>
            <w:pPr>
              <w:spacing w:after="0"/>
            </w:pPr>
            <w:r/>
          </w:p>
        </w:tc>
        <w:tc>
          <w:tcPr>
            <w:tcW w:type="dxa" w:w="3118"/>
          </w:tcPr>
          <w:p>
            <w:pPr>
              <w:spacing w:after="0"/>
            </w:pPr>
            <w:r/>
          </w:p>
        </w:tc>
      </w:tr>
      <w:tr>
        <w:tc>
          <w:tcPr>
            <w:tcW w:type="dxa" w:w="6520"/>
          </w:tcPr>
          <w:p>
            <w:pPr>
              <w:spacing w:after="0"/>
            </w:pPr>
            <w:r/>
          </w:p>
        </w:tc>
        <w:tc>
          <w:tcPr>
            <w:tcW w:type="dxa" w:w="3118"/>
          </w:tcPr>
          <w:p>
            <w:pPr>
              <w:spacing w:after="0"/>
            </w:pPr>
            <w:r/>
          </w:p>
        </w:tc>
      </w:tr>
    </w:tbl>
    <w:p>
      <w:pPr>
        <w:spacing w:after="80"/>
      </w:pPr>
    </w:p>
    <w:p>
      <w:pPr>
        <w:pStyle w:val="Heading2"/>
        <w:spacing w:before="240" w:after="140"/>
      </w:pPr>
      <w:r>
        <w:rPr>
          <w:rFonts w:ascii="Calibri" w:hAnsi="Calibri"/>
          <w:b/>
          <w:i w:val="0"/>
          <w:color w:val="5A3E2B"/>
          <w:sz w:val="24"/>
        </w:rPr>
        <w:t>E o que NÃO queres ver</w:t>
      </w:r>
    </w:p>
    <w:p>
      <w:pPr>
        <w:spacing w:after="120" w:before="0"/>
      </w:pPr>
      <w:r>
        <w:rPr>
          <w:rFonts w:ascii="Calibri" w:hAnsi="Calibri"/>
          <w:b w:val="0"/>
          <w:i w:val="0"/>
          <w:sz w:val="21"/>
        </w:rPr>
        <w:t>Igualmente importante: coisas que te iriam irritar ou que sentirias como estar a ser vigiado.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Isto não quero que apareça</w:t>
            </w:r>
          </w:p>
        </w:tc>
        <w:tc>
          <w:tcPr>
            <w:tcW w:type="dxa" w:w="4819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Porquê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before="320" w:after="140"/>
      </w:pPr>
      <w:r>
        <w:rPr>
          <w:rFonts w:ascii="Calibri" w:hAnsi="Calibri"/>
          <w:b/>
          <w:i w:val="0"/>
          <w:color w:val="5A3E2B"/>
          <w:sz w:val="30"/>
        </w:rPr>
        <w:t>Anexo · Os campos que existem numa obra</w:t>
      </w:r>
    </w:p>
    <w:p>
      <w:pPr>
        <w:spacing w:after="120" w:before="0"/>
      </w:pPr>
      <w:r>
        <w:rPr>
          <w:rFonts w:ascii="Calibri" w:hAnsi="Calibri"/>
          <w:b w:val="0"/>
          <w:i w:val="0"/>
          <w:sz w:val="21"/>
        </w:rPr>
        <w:t>Lista para consulta, para quando estiveres a preencher a coluna «onde aparece na obra». Não é preciso preencher nada aqui.</w:t>
      </w:r>
    </w:p>
    <w:p>
      <w:pPr>
        <w:pStyle w:val="Heading2"/>
        <w:spacing w:before="240" w:after="140"/>
      </w:pPr>
      <w:r>
        <w:rPr>
          <w:rFonts w:ascii="Calibri" w:hAnsi="Calibri"/>
          <w:b/>
          <w:i w:val="0"/>
          <w:color w:val="5A3E2B"/>
          <w:sz w:val="24"/>
        </w:rPr>
        <w:t>Identificação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118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Campo</w:t>
            </w:r>
          </w:p>
        </w:tc>
        <w:tc>
          <w:tcPr>
            <w:tcW w:type="dxa" w:w="6520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O que tem lá dentro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Processo</w:t>
            </w:r>
          </w:p>
        </w:tc>
        <w:tc>
          <w:tcPr>
            <w:tcW w:type="dxa" w:w="65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Código completo, ex. 26.1134_01_01_JF_VIVA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Ano</w:t>
            </w:r>
          </w:p>
        </w:tc>
        <w:tc>
          <w:tcPr>
            <w:tcW w:type="dxa" w:w="65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Ano da obra, ex. 2026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Nº Enc PHC</w:t>
            </w:r>
          </w:p>
        </w:tc>
        <w:tc>
          <w:tcPr>
            <w:tcW w:type="dxa" w:w="65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Número da encomenda no PHC, ex. 1134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V. Obra / V. CutRite</w:t>
            </w:r>
          </w:p>
        </w:tc>
        <w:tc>
          <w:tcPr>
            <w:tcW w:type="dxa" w:w="65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Versões da obra e do plano de corte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Criada em</w:t>
            </w:r>
          </w:p>
        </w:tc>
        <w:tc>
          <w:tcPr>
            <w:tcW w:type="dxa" w:w="65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Data em que a obra entrou nesta lista</w:t>
            </w:r>
          </w:p>
        </w:tc>
      </w:tr>
    </w:tbl>
    <w:p>
      <w:pPr>
        <w:spacing w:after="80"/>
      </w:pPr>
    </w:p>
    <w:p>
      <w:pPr>
        <w:pStyle w:val="Heading2"/>
        <w:spacing w:before="240" w:after="140"/>
      </w:pPr>
      <w:r>
        <w:rPr>
          <w:rFonts w:ascii="Calibri" w:hAnsi="Calibri"/>
          <w:b/>
          <w:i w:val="0"/>
          <w:color w:val="5A3E2B"/>
          <w:sz w:val="24"/>
        </w:rPr>
        <w:t>Cliente e orçamento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118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Campo</w:t>
            </w:r>
          </w:p>
        </w:tc>
        <w:tc>
          <w:tcPr>
            <w:tcW w:type="dxa" w:w="6520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O que tem lá dentro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Cliente</w:t>
            </w:r>
          </w:p>
        </w:tc>
        <w:tc>
          <w:tcPr>
            <w:tcW w:type="dxa" w:w="65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Nome completo, ex. MÓVEIS J.F. VIVA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Cliente simplex</w:t>
            </w:r>
          </w:p>
        </w:tc>
        <w:tc>
          <w:tcPr>
            <w:tcW w:type="dxa" w:w="65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Nome curto usado nas pastas, ex. JF_VIVA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Nº Cliente PHC</w:t>
            </w:r>
          </w:p>
        </w:tc>
        <w:tc>
          <w:tcPr>
            <w:tcW w:type="dxa" w:w="65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Número do cliente no PHC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Ref Cliente</w:t>
            </w:r>
          </w:p>
        </w:tc>
        <w:tc>
          <w:tcPr>
            <w:tcW w:type="dxa" w:w="65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Referência que o cliente nos deu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Nº Orçamento / V. Orç</w:t>
            </w:r>
          </w:p>
        </w:tc>
        <w:tc>
          <w:tcPr>
            <w:tcW w:type="dxa" w:w="65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Orçamento de origem e a sua versão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Preço total</w:t>
            </w:r>
          </w:p>
        </w:tc>
        <w:tc>
          <w:tcPr>
            <w:tcW w:type="dxa" w:w="65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Valor da obra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Qt artigos</w:t>
            </w:r>
          </w:p>
        </w:tc>
        <w:tc>
          <w:tcPr>
            <w:tcW w:type="dxa" w:w="65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Quantidade de artigos</w:t>
            </w:r>
          </w:p>
        </w:tc>
      </w:tr>
    </w:tbl>
    <w:p>
      <w:pPr>
        <w:spacing w:after="80"/>
      </w:pPr>
    </w:p>
    <w:p>
      <w:pPr>
        <w:pStyle w:val="Heading2"/>
        <w:spacing w:before="240" w:after="140"/>
      </w:pPr>
      <w:r>
        <w:rPr>
          <w:rFonts w:ascii="Calibri" w:hAnsi="Calibri"/>
          <w:b/>
          <w:i w:val="0"/>
          <w:color w:val="5A3E2B"/>
          <w:sz w:val="24"/>
        </w:rPr>
        <w:t>Estado e datas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118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Campo</w:t>
            </w:r>
          </w:p>
        </w:tc>
        <w:tc>
          <w:tcPr>
            <w:tcW w:type="dxa" w:w="6520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O que tem lá dentro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Estado</w:t>
            </w:r>
          </w:p>
        </w:tc>
        <w:tc>
          <w:tcPr>
            <w:tcW w:type="dxa" w:w="65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Desenho, Produção, Finalizado ou Arquivado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Responsável</w:t>
            </w:r>
          </w:p>
        </w:tc>
        <w:tc>
          <w:tcPr>
            <w:tcW w:type="dxa" w:w="65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Quem trata da obra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Data Início</w:t>
            </w:r>
          </w:p>
        </w:tc>
        <w:tc>
          <w:tcPr>
            <w:tcW w:type="dxa" w:w="65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Quando a obra começou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Data Entrega</w:t>
            </w:r>
          </w:p>
        </w:tc>
        <w:tc>
          <w:tcPr>
            <w:tcW w:type="dxa" w:w="65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Quando tem de estar pronta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Localização</w:t>
            </w:r>
          </w:p>
        </w:tc>
        <w:tc>
          <w:tcPr>
            <w:tcW w:type="dxa" w:w="65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Onde a obra vai ser montada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Obra</w:t>
            </w:r>
          </w:p>
        </w:tc>
        <w:tc>
          <w:tcPr>
            <w:tcW w:type="dxa" w:w="65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Nome curto da obra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Tipo Pasta</w:t>
            </w:r>
          </w:p>
        </w:tc>
        <w:tc>
          <w:tcPr>
            <w:tcW w:type="dxa" w:w="65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Encomenda de Cliente ou Encomenda de Cliente Final</w:t>
            </w:r>
          </w:p>
        </w:tc>
      </w:tr>
    </w:tbl>
    <w:p>
      <w:pPr>
        <w:spacing w:after="80"/>
      </w:pPr>
    </w:p>
    <w:p>
      <w:pPr>
        <w:pStyle w:val="Heading2"/>
        <w:spacing w:before="240" w:after="140"/>
      </w:pPr>
      <w:r>
        <w:rPr>
          <w:rFonts w:ascii="Calibri" w:hAnsi="Calibri"/>
          <w:b/>
          <w:i w:val="0"/>
          <w:color w:val="5A3E2B"/>
          <w:sz w:val="24"/>
        </w:rPr>
        <w:t>Texto livre — é aqui que está a descrição do trabalho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118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Campo</w:t>
            </w:r>
          </w:p>
        </w:tc>
        <w:tc>
          <w:tcPr>
            <w:tcW w:type="dxa" w:w="6520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O que tem lá dentro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Descrição artigos</w:t>
            </w:r>
          </w:p>
        </w:tc>
        <w:tc>
          <w:tcPr>
            <w:tcW w:type="dxa" w:w="65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O que veio da proposta / encomenda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Matérias usados</w:t>
            </w:r>
          </w:p>
        </w:tc>
        <w:tc>
          <w:tcPr>
            <w:tcW w:type="dxa" w:w="65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Materiais, ex. AGL_MLM_LINHO_CANCUN_10/16/19MM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Descrição produção</w:t>
            </w:r>
          </w:p>
        </w:tc>
        <w:tc>
          <w:tcPr>
            <w:tcW w:type="dxa" w:w="65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O que se vai produzir, ex. 3 ROUPEIROS PORTAS ABRIR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Notas 1, 2 e 3</w:t>
            </w:r>
          </w:p>
        </w:tc>
        <w:tc>
          <w:tcPr>
            <w:tcW w:type="dxa" w:w="65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Observações à mão, ferragens, avisos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BF8F3"/>
            <w:tcBorders>
              <w:left w:val="single" w:sz="24" w:color="5A3E2B"/>
              <w:top w:val="single" w:sz="4" w:color="5A3E2B"/>
              <w:bottom w:val="single" w:sz="4" w:color="5A3E2B"/>
              <w:right w:val="single" w:sz="4" w:color="5A3E2B"/>
            </w:tcBorders>
          </w:tcPr>
          <w:p>
            <w:pPr>
              <w:spacing w:after="80"/>
            </w:pPr>
            <w:r/>
            <w:r>
              <w:rPr>
                <w:rFonts w:ascii="Calibri" w:hAnsi="Calibri"/>
                <w:b/>
                <w:i w:val="0"/>
                <w:color w:val="5A3E2B"/>
                <w:sz w:val="22"/>
              </w:rPr>
              <w:t>Quando acabares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sz w:val="21"/>
              </w:rPr>
              <w:t>Entrega o documento preenchido ao Paulo. Não é preciso preencher tudo — o que souberes já ajuda, e podes deixar quadros em branco.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sz w:val="21"/>
              </w:rPr>
              <w:t>Se te lembrares de mais alguma coisa depois de entregar, diz na mesma: isto vai sendo melhorado à medida que formos usando o assistente.</w:t>
            </w:r>
          </w:p>
        </w:tc>
      </w:tr>
    </w:tbl>
    <w:p>
      <w:pPr>
        <w:spacing w:after="80"/>
      </w:pP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