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ihs9dm7u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st13lg8sm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3uxf87o8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 um Tipo Abstrato de Dados (TAD)?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Tipo Abstrato de Dados (TAD) é um conceito da ciência da computação que define um tipo de dado pelo comportamento (operações) que ele oferece, sem especificar como essas operações são implementadas. Em outras palavras, é uma forma de encapsular dados e operações de forma que a implementação interna é escondida do usuário. O foco está no "o que" o TAD faz, e não no "como" ele faz.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y61bb2tqd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Características dos TADs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Encapsulamento</w:t>
      </w:r>
      <w:r w:rsidDel="00000000" w:rsidR="00000000" w:rsidRPr="00000000">
        <w:rPr>
          <w:rtl w:val="0"/>
        </w:rPr>
        <w:t xml:space="preserve">: Os detalhes internos (implementação) são escondidos dos usuários do TAD. Os usuários interagem com o TAD apenas através de sua interface pública.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Modularidade</w:t>
      </w:r>
      <w:r w:rsidDel="00000000" w:rsidR="00000000" w:rsidRPr="00000000">
        <w:rPr>
          <w:rtl w:val="0"/>
        </w:rPr>
        <w:t xml:space="preserve">: Um TAD é um módulo que pode ser desenvolvido, testado e mantido independentemente do restante do programa.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Reusabilidade</w:t>
      </w:r>
      <w:r w:rsidDel="00000000" w:rsidR="00000000" w:rsidRPr="00000000">
        <w:rPr>
          <w:rtl w:val="0"/>
        </w:rPr>
        <w:t xml:space="preserve">: Uma vez definido, um TAD pode ser reutilizado em diferentes partes de um programa ou em diferentes programas.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Consistência</w:t>
      </w:r>
      <w:r w:rsidDel="00000000" w:rsidR="00000000" w:rsidRPr="00000000">
        <w:rPr>
          <w:rtl w:val="0"/>
        </w:rPr>
        <w:t xml:space="preserve">: O TAD garante que as operações mantenham o estado interno consistente.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d1c1h1p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de TADs Comuns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Alguns exemplos clássicos de TADs são: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Pilhas (Stacks)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Filas (Queues)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Árvores (Trees)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Grafos (Graphs)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0jh8xb3ug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Implementando um TAD em C#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criar um exemplo simples de um TAD em C#: uma Pilha (Stack). Uma pilha é uma estrutura de dados que segue o princípio LIFO (Last In, First Out), onde o último elemento inserido é o primeiro a ser removido.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49zh2xof5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 da Pilha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Primeiro, definimos a interface da nossa Pilha, que especifica as operações que ela deve suportar: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IStack&lt;T&gt;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Push(T item);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 Pop();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 Peek();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bool IsEmpty();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d63kv6jkp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Implementação da Pilha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seguida, implementamos essa interface. A implementação específica (como armazenamos os dados, por exemplo) está escondida dos usuários da pilha.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Stack&lt;T&gt; : IStack&lt;T&gt;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List&lt;T&gt; _items = new List&lt;T&gt;();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Push(T item)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_items.Add(item);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T Pop()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(IsEmpty())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InvalidOperationException("The stack is empty.");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 item = _items[_items.Count - 1];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_items.RemoveAt(_items.Count - 1);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item;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T Peek()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(IsEmpty())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InvalidOperationException("The stack is empty.");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_items[_items.Count - 1];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 IsEmpty()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_items.Count == 0;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kn08bhxb3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Usando o TAD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podemos usar a nossa pilha sem nos preocuparmos com como ela é implementada: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Program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IStack&lt;int&gt; stack = new Stack&lt;int&gt;();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stack.Push(1);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stack.Push(2);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stack.Push(3);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Console.WriteLine(stack.Pop()); // Output: 3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Console.WriteLine(stack.Peek()); // Output: 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Console.WriteLine(stack.Pop()); // Output: 2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Console.WriteLine(stack.Pop()); // Output: 1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Console.WriteLine(stack.IsEmpty()); // Output: True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a2klryno6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TAD permite que você defina tipos de dados e suas operações de uma maneira que a implementação interna fique oculta, facilitando a manutenção, reutilização e modularidade do código. Em C#, usamos interfaces para definir o comportamento do TAD e classes para implementar esse comportamento. Essa separação de interface e implementação é fundamental para criar sistemas flexíveis e robustos.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encad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ys2or0x4t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Aula sobre Listas Encadeadas em C#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miu2e2nb3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Listas encadeadas são estruturas de dados dinâmicas que consistem em uma sequência de elementos chamados nós (nodes), onde cada nó contém um valor e uma referência (ponteiro) para o próximo nó na sequência. Existem dois tipos principais de listas encadeadas: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 Simplesmente Encadeadas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 Duplamente Encadeadas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rqk6vcica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Listas Simplesmente Encadeadas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b w:val="1"/>
          <w:rtl w:val="0"/>
        </w:rPr>
        <w:t xml:space="preserve">Lista Simplesmente Encadeada</w:t>
      </w:r>
      <w:r w:rsidDel="00000000" w:rsidR="00000000" w:rsidRPr="00000000">
        <w:rPr>
          <w:rtl w:val="0"/>
        </w:rPr>
        <w:t xml:space="preserve"> é uma coleção de nós onde cada nó contém um valor e uma referência para o próximo nó na lista. A estrutura básica de um nó em uma lista simplesmente encadeada é a seguinte: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31za5zbhp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Estrutura de um Nó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Node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Value { get; set; 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Node Next { get; set;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Node(int value)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 = value;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Next = null;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57o4pg3dpb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Estrutura da Lista Simplesmente Encadeada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SinglyLinkedList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Node head;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SinglyLinkedList()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 = null;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Método para adicionar um novo nó no início da lista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AddFirst(int value)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Node newNode = new Node(value);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newNode.Next = head;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 = newNode;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Método para remover o primeiro nó da lista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RemoveFirst()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(head == null)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InvalidOperationException("A lista está vazia");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value = head.Value;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 = head.Next;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value;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Método para imprimir todos os elementos da lista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PrintList()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Node current = head;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(current != null)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Console.Write(current.Value + " -&gt; ");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Console.WriteLine("null");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k93qx31js6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Explicação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AddFirst</w:t>
      </w:r>
      <w:r w:rsidDel="00000000" w:rsidR="00000000" w:rsidRPr="00000000">
        <w:rPr>
          <w:rtl w:val="0"/>
        </w:rPr>
        <w:t xml:space="preserve">: Adiciona um novo nó no início da lista. O novo nó aponta para o antigo nó da cabeça, e a cabeça é atualizada para o novo nó.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RemoveFirst</w:t>
      </w:r>
      <w:r w:rsidDel="00000000" w:rsidR="00000000" w:rsidRPr="00000000">
        <w:rPr>
          <w:rtl w:val="0"/>
        </w:rPr>
        <w:t xml:space="preserve">: Remove e retorna o valor do primeiro nó da lista. A cabeça é atualizada para o próximo nó.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PrintList</w:t>
      </w:r>
      <w:r w:rsidDel="00000000" w:rsidR="00000000" w:rsidRPr="00000000">
        <w:rPr>
          <w:rtl w:val="0"/>
        </w:rPr>
        <w:t xml:space="preserve">: Imprime todos os elementos da lista, do primeiro ao último.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5a09l7k9o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SinglyLinkedList list = new SinglyLinkedList();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list.AddFirst(10);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list.AddFirst(20);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list.AddFirst(30);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list.PrintList();  // Saída: 30 -&gt; 20 -&gt; 10 -&gt; null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Console.WriteLine(list.RemoveFirst());  // Saída: 30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list.PrintList();  // Saída: 20 -&gt; 10 -&gt; null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ndqsxspq2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Listas Duplamente Encadeadas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b w:val="1"/>
          <w:rtl w:val="0"/>
        </w:rPr>
        <w:t xml:space="preserve">Lista Duplamente Encadeada</w:t>
      </w:r>
      <w:r w:rsidDel="00000000" w:rsidR="00000000" w:rsidRPr="00000000">
        <w:rPr>
          <w:rtl w:val="0"/>
        </w:rPr>
        <w:t xml:space="preserve"> é semelhante a uma lista simplesmente encadeada, mas cada nó contém uma referência para o próximo nó e uma referência para o nó anterior. Isso permite a navegação bidirecional.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6ixkcfmer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Estrutura de um Nó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DoublyNode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Value { get; set; }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DoublyNode Next { get; set; }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DoublyNode Previous { get; set; }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DoublyNode(int value)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 = value;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Next = null;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Previous = null;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mmlpcznd5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Estrutura da Lista Duplamente Encadeada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DoublyLinkedList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DoublyNode head;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DoublyNode tail;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DoublyLinkedList()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 = null;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tail = null;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Método para adicionar um novo nó no início da lista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AddFirst(int value)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DoublyNode newNode = new DoublyNode(value);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(head == null)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head = newNode;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tail = newNode;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newNode.Next = head;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head.Previous = newNode;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head = newNode;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Método para remover o primeiro nó da lista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RemoveFirst()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(head == null)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InvalidOperationException("A lista está vazia");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value = head.Value;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 = head.Next;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(head != null)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head.Previous = null;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tail = null;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value;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Método para imprimir todos os elementos da lista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PrintList()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DoublyNode current = head;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(current != null)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Console.Write(current.Value + " &lt;-&gt; ");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Console.WriteLine("null");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eo206offh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Explicação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AddFirst</w:t>
      </w:r>
      <w:r w:rsidDel="00000000" w:rsidR="00000000" w:rsidRPr="00000000">
        <w:rPr>
          <w:rtl w:val="0"/>
        </w:rPr>
        <w:t xml:space="preserve">: Adiciona um novo nó no início da lista. O novo nó aponta para a antiga cabeça, e a cabeça é atualizada para o novo nó. Se a lista estiver vazia, a cauda também é atualizada para o novo nó.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RemoveFirst</w:t>
      </w:r>
      <w:r w:rsidDel="00000000" w:rsidR="00000000" w:rsidRPr="00000000">
        <w:rPr>
          <w:rtl w:val="0"/>
        </w:rPr>
        <w:t xml:space="preserve">: Remove e retorna o valor do primeiro nó da lista. A cabeça é atualizada para o próximo nó. Se a nova cabeça não for nula, a referência anterior da cabeça é ajustada para nulo. Se a lista ficar vazia, a cauda também é ajustada para nulo.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PrintList</w:t>
      </w:r>
      <w:r w:rsidDel="00000000" w:rsidR="00000000" w:rsidRPr="00000000">
        <w:rPr>
          <w:rtl w:val="0"/>
        </w:rPr>
        <w:t xml:space="preserve">: Imprime todos os elementos da lista, do primeiro ao último, com setas duplas para indicar a ligação bidirecional.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n6reubs209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DoublyLinkedList list = new DoublyLinkedList();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list.AddFirst(10);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list.AddFirst(20);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list.AddFirst(30);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list.PrintList();  // Saída: 30 &lt;-&gt; 20 &lt;-&gt; 10 &lt;-&gt; null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Console.WriteLine(list.RemoveFirst());  // Saída: 30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list.PrintList();  // Saída: 20 &lt;-&gt; 10 &lt;-&gt; null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0ywonaiyi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listas encadeadas são estruturas de dados flexíveis que permitem a inserção e remoção eficiente de elementos. As listas simplesmente encadeadas são mais simples e usam menos memória, pois cada nó tem apenas uma referência. As listas duplamente encadeadas, por outro lado, permitem a navegação bidirecional, o que pode ser vantajoso em certas aplicações, embora usem mais memória devido à referência adicional.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