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jc w:val="center"/>
        <w:rPr>
          <w:rFonts w:ascii="Liberation Sans" w:hAnsi="Liberation Sans"/>
        </w:rPr>
      </w:pPr>
      <w:r>
        <w:rPr/>
        <w:drawing>
          <wp:inline distT="0" distB="0" distL="0" distR="0">
            <wp:extent cx="5400040" cy="1293495"/>
            <wp:effectExtent l="0" t="0" r="0" b="0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-fólio B: Folha de resolução para E-fólio. Universidade Abe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UNIDADE CURRICULAR:</w:t>
      </w:r>
      <w:r>
        <w:rPr>
          <w:rFonts w:ascii="Liberation Sans" w:hAnsi="Liberation Sans"/>
        </w:rPr>
        <w:t xml:space="preserve"> Arquitetura de Computadores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CÓDIGO:</w:t>
      </w:r>
      <w:r>
        <w:rPr>
          <w:rFonts w:ascii="Liberation Sans" w:hAnsi="Liberation Sans"/>
        </w:rPr>
        <w:t xml:space="preserve"> 21010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DOCENTE:</w:t>
      </w:r>
      <w:r>
        <w:rPr>
          <w:rFonts w:ascii="Liberation Sans" w:hAnsi="Liberation Sans"/>
        </w:rPr>
        <w:t xml:space="preserve"> Gracinda Carvalho, José Coelho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NOME:</w:t>
      </w:r>
      <w:r>
        <w:rPr>
          <w:rFonts w:ascii="Liberation Sans" w:hAnsi="Liberation Sans"/>
        </w:rPr>
        <w:t xml:space="preserve"> Paulo Jorge Martins Nicolau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N.º DE ESTUDANTE:</w:t>
      </w:r>
      <w:r>
        <w:rPr>
          <w:rFonts w:ascii="Liberation Sans" w:hAnsi="Liberation Sans"/>
        </w:rPr>
        <w:t xml:space="preserve"> 1800465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CURSO:</w:t>
      </w:r>
      <w:r>
        <w:rPr>
          <w:rFonts w:ascii="Liberation Sans" w:hAnsi="Liberation Sans"/>
        </w:rPr>
        <w:t xml:space="preserve"> Licenciatura em Engenharia Informática</w:t>
      </w:r>
    </w:p>
    <w:p>
      <w:pPr>
        <w:pStyle w:val="Normal"/>
        <w:rPr/>
      </w:pPr>
      <w:r>
        <w:rPr>
          <w:rStyle w:val="Strong"/>
          <w:rFonts w:ascii="Liberation Sans" w:hAnsi="Liberation Sans"/>
        </w:rPr>
        <w:t>DATA DE ENTREGA:</w:t>
      </w:r>
      <w:r>
        <w:rPr>
          <w:rFonts w:ascii="Liberation Sans" w:hAnsi="Liberation Sans"/>
        </w:rPr>
        <w:t xml:space="preserve"> 20 de Janeiro de 2020</w:t>
      </w:r>
    </w:p>
    <w:p>
      <w:pPr>
        <w:pStyle w:val="Normal"/>
        <w:shd w:val="clear" w:fill="FFFFFF"/>
        <w:spacing w:lineRule="auto" w:line="240" w:before="0" w:after="0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shd w:val="clear" w:fill="FFFFFF"/>
        <w:rPr/>
      </w:pPr>
      <w:r>
        <w:rPr>
          <w:rStyle w:val="Strong"/>
          <w:rFonts w:ascii="Liberation Sans" w:hAnsi="Liberation Sans"/>
        </w:rPr>
        <w:t>TRABALHO / RESOLUÇÃO: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Para realizar o trabalho foi utilizado a versão online do simulador de P3, disponibilizado na plataforma de e-learning, de modo a testar o código realizado.</w:t>
      </w:r>
    </w:p>
    <w:p>
      <w:pPr>
        <w:pStyle w:val="Estilos1"/>
        <w:shd w:val="clear" w:fill="FFFFFF"/>
        <w:rPr>
          <w:b/>
          <w:b/>
          <w:bCs/>
        </w:rPr>
      </w:pPr>
      <w:r>
        <w:rPr>
          <w:rFonts w:ascii="Liberation Sans" w:hAnsi="Liberation Sans"/>
          <w:b/>
          <w:bCs/>
        </w:rPr>
        <w:t>Alínea A: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Para esta alínea pretendia-se criar um programa que permita calcular a distância de Manhattan do espaço vazio até à posição final num puzzle com 15 peças (vetor de tamanho 16).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Para este programa decidi separar o código em duas secções, sendo que na primeira secção iria procurar a posição no vetor onde se encontrava o espaço vazio (peça 16), e a segunda secção iria com base nessa posição realizar o calculo da distância de Manhattan.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Na procura da posição do espaço vazio, vai-se atribuir o primeiro valor do vetor a um registo, e vai-se percorrendo as posições de memória do vetor verificando se o valor dessa posição é maior que a do registo, trocando em caso afirmativo. No final é guardado numa posição de memoria o valor da posição. 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Foi reservado na posição seguinte ao vetor, um espaço vazio (com valor 0) que vai servir para indicar que o vetor chegou ao final.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Tendo em conta que o vetor possui 16 posições de tamanho, a posição final, num quadrado com tamanho 4, será (4,4). Já a posição inicial do espaço vazio pode variar assim foi necessário utilizar as seguintes formulas para calcular o ponto num espaço bidimensional a partir da posição encontrada na secção inicial do programa.</w:t>
      </w:r>
    </w:p>
    <w:p>
      <w:pPr>
        <w:pStyle w:val="Estilos1"/>
        <w:shd w:val="clear" w:fill="FFFFFF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  <w:t>Para obter a posição do espaço vazio no vetor:</w:t>
      </w:r>
    </w:p>
    <w:p>
      <w:pPr>
        <w:pStyle w:val="Estilos1"/>
        <w:numPr>
          <w:ilvl w:val="0"/>
          <w:numId w:val="2"/>
        </w:numPr>
        <w:shd w:val="clear" w:fill="FFFFFF"/>
        <w:jc w:val="left"/>
        <w:rPr>
          <w:rFonts w:ascii="Liberation Sans" w:hAnsi="Liberation Sans"/>
        </w:rPr>
      </w:pPr>
      <w:bookmarkStart w:id="0" w:name="_GoBack"/>
      <w:bookmarkEnd w:id="0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Vetor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Memoria</m:t>
        </m:r>
        <m:r>
          <w:rPr>
            <w:rFonts w:ascii="Cambria Math" w:hAnsi="Cambria Math"/>
          </w:rPr>
          <m:t xml:space="preserve">Maior</m:t>
        </m:r>
        <m:r>
          <w:rPr>
            <w:rFonts w:ascii="Cambria Math" w:hAnsi="Cambria Math"/>
          </w:rPr>
          <m:t xml:space="preserve">Numero</m:t>
        </m:r>
        <m:r>
          <w:rPr>
            <w:rFonts w:ascii="Cambria Math" w:hAnsi="Cambria Math"/>
          </w:rPr>
          <m:t xml:space="preserve">do</m:t>
        </m:r>
        <m:r>
          <w:rPr>
            <w:rFonts w:ascii="Cambria Math" w:hAnsi="Cambria Math"/>
          </w:rPr>
          <m:t xml:space="preserve">Vetor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Memoria</m:t>
        </m:r>
        <m:r>
          <w:rPr>
            <w:rFonts w:ascii="Cambria Math" w:hAnsi="Cambria Math"/>
          </w:rPr>
          <m:t xml:space="preserve">Inicio</m:t>
        </m:r>
        <m:r>
          <w:rPr>
            <w:rFonts w:ascii="Cambria Math" w:hAnsi="Cambria Math"/>
          </w:rPr>
          <m:t xml:space="preserve">do</m:t>
        </m:r>
        <m:r>
          <w:rPr>
            <w:rFonts w:ascii="Cambria Math" w:hAnsi="Cambria Math"/>
          </w:rPr>
          <m:t xml:space="preserve">Vetor</m:t>
        </m:r>
      </m:oMath>
    </w:p>
    <w:p>
      <w:pPr>
        <w:pStyle w:val="Estilos1"/>
        <w:numPr>
          <w:ilvl w:val="0"/>
          <w:numId w:val="0"/>
        </w:numPr>
        <w:shd w:val="clear" w:fill="FFFFFF"/>
        <w:ind w:left="360" w:right="0" w:hanging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Para converter essa posição, numa posição de uma matriz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</m:oMath>
      <w:r>
        <w:rPr>
          <w:rFonts w:ascii="Liberation Sans" w:hAnsi="Liberation Sans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</m:oMath>
      <w:r>
        <w:rPr>
          <w:rFonts w:ascii="Liberation Sans" w:hAnsi="Liberation Sans"/>
        </w:rPr>
        <w:t xml:space="preserve"> é o quociente da divisão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Vetor</m:t>
            </m:r>
          </m:num>
          <m:den>
            <m:r>
              <w:rPr>
                <w:rFonts w:ascii="Cambria Math" w:hAnsi="Cambria Math"/>
              </w:rPr>
              <m:t xml:space="preserve">Tamanho</m:t>
            </m:r>
            <m:r>
              <w:rPr>
                <w:rFonts w:ascii="Cambria Math" w:hAnsi="Cambria Math"/>
              </w:rPr>
              <m:t xml:space="preserve">Linha</m:t>
            </m:r>
          </m:den>
        </m:f>
      </m:oMath>
      <w:r>
        <w:rPr>
          <w:rFonts w:ascii="Liberation Sans" w:hAnsi="Liberation Sans"/>
        </w:rPr>
        <w:t xml:space="preserve"> , onde neste caso,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Tamanho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rFonts w:ascii="Liberation Sans" w:hAnsi="Liberation Sans"/>
        </w:rPr>
        <w:t xml:space="preserve"> e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</m:oMath>
      <w:r>
        <w:rPr>
          <w:rFonts w:ascii="Liberation Sans" w:hAnsi="Liberation Sans"/>
        </w:rPr>
        <w:t xml:space="preserve"> é o resto da divisão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Vetor</m:t>
            </m:r>
          </m:num>
          <m:den>
            <m:r>
              <w:rPr>
                <w:rFonts w:ascii="Cambria Math" w:hAnsi="Cambria Math"/>
              </w:rPr>
              <m:t xml:space="preserve">Tamanho</m:t>
            </m:r>
            <m:r>
              <w:rPr>
                <w:rFonts w:ascii="Cambria Math" w:hAnsi="Cambria Math"/>
              </w:rPr>
              <m:t xml:space="preserve">Linha</m:t>
            </m:r>
          </m:den>
        </m:f>
      </m:oMath>
      <w:r>
        <w:rPr>
          <w:rFonts w:ascii="Liberation Sans" w:hAnsi="Liberation Sans"/>
        </w:rPr>
        <w:t xml:space="preserve"> , fazendo em seguida as seguintes correções:</w:t>
      </w:r>
    </w:p>
    <w:p>
      <w:pPr>
        <w:pStyle w:val="Estilos1"/>
        <w:numPr>
          <w:ilvl w:val="1"/>
          <w:numId w:val="1"/>
        </w:numPr>
        <w:shd w:val="clear" w:fill="FFFFFF"/>
        <w:spacing w:before="0" w:after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No caso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>
          <w:rFonts w:ascii="Liberation Sans" w:hAnsi="Liberation Sans"/>
        </w:rPr>
        <w:t xml:space="preserve">  </w:t>
      </w:r>
    </w:p>
    <w:p>
      <w:pPr>
        <w:pStyle w:val="Estilos1"/>
        <w:numPr>
          <w:ilvl w:val="1"/>
          <w:numId w:val="1"/>
        </w:numPr>
        <w:shd w:val="clear" w:fill="FFFFFF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No caso de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Estilos1"/>
        <w:shd w:val="clear" w:fill="FFFFFF"/>
        <w:ind w:left="0" w:right="0" w:hanging="0"/>
        <w:jc w:val="both"/>
        <w:rPr>
          <w:rFonts w:ascii="Liberation Sans" w:hAnsi="Liberation Sans"/>
        </w:rPr>
      </w:pPr>
      <w:r>
        <w:rPr>
          <w:rFonts w:ascii="Liberation Sans" w:hAnsi="Liberation Sans"/>
        </w:rPr>
        <w:t>Após obter a coordenada bidimensional calcula-se o valor da distância de Manhattan através da formula:</w:t>
      </w:r>
    </w:p>
    <w:p>
      <w:pPr>
        <w:pStyle w:val="Estilos1"/>
        <w:numPr>
          <w:ilvl w:val="0"/>
          <w:numId w:val="0"/>
        </w:numPr>
        <w:shd w:val="clear" w:fill="FFFFFF"/>
        <w:ind w:left="709" w:right="0" w:hanging="0"/>
        <w:jc w:val="both"/>
        <w:rPr>
          <w:rFonts w:ascii="Liberation Sans" w:hAnsi="Liberation San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Distancia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Linha</m:t>
            </m:r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Final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Linha</m:t>
            </m:r>
            <m:r>
              <w:rPr>
                <w:rFonts w:ascii="Cambria Math" w:hAnsi="Cambria Math"/>
              </w:rPr>
              <m:t xml:space="preserve">Espaço</m:t>
            </m:r>
            <m:r>
              <w:rPr>
                <w:rFonts w:ascii="Cambria Math" w:hAnsi="Cambria Math"/>
              </w:rPr>
              <m:t xml:space="preserve">Vazio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Coluna</m:t>
            </m:r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Final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Coluna</m:t>
            </m:r>
            <m:r>
              <w:rPr>
                <w:rFonts w:ascii="Cambria Math" w:hAnsi="Cambria Math"/>
              </w:rPr>
              <m:t xml:space="preserve">Espaço</m:t>
            </m:r>
            <m:r>
              <w:rPr>
                <w:rFonts w:ascii="Cambria Math" w:hAnsi="Cambria Math"/>
              </w:rPr>
              <m:t xml:space="preserve">Vazio</m:t>
            </m:r>
          </m:e>
        </m:d>
      </m:oMath>
    </w:p>
    <w:p>
      <w:pPr>
        <w:pStyle w:val="Estilos1"/>
        <w:shd w:val="clear" w:fill="FFFFFF"/>
        <w:rPr>
          <w:b/>
          <w:b/>
        </w:rPr>
      </w:pPr>
      <w:r>
        <w:rPr>
          <w:rFonts w:ascii="Liberation Sans" w:hAnsi="Liberation Sans"/>
          <w:b/>
          <w:bCs/>
        </w:rPr>
        <w:t>Alínea B: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 xml:space="preserve">Para esta alínea era pedido um programa que permita calcular as inversões  do vetor. Para realizar essa tarefa, foram utilizados dois registos, que vão servir de índice, de forma a criar dois ciclos , um interno e outro externo, e ao percorrer o ciclo interno vai-se verificando se o valor no registo do índice interno é </w:t>
      </w:r>
      <w:r>
        <w:rPr>
          <w:rFonts w:eastAsia="Calibri" w:cs="Times New Roman" w:ascii="Liberation Sans" w:hAnsi="Liberation Sans"/>
          <w:sz w:val="24"/>
          <w:szCs w:val="22"/>
          <w:lang w:val="pt-PT" w:eastAsia="en-US" w:bidi="ar-SA"/>
        </w:rPr>
        <w:t>menor</w:t>
      </w:r>
      <w:r>
        <w:rPr>
          <w:rFonts w:ascii="Liberation Sans" w:hAnsi="Liberation Sans"/>
        </w:rPr>
        <w:t xml:space="preserve"> do que o valor do registo do índice externo, e caso seja vai ser incrementado o valor de um registo que serve de contador.</w:t>
      </w:r>
    </w:p>
    <w:p>
      <w:pPr>
        <w:pStyle w:val="Estilos1"/>
        <w:shd w:val="clear" w:fill="FFFFFF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Alínea C:</w:t>
      </w:r>
    </w:p>
    <w:p>
      <w:pPr>
        <w:pStyle w:val="Estilos1"/>
        <w:shd w:val="clear" w:fill="FFFFFF"/>
        <w:rPr/>
      </w:pPr>
      <w:r>
        <w:rPr>
          <w:rFonts w:ascii="Liberation Sans" w:hAnsi="Liberation Sans"/>
        </w:rPr>
        <w:t xml:space="preserve">Nesta alínea pretende-se verificar se o puzzle que é fornecido é um puzzle que pode ser resolvido. Para isso, utilizei o código desenvolvido anteriormente, para obter a distancia de Manhattan e o total de inversões, e depois, a secção de código novo vai copiar o valor dos registos R1 e R2 para outros registos, e depois vai adicionar os valores desses registos para obter a soma. </w:t>
      </w:r>
      <w:r>
        <w:rPr>
          <w:rFonts w:eastAsia="Calibri" w:cs="Times New Roman" w:ascii="Liberation Sans" w:hAnsi="Liberation Sans"/>
          <w:sz w:val="24"/>
          <w:szCs w:val="22"/>
          <w:lang w:val="pt-PT" w:eastAsia="en-US" w:bidi="ar-SA"/>
        </w:rPr>
        <w:t xml:space="preserve">Em seguida, </w:t>
      </w:r>
      <w:r>
        <w:rPr>
          <w:rFonts w:ascii="Liberation Sans" w:hAnsi="Liberation Sans"/>
        </w:rPr>
        <w:t xml:space="preserve">avalia a paridade do valor da soma indicando no caso de ser ímpar </w:t>
      </w:r>
      <w:r>
        <w:rPr>
          <w:rFonts w:ascii="Liberation Sans" w:hAnsi="Liberation Sans"/>
        </w:rPr>
        <w:t>0</w:t>
      </w:r>
      <w:r>
        <w:rPr>
          <w:rFonts w:ascii="Liberation Sans" w:hAnsi="Liberation Sans"/>
        </w:rPr>
        <w:t xml:space="preserve"> ou par </w:t>
      </w:r>
      <w:r>
        <w:rPr>
          <w:rFonts w:ascii="Liberation Sans" w:hAnsi="Liberation Sans"/>
        </w:rPr>
        <w:t>1</w:t>
      </w:r>
      <w:r>
        <w:rPr>
          <w:rFonts w:ascii="Liberation Sans" w:hAnsi="Liberation Sans"/>
        </w:rPr>
        <w:t xml:space="preserve"> no registo R3, </w:t>
      </w:r>
      <w:r>
        <w:rPr>
          <w:rFonts w:ascii="Liberation Sans" w:hAnsi="Liberation Sans"/>
        </w:rPr>
        <w:t>sendo o vetor resolúvel no caso par.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Segue-se os testes realizados, com os exemplos fornecidos:</w:t>
      </w:r>
    </w:p>
    <w:tbl>
      <w:tblPr>
        <w:tblW w:w="9746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6"/>
        <w:gridCol w:w="2436"/>
        <w:gridCol w:w="2433"/>
        <w:gridCol w:w="2440"/>
      </w:tblGrid>
      <w:tr>
        <w:trPr/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Nome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Resolúvel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Ciclos de Relógio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Instruções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Efólio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15015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1658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4.1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15041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1660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4.2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15021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1672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4.3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15047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/>
            </w:pPr>
            <w:r>
              <w:rPr>
                <w:rFonts w:ascii="Liberation Sans" w:hAnsi="Liberation Sans"/>
                <w:sz w:val="24"/>
                <w:szCs w:val="24"/>
              </w:rPr>
              <w:t>1678</w:t>
            </w:r>
          </w:p>
        </w:tc>
      </w:tr>
    </w:tbl>
    <w:p>
      <w:pPr>
        <w:pStyle w:val="Estilos1"/>
        <w:shd w:val="clear" w:fill="FFFFFF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tbl>
      <w:tblPr>
        <w:tblW w:w="974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6"/>
        <w:gridCol w:w="2436"/>
        <w:gridCol w:w="2433"/>
        <w:gridCol w:w="2440"/>
      </w:tblGrid>
      <w:tr>
        <w:trPr/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Resolúvel</w:t>
            </w:r>
          </w:p>
        </w:tc>
        <w:tc>
          <w:tcPr>
            <w:tcW w:w="24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Ciclos de Relógio</w:t>
            </w:r>
          </w:p>
        </w:tc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Instruções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4.4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 w:eastAsia="Calibri" w:cs="Times New Roman"/>
                <w:color w:val="auto"/>
                <w:spacing w:val="0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Calibri" w:cs="Times New Roman" w:ascii="Liberation Sans" w:hAnsi="Liberation Sans"/>
                <w:color w:val="auto"/>
                <w:spacing w:val="0"/>
                <w:kern w:val="0"/>
                <w:sz w:val="24"/>
                <w:szCs w:val="24"/>
                <w:lang w:val="pt-PT" w:eastAsia="en-US" w:bidi="ar-SA"/>
              </w:rPr>
              <w:t>Sim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15050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1678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4.5</w:t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 w:eastAsia="Calibri" w:cs="Times New Roman"/>
                <w:color w:val="auto"/>
                <w:spacing w:val="0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Calibri" w:cs="Times New Roman" w:ascii="Liberation Sans" w:hAnsi="Liberation Sans"/>
                <w:color w:val="auto"/>
                <w:spacing w:val="0"/>
                <w:kern w:val="0"/>
                <w:sz w:val="24"/>
                <w:szCs w:val="24"/>
                <w:lang w:val="pt-PT" w:eastAsia="en-US" w:bidi="ar-SA"/>
              </w:rPr>
              <w:t>Não</w:t>
            </w:r>
          </w:p>
        </w:tc>
        <w:tc>
          <w:tcPr>
            <w:tcW w:w="2433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15067</w:t>
            </w:r>
          </w:p>
        </w:tc>
        <w:tc>
          <w:tcPr>
            <w:tcW w:w="2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1687</w:t>
            </w:r>
          </w:p>
        </w:tc>
      </w:tr>
    </w:tbl>
    <w:p>
      <w:pPr>
        <w:pStyle w:val="Estilos1"/>
        <w:shd w:val="clear" w:fill="FFFFFF"/>
        <w:ind w:left="0" w:right="0" w:hanging="0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Estilos1"/>
        <w:shd w:val="clear" w:fill="FFFFFF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Alínea D: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>Esta alínea consistia na mesma tarefa que a alínea C, no entanto possibilitando que fosse possível avaliar puzzles de outros tamanhos. Para isso, foi reservado em memória, antes do vetor um espaço com o valor do tamanho das linhas/colunas da matriz do puzzle.</w:t>
      </w:r>
    </w:p>
    <w:p>
      <w:pPr>
        <w:pStyle w:val="Estilos1"/>
        <w:shd w:val="clear" w:fill="FFFFFF"/>
        <w:rPr>
          <w:rFonts w:ascii="Liberation Sans" w:hAnsi="Liberation Sans"/>
        </w:rPr>
      </w:pPr>
      <w:r>
        <w:rPr>
          <w:rFonts w:ascii="Liberation Sans" w:hAnsi="Liberation Sans"/>
        </w:rPr>
        <w:t xml:space="preserve">Ao longo do código, foi </w:t>
      </w:r>
      <w:r>
        <w:rPr>
          <w:rFonts w:eastAsia="Calibri" w:cs="Times New Roman" w:ascii="Liberation Sans" w:hAnsi="Liberation Sans"/>
          <w:sz w:val="24"/>
          <w:szCs w:val="22"/>
          <w:lang w:val="pt-PT" w:eastAsia="en-US" w:bidi="ar-SA"/>
        </w:rPr>
        <w:t>substituído</w:t>
      </w:r>
      <w:r>
        <w:rPr>
          <w:rFonts w:ascii="Liberation Sans" w:hAnsi="Liberation Sans"/>
        </w:rPr>
        <w:t xml:space="preserve"> todas as instruções onde se avaliava o tamanho como sendo 4 para ler o valor desse espaço de memória.</w:t>
      </w:r>
    </w:p>
    <w:p>
      <w:pPr>
        <w:pStyle w:val="Estilos1"/>
        <w:shd w:val="clear" w:fill="FFFFFF"/>
        <w:rPr/>
      </w:pPr>
      <w:r>
        <w:rPr>
          <w:rFonts w:ascii="Liberation Sans" w:hAnsi="Liberation Sans"/>
        </w:rPr>
        <w:t>Segue-se os testes realizados, com os exemplos fornecidos:</w:t>
      </w:r>
    </w:p>
    <w:tbl>
      <w:tblPr>
        <w:tblW w:w="974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02"/>
        <w:gridCol w:w="270"/>
        <w:gridCol w:w="1391"/>
        <w:gridCol w:w="211"/>
        <w:gridCol w:w="1432"/>
        <w:gridCol w:w="156"/>
        <w:gridCol w:w="2631"/>
        <w:gridCol w:w="61"/>
        <w:gridCol w:w="1692"/>
      </w:tblGrid>
      <w:tr>
        <w:trPr/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Nome</w:t>
            </w:r>
          </w:p>
        </w:tc>
        <w:tc>
          <w:tcPr>
            <w:tcW w:w="16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Dimensão</w:t>
            </w:r>
          </w:p>
        </w:tc>
        <w:tc>
          <w:tcPr>
            <w:tcW w:w="16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Resolúvel</w:t>
            </w:r>
          </w:p>
        </w:tc>
        <w:tc>
          <w:tcPr>
            <w:tcW w:w="27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Ciclos de Relógio</w:t>
            </w:r>
          </w:p>
        </w:tc>
        <w:tc>
          <w:tcPr>
            <w:tcW w:w="17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</w:rPr>
              <w:t>Instruções</w:t>
            </w:r>
          </w:p>
        </w:tc>
      </w:tr>
      <w:tr>
        <w:trPr>
          <w:trHeight w:val="567" w:hRule="atLeast"/>
        </w:trPr>
        <w:tc>
          <w:tcPr>
            <w:tcW w:w="19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3.1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7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5598</w:t>
            </w:r>
          </w:p>
        </w:tc>
        <w:tc>
          <w:tcPr>
            <w:tcW w:w="1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641</w:t>
            </w:r>
          </w:p>
        </w:tc>
      </w:tr>
      <w:tr>
        <w:trPr>
          <w:trHeight w:val="567" w:hRule="atLeast"/>
        </w:trPr>
        <w:tc>
          <w:tcPr>
            <w:tcW w:w="19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3.2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7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5593</w:t>
            </w:r>
          </w:p>
        </w:tc>
        <w:tc>
          <w:tcPr>
            <w:tcW w:w="1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627</w:t>
            </w:r>
          </w:p>
        </w:tc>
      </w:tr>
      <w:tr>
        <w:trPr>
          <w:trHeight w:val="567" w:hRule="atLeast"/>
        </w:trPr>
        <w:tc>
          <w:tcPr>
            <w:tcW w:w="19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3.3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7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5617</w:t>
            </w:r>
          </w:p>
        </w:tc>
        <w:tc>
          <w:tcPr>
            <w:tcW w:w="1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640</w:t>
            </w:r>
          </w:p>
        </w:tc>
      </w:tr>
      <w:tr>
        <w:trPr>
          <w:trHeight w:val="567" w:hRule="atLeast"/>
        </w:trPr>
        <w:tc>
          <w:tcPr>
            <w:tcW w:w="19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3.4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7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5589</w:t>
            </w:r>
          </w:p>
        </w:tc>
        <w:tc>
          <w:tcPr>
            <w:tcW w:w="1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614</w:t>
            </w:r>
          </w:p>
        </w:tc>
      </w:tr>
      <w:tr>
        <w:trPr>
          <w:trHeight w:val="567" w:hRule="atLeast"/>
        </w:trPr>
        <w:tc>
          <w:tcPr>
            <w:tcW w:w="19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3.5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</w:t>
            </w: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7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5621</w:t>
            </w:r>
          </w:p>
        </w:tc>
        <w:tc>
          <w:tcPr>
            <w:tcW w:w="1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626</w:t>
            </w:r>
          </w:p>
        </w:tc>
      </w:tr>
      <w:tr>
        <w:trPr>
          <w:trHeight w:val="567" w:hRule="atLeast"/>
        </w:trPr>
        <w:tc>
          <w:tcPr>
            <w:tcW w:w="19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4.1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7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15047</w:t>
            </w:r>
          </w:p>
        </w:tc>
        <w:tc>
          <w:tcPr>
            <w:tcW w:w="1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1660</w:t>
            </w:r>
          </w:p>
        </w:tc>
      </w:tr>
      <w:tr>
        <w:trPr>
          <w:trHeight w:val="567" w:hRule="atLeast"/>
        </w:trPr>
        <w:tc>
          <w:tcPr>
            <w:tcW w:w="19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4.2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7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15027</w:t>
            </w:r>
          </w:p>
        </w:tc>
        <w:tc>
          <w:tcPr>
            <w:tcW w:w="1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1672</w:t>
            </w:r>
          </w:p>
        </w:tc>
      </w:tr>
      <w:tr>
        <w:trPr>
          <w:trHeight w:val="567" w:hRule="atLeast"/>
        </w:trPr>
        <w:tc>
          <w:tcPr>
            <w:tcW w:w="19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4.3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7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15053</w:t>
            </w:r>
          </w:p>
        </w:tc>
        <w:tc>
          <w:tcPr>
            <w:tcW w:w="1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1678</w:t>
            </w:r>
          </w:p>
        </w:tc>
      </w:tr>
      <w:tr>
        <w:trPr>
          <w:trHeight w:val="567" w:hRule="atLeast"/>
        </w:trPr>
        <w:tc>
          <w:tcPr>
            <w:tcW w:w="19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4.4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7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15056</w:t>
            </w:r>
          </w:p>
        </w:tc>
        <w:tc>
          <w:tcPr>
            <w:tcW w:w="1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1678</w:t>
            </w:r>
          </w:p>
        </w:tc>
      </w:tr>
      <w:tr>
        <w:trPr>
          <w:trHeight w:val="567" w:hRule="atLeast"/>
        </w:trPr>
        <w:tc>
          <w:tcPr>
            <w:tcW w:w="190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4.5</w:t>
            </w:r>
          </w:p>
        </w:tc>
        <w:tc>
          <w:tcPr>
            <w:tcW w:w="166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6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78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15076</w:t>
            </w:r>
          </w:p>
        </w:tc>
        <w:tc>
          <w:tcPr>
            <w:tcW w:w="175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1687</w:t>
            </w:r>
          </w:p>
        </w:tc>
      </w:tr>
      <w:tr>
        <w:trPr/>
        <w:tc>
          <w:tcPr>
            <w:tcW w:w="21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16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Dimensão</w:t>
            </w:r>
          </w:p>
        </w:tc>
        <w:tc>
          <w:tcPr>
            <w:tcW w:w="1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Resolúvel</w:t>
            </w:r>
          </w:p>
        </w:tc>
        <w:tc>
          <w:tcPr>
            <w:tcW w:w="26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Ciclos de Relógio</w:t>
            </w:r>
          </w:p>
        </w:tc>
        <w:tc>
          <w:tcPr>
            <w:tcW w:w="1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Instruções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5.1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5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36856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4160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5.2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36880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4182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5.3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36872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4192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5.4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36868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4180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5.5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36824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4144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7.1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7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128703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14616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7.2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7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128744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14658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7.3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7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128531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14455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7.4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7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128618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14555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7.5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7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128624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14552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10.1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10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509139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57660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10.2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10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509248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57784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10.3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10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508932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57472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10.4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10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509450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57974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oprformatado"/>
              <w:shd w:val="clear" w:fill="FFFFFF"/>
              <w:spacing w:before="0" w:after="283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10.5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10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Não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509578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58128</w:t>
            </w:r>
          </w:p>
        </w:tc>
      </w:tr>
      <w:tr>
        <w:trPr>
          <w:trHeight w:val="567" w:hRule="exact"/>
        </w:trPr>
        <w:tc>
          <w:tcPr>
            <w:tcW w:w="2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Exemplo Efólio</w:t>
            </w:r>
          </w:p>
        </w:tc>
        <w:tc>
          <w:tcPr>
            <w:tcW w:w="160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4</w:t>
            </w:r>
          </w:p>
        </w:tc>
        <w:tc>
          <w:tcPr>
            <w:tcW w:w="15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Sim</w:t>
            </w:r>
          </w:p>
        </w:tc>
        <w:tc>
          <w:tcPr>
            <w:tcW w:w="269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15021</w:t>
            </w:r>
          </w:p>
        </w:tc>
        <w:tc>
          <w:tcPr>
            <w:tcW w:w="16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val="clear" w:fill="FFFFFF"/>
              <w:spacing w:before="0" w:after="240"/>
              <w:jc w:val="center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sz w:val="24"/>
                <w:szCs w:val="24"/>
              </w:rPr>
              <w:t>1658</w:t>
            </w:r>
          </w:p>
        </w:tc>
      </w:tr>
    </w:tbl>
    <w:p>
      <w:pPr>
        <w:pStyle w:val="Estilos1"/>
        <w:rPr/>
      </w:pPr>
      <w:r>
        <w:rPr/>
      </w:r>
    </w:p>
    <w:p>
      <w:pPr>
        <w:pStyle w:val="Estilos1"/>
        <w:shd w:val="clear" w:fill="FFFFFF"/>
        <w:spacing w:before="0" w:after="240"/>
        <w:ind w:left="0" w:right="0" w:firstLine="480"/>
        <w:jc w:val="both"/>
        <w:rPr/>
      </w:pPr>
      <w:r>
        <w:rPr/>
        <w:t>Como é possível verificar, pelos resultados dos testes da alínea C e da alínea D, o numero de instruções percorridas e o resultado de resolúvel é idêntico nos dois códigos. Unicamente se nota um ligeiro aumento no numero de ciclos de relógio, derivado das alterações realizadas, por estar no inicio do programa D a alocar memória, e depois ler essa posição de memória ao logo do programa.</w:t>
      </w:r>
    </w:p>
    <w:sectPr>
      <w:footerReference w:type="default" r:id="rId3"/>
      <w:footerReference w:type="first" r:id="rId4"/>
      <w:type w:val="nextPage"/>
      <w:pgSz w:w="11906" w:h="16838"/>
      <w:pgMar w:left="1080" w:right="1080" w:header="0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hd w:val="clear" w:fill="FFFFFF"/>
      <w:jc w:val="right"/>
      <w:rPr/>
    </w:pPr>
    <w:r>
      <w:rPr>
        <w:sz w:val="20"/>
      </w:rPr>
      <w:t xml:space="preserve">Página </w:t>
    </w:r>
    <w:r>
      <w:rPr>
        <w:b/>
        <w:bCs/>
        <w:sz w:val="20"/>
        <w:szCs w:val="24"/>
      </w:rPr>
      <w:fldChar w:fldCharType="begin"/>
    </w:r>
    <w:r>
      <w:rPr>
        <w:sz w:val="20"/>
        <w:b/>
        <w:szCs w:val="24"/>
        <w:bCs/>
      </w:rPr>
      <w:instrText> PAGE </w:instrText>
    </w:r>
    <w:r>
      <w:rPr>
        <w:sz w:val="20"/>
        <w:b/>
        <w:szCs w:val="24"/>
        <w:bCs/>
      </w:rPr>
      <w:fldChar w:fldCharType="separate"/>
    </w:r>
    <w:r>
      <w:rPr>
        <w:sz w:val="20"/>
        <w:b/>
        <w:szCs w:val="24"/>
        <w:bCs/>
      </w:rPr>
      <w:t>5</w:t>
    </w:r>
    <w:r>
      <w:rPr>
        <w:sz w:val="20"/>
        <w:b/>
        <w:szCs w:val="24"/>
        <w:bCs/>
      </w:rPr>
      <w:fldChar w:fldCharType="end"/>
    </w:r>
    <w:r>
      <w:rPr>
        <w:sz w:val="20"/>
      </w:rPr>
      <w:t xml:space="preserve"> de </w:t>
    </w:r>
    <w:r>
      <w:rPr>
        <w:b/>
        <w:bCs/>
        <w:sz w:val="20"/>
        <w:szCs w:val="24"/>
      </w:rPr>
      <w:fldChar w:fldCharType="begin"/>
    </w:r>
    <w:r>
      <w:rPr>
        <w:sz w:val="20"/>
        <w:b/>
        <w:szCs w:val="24"/>
        <w:bCs/>
      </w:rPr>
      <w:instrText> NUMPAGES </w:instrText>
    </w:r>
    <w:r>
      <w:rPr>
        <w:sz w:val="20"/>
        <w:b/>
        <w:szCs w:val="24"/>
        <w:bCs/>
      </w:rPr>
      <w:fldChar w:fldCharType="separate"/>
    </w:r>
    <w:r>
      <w:rPr>
        <w:sz w:val="20"/>
        <w:b/>
        <w:szCs w:val="24"/>
        <w:bCs/>
      </w:rPr>
      <w:t>5</w:t>
    </w:r>
    <w:r>
      <w:rPr>
        <w:sz w:val="20"/>
        <w:b/>
        <w:szCs w:val="24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  <w:docPartGallery w:val="AutoText"/>
      </w:docPartObj>
      <w:id w:val="1600088374"/>
    </w:sdtPr>
    <w:sdtContent>
      <w:p>
        <w:pPr>
          <w:pStyle w:val="Rodap"/>
          <w:shd w:val="clear" w:fill="FFFFFF"/>
          <w:jc w:val="right"/>
          <w:rPr/>
        </w:pPr>
        <w:r>
          <w:rPr>
            <w:sz w:val="20"/>
          </w:rPr>
          <w:t xml:space="preserve">Página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sz w:val="20"/>
            <w:b/>
            <w:szCs w:val="24"/>
            <w:bCs/>
          </w:rPr>
          <w:instrText> PAGE </w:instrText>
        </w:r>
        <w:r>
          <w:rPr>
            <w:sz w:val="20"/>
            <w:b/>
            <w:szCs w:val="24"/>
            <w:bCs/>
          </w:rPr>
          <w:fldChar w:fldCharType="separate"/>
        </w:r>
        <w:r>
          <w:rPr>
            <w:sz w:val="20"/>
            <w:b/>
            <w:szCs w:val="24"/>
            <w:bCs/>
          </w:rPr>
          <w:t>1</w:t>
        </w:r>
        <w:r>
          <w:rPr>
            <w:sz w:val="20"/>
            <w:b/>
            <w:szCs w:val="24"/>
            <w:bCs/>
          </w:rPr>
          <w:fldChar w:fldCharType="end"/>
        </w:r>
        <w:r>
          <w:rPr>
            <w:sz w:val="20"/>
          </w:rPr>
          <w:t xml:space="preserve"> de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sz w:val="20"/>
            <w:b/>
            <w:szCs w:val="24"/>
            <w:bCs/>
          </w:rPr>
          <w:instrText> NUMPAGES </w:instrText>
        </w:r>
        <w:r>
          <w:rPr>
            <w:sz w:val="20"/>
            <w:b/>
            <w:szCs w:val="24"/>
            <w:bCs/>
          </w:rPr>
          <w:fldChar w:fldCharType="separate"/>
        </w:r>
        <w:r>
          <w:rPr>
            <w:sz w:val="20"/>
            <w:b/>
            <w:szCs w:val="24"/>
            <w:bCs/>
          </w:rPr>
          <w:t>5</w:t>
        </w:r>
        <w:r>
          <w:rPr>
            <w:sz w:val="20"/>
            <w:b/>
            <w:szCs w:val="24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shd w:val="nil" w:color="auto" w:fill="FFFFFF"/>
      <w:bidi w:val="0"/>
      <w:spacing w:lineRule="auto" w:line="360" w:beforeAutospacing="0" w:before="0" w:afterAutospacing="0" w:after="240"/>
      <w:ind w:left="0" w:right="0" w:hanging="0"/>
      <w:jc w:val="left"/>
    </w:pPr>
    <w:rPr>
      <w:rFonts w:ascii="Arial" w:hAnsi="Arial" w:eastAsia="Calibri" w:cs="Times New Roman"/>
      <w:color w:val="auto"/>
      <w:spacing w:val="0"/>
      <w:kern w:val="0"/>
      <w:sz w:val="24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384"/>
    <w:uiPriority w:val="9"/>
    <w:qFormat/>
    <w:pPr>
      <w:keepNext w:val="true"/>
      <w:keepLines/>
      <w:shd w:val="clear" w:fill="FFFFFF"/>
      <w:spacing w:lineRule="auto" w:line="240" w:before="0" w:after="480"/>
      <w:outlineLvl w:val="0"/>
    </w:pPr>
    <w:rPr>
      <w:rFonts w:ascii="Arial Black" w:hAnsi="Arial Black" w:eastAsia="Times New Roman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385"/>
    <w:uiPriority w:val="9"/>
    <w:unhideWhenUsed/>
    <w:qFormat/>
    <w:pPr>
      <w:keepNext w:val="true"/>
      <w:keepLines/>
      <w:shd w:val="clear" w:fill="FFFFFF"/>
      <w:spacing w:before="120" w:after="120"/>
      <w:outlineLvl w:val="1"/>
    </w:pPr>
    <w:rPr>
      <w:rFonts w:eastAsia="Times New Roman"/>
      <w:b/>
      <w:bCs/>
      <w:szCs w:val="26"/>
    </w:rPr>
  </w:style>
  <w:style w:type="paragraph" w:styleId="Ttulo3">
    <w:name w:val="Heading 3"/>
    <w:basedOn w:val="Normal"/>
    <w:next w:val="Normal"/>
    <w:link w:val="16"/>
    <w:uiPriority w:val="9"/>
    <w:unhideWhenUsed/>
    <w:qFormat/>
    <w:pPr>
      <w:keepNext w:val="true"/>
      <w:keepLines/>
      <w:shd w:val="clear" w:fill="FFFFFF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next w:val="Normal"/>
    <w:link w:val="18"/>
    <w:uiPriority w:val="9"/>
    <w:unhideWhenUsed/>
    <w:qFormat/>
    <w:pPr>
      <w:keepNext w:val="true"/>
      <w:keepLines/>
      <w:shd w:val="clear" w:fill="FFFFFF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20"/>
    <w:uiPriority w:val="9"/>
    <w:unhideWhenUsed/>
    <w:qFormat/>
    <w:pPr>
      <w:keepNext w:val="true"/>
      <w:keepLines/>
      <w:shd w:val="clear" w:fill="FFFFFF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22"/>
    <w:uiPriority w:val="9"/>
    <w:unhideWhenUsed/>
    <w:qFormat/>
    <w:pPr>
      <w:keepNext w:val="true"/>
      <w:keepLines/>
      <w:shd w:val="clear" w:fill="FFFFFF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24"/>
    <w:uiPriority w:val="9"/>
    <w:unhideWhenUsed/>
    <w:qFormat/>
    <w:pPr>
      <w:keepNext w:val="true"/>
      <w:keepLines/>
      <w:shd w:val="clear" w:fill="FFFFFF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26"/>
    <w:uiPriority w:val="9"/>
    <w:unhideWhenUsed/>
    <w:qFormat/>
    <w:pPr>
      <w:keepNext w:val="true"/>
      <w:keepLines/>
      <w:shd w:val="clear" w:fill="FFFFFF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28"/>
    <w:uiPriority w:val="9"/>
    <w:unhideWhenUsed/>
    <w:qFormat/>
    <w:pPr>
      <w:keepNext w:val="true"/>
      <w:keepLines/>
      <w:shd w:val="clear" w:fill="FFFFFF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75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7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91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380"/>
    <w:uiPriority w:val="99"/>
    <w:qFormat/>
    <w:rPr/>
  </w:style>
  <w:style w:type="character" w:styleId="FooterChar">
    <w:name w:val="Footer Char"/>
    <w:basedOn w:val="DefaultParagraphFont"/>
    <w:link w:val="379"/>
    <w:uiPriority w:val="99"/>
    <w:qFormat/>
    <w:rPr/>
  </w:style>
  <w:style w:type="character" w:styleId="FootnoteTextChar">
    <w:name w:val="Footnote Text Char"/>
    <w:link w:val="171"/>
    <w:uiPriority w:val="99"/>
    <w:qFormat/>
    <w:rPr>
      <w:sz w:val="18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basedOn w:val="DefaultParagraphFont"/>
    <w:uiPriority w:val="20"/>
    <w:qFormat/>
    <w:rPr>
      <w:b/>
      <w:i/>
      <w:iCs/>
    </w:rPr>
  </w:style>
  <w:style w:type="character" w:styleId="LigaodeInternet">
    <w:name w:val="Ligação de Internet"/>
    <w:uiPriority w:val="99"/>
    <w:unhideWhenUsed/>
    <w:qFormat/>
    <w:rPr>
      <w:color w:val="40404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Ttulo1Carter" w:customStyle="1">
    <w:name w:val="Título 1 Caráter"/>
    <w:link w:val="375"/>
    <w:uiPriority w:val="9"/>
    <w:qFormat/>
    <w:rPr>
      <w:rFonts w:ascii="Arial Black" w:hAnsi="Arial Black" w:eastAsia="Times New Roman" w:cs="Times New Roman"/>
      <w:b/>
      <w:bCs/>
      <w:caps/>
      <w:color w:val="9F2900"/>
      <w:sz w:val="36"/>
      <w:szCs w:val="28"/>
    </w:rPr>
  </w:style>
  <w:style w:type="character" w:styleId="Ttulo2Carter" w:customStyle="1">
    <w:name w:val="Título 2 Caráter"/>
    <w:link w:val="376"/>
    <w:uiPriority w:val="9"/>
    <w:qFormat/>
    <w:rPr>
      <w:rFonts w:ascii="Arial" w:hAnsi="Arial" w:eastAsia="Times New Roman" w:cs="Times New Roman"/>
      <w:b/>
      <w:bCs/>
      <w:sz w:val="24"/>
      <w:szCs w:val="26"/>
    </w:rPr>
  </w:style>
  <w:style w:type="character" w:styleId="CabealhoCarter" w:customStyle="1">
    <w:name w:val="Cabeçalho Caráter"/>
    <w:link w:val="380"/>
    <w:uiPriority w:val="99"/>
    <w:qFormat/>
    <w:rPr>
      <w:rFonts w:ascii="Arial" w:hAnsi="Arial"/>
      <w:sz w:val="24"/>
    </w:rPr>
  </w:style>
  <w:style w:type="character" w:styleId="RodapCarter" w:customStyle="1">
    <w:name w:val="Rodapé Caráter"/>
    <w:link w:val="379"/>
    <w:uiPriority w:val="99"/>
    <w:qFormat/>
    <w:rPr>
      <w:rFonts w:ascii="Arial" w:hAnsi="Arial"/>
      <w:sz w:val="24"/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val="auto"/>
    </w:rPr>
  </w:style>
  <w:style w:type="character" w:styleId="CitaoCarter" w:customStyle="1">
    <w:name w:val="Citação Caráter"/>
    <w:basedOn w:val="DefaultParagraphFont"/>
    <w:link w:val="391"/>
    <w:uiPriority w:val="29"/>
    <w:qFormat/>
    <w:rPr>
      <w:rFonts w:ascii="Arial" w:hAnsi="Arial"/>
      <w:iCs/>
      <w:sz w:val="24"/>
      <w:szCs w:val="22"/>
      <w:lang w:eastAsia="en-US"/>
    </w:rPr>
  </w:style>
  <w:style w:type="character" w:styleId="Bold" w:customStyle="1">
    <w:name w:val="bold"/>
    <w:basedOn w:val="DefaultParagraphFont"/>
    <w:uiPriority w:val="1"/>
    <w:qFormat/>
    <w:rPr>
      <w:rFonts w:ascii="Arial" w:hAnsi="Arial" w:eastAsia="Calibri" w:cs="Consolas"/>
      <w:b/>
      <w:color w:val="auto"/>
      <w:spacing w:val="0"/>
      <w:sz w:val="24"/>
      <w:szCs w:val="21"/>
      <w:u w:val="none"/>
    </w:rPr>
  </w:style>
  <w:style w:type="character" w:styleId="BulletsCarter" w:customStyle="1">
    <w:name w:val="Bullets Caráter"/>
    <w:basedOn w:val="DefaultParagraphFont"/>
    <w:link w:val="394"/>
    <w:uiPriority w:val="0"/>
    <w:qFormat/>
    <w:rPr>
      <w:rFonts w:ascii="Arial" w:hAnsi="Arial"/>
      <w:sz w:val="24"/>
      <w:szCs w:val="22"/>
      <w:lang w:eastAsia="en-US"/>
    </w:rPr>
  </w:style>
  <w:style w:type="character" w:styleId="Numerao1Carter" w:customStyle="1">
    <w:name w:val="Numeração 1 Caráter"/>
    <w:basedOn w:val="BulletsCarter"/>
    <w:link w:val="395"/>
    <w:uiPriority w:val="0"/>
    <w:qFormat/>
    <w:rPr>
      <w:rFonts w:ascii="Arial" w:hAnsi="Arial"/>
      <w:sz w:val="24"/>
      <w:szCs w:val="22"/>
      <w:lang w:eastAsia="en-US"/>
    </w:rPr>
  </w:style>
  <w:style w:type="character" w:styleId="Numerao2Carter" w:customStyle="1">
    <w:name w:val="Numeração 2 Caráter"/>
    <w:basedOn w:val="Numerao1Carter"/>
    <w:link w:val="397"/>
    <w:uiPriority w:val="0"/>
    <w:qFormat/>
    <w:rPr>
      <w:rFonts w:ascii="Arial" w:hAnsi="Arial"/>
      <w:sz w:val="24"/>
      <w:szCs w:val="22"/>
      <w:lang w:eastAsia="en-U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hd w:val="clear" w:fill="FFFFFF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Lista">
    <w:name w:val="List"/>
    <w:basedOn w:val="Corpodotexto"/>
    <w:pPr>
      <w:shd w:val="clear" w:fill="FFFFFF"/>
    </w:pPr>
    <w:rPr>
      <w:rFonts w:cs="Lohit Devanagari"/>
    </w:rPr>
  </w:style>
  <w:style w:type="paragraph" w:styleId="Legenda">
    <w:name w:val="Caption"/>
    <w:basedOn w:val="Normal"/>
    <w:qFormat/>
    <w:pPr>
      <w:suppressLineNumbers/>
      <w:shd w:val="clear" w:fill="FFFFFF"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val="clear" w:fill="FFFFFF"/>
    </w:pPr>
    <w:rPr>
      <w:rFonts w:cs="Lohit Devanagari"/>
    </w:rPr>
  </w:style>
  <w:style w:type="paragraph" w:styleId="Ttulododocumento">
    <w:name w:val="Title"/>
    <w:basedOn w:val="Normal"/>
    <w:next w:val="Normal"/>
    <w:link w:val="33"/>
    <w:uiPriority w:val="10"/>
    <w:qFormat/>
    <w:pPr>
      <w:shd w:val="clear" w:fill="FFFFFF"/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next w:val="Normal"/>
    <w:link w:val="35"/>
    <w:uiPriority w:val="11"/>
    <w:qFormat/>
    <w:pPr>
      <w:shd w:val="clear" w:fill="FFFFFF"/>
      <w:spacing w:before="200" w:after="200"/>
    </w:pPr>
    <w:rPr>
      <w:sz w:val="24"/>
      <w:szCs w:val="24"/>
    </w:rPr>
  </w:style>
  <w:style w:type="paragraph" w:styleId="IntenseQuote">
    <w:name w:val="Intense Quote"/>
    <w:basedOn w:val="Normal"/>
    <w:next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Notaderodap">
    <w:name w:val="Footnote Text"/>
    <w:basedOn w:val="Normal"/>
    <w:link w:val="172"/>
    <w:uiPriority w:val="99"/>
    <w:semiHidden/>
    <w:unhideWhenUsed/>
    <w:pPr>
      <w:shd w:val="clear" w:fill="FFFFFF"/>
      <w:spacing w:lineRule="auto" w:line="240" w:before="0" w:after="40"/>
    </w:pPr>
    <w:rPr>
      <w:sz w:val="18"/>
    </w:rPr>
  </w:style>
  <w:style w:type="paragraph" w:styleId="Contedo1">
    <w:name w:val="TOC 1"/>
    <w:basedOn w:val="Normal"/>
    <w:next w:val="Normal"/>
    <w:uiPriority w:val="39"/>
    <w:unhideWhenUsed/>
    <w:pPr>
      <w:shd w:val="clear" w:fill="FFFFFF"/>
      <w:spacing w:before="0" w:after="57"/>
      <w:ind w:left="0" w:right="0" w:hanging="0"/>
    </w:pPr>
    <w:rPr/>
  </w:style>
  <w:style w:type="paragraph" w:styleId="Contedo2">
    <w:name w:val="TOC 2"/>
    <w:basedOn w:val="Normal"/>
    <w:next w:val="Normal"/>
    <w:uiPriority w:val="39"/>
    <w:unhideWhenUsed/>
    <w:pPr>
      <w:shd w:val="clear" w:fill="FFFFFF"/>
      <w:spacing w:before="0" w:after="57"/>
      <w:ind w:left="283" w:right="0" w:hanging="0"/>
    </w:pPr>
    <w:rPr/>
  </w:style>
  <w:style w:type="paragraph" w:styleId="Contedo3">
    <w:name w:val="TOC 3"/>
    <w:basedOn w:val="Normal"/>
    <w:next w:val="Normal"/>
    <w:uiPriority w:val="39"/>
    <w:unhideWhenUsed/>
    <w:pPr>
      <w:shd w:val="clear" w:fill="FFFFFF"/>
      <w:spacing w:before="0" w:after="57"/>
      <w:ind w:left="567" w:right="0" w:hanging="0"/>
    </w:pPr>
    <w:rPr/>
  </w:style>
  <w:style w:type="paragraph" w:styleId="Contedo4">
    <w:name w:val="TOC 4"/>
    <w:basedOn w:val="Normal"/>
    <w:next w:val="Normal"/>
    <w:uiPriority w:val="39"/>
    <w:unhideWhenUsed/>
    <w:pPr>
      <w:shd w:val="clear" w:fill="FFFFFF"/>
      <w:spacing w:before="0" w:after="57"/>
      <w:ind w:left="850" w:right="0" w:hanging="0"/>
    </w:pPr>
    <w:rPr/>
  </w:style>
  <w:style w:type="paragraph" w:styleId="Contedo5">
    <w:name w:val="TOC 5"/>
    <w:basedOn w:val="Normal"/>
    <w:next w:val="Normal"/>
    <w:uiPriority w:val="39"/>
    <w:unhideWhenUsed/>
    <w:pPr>
      <w:shd w:val="clear" w:fill="FFFFFF"/>
      <w:spacing w:before="0" w:after="57"/>
      <w:ind w:left="1134" w:right="0" w:hanging="0"/>
    </w:pPr>
    <w:rPr/>
  </w:style>
  <w:style w:type="paragraph" w:styleId="Contedo6">
    <w:name w:val="TOC 6"/>
    <w:basedOn w:val="Normal"/>
    <w:next w:val="Normal"/>
    <w:uiPriority w:val="39"/>
    <w:unhideWhenUsed/>
    <w:pPr>
      <w:shd w:val="clear" w:fill="FFFFFF"/>
      <w:spacing w:before="0" w:after="57"/>
      <w:ind w:left="1417" w:right="0" w:hanging="0"/>
    </w:pPr>
    <w:rPr/>
  </w:style>
  <w:style w:type="paragraph" w:styleId="Contedo7">
    <w:name w:val="TOC 7"/>
    <w:basedOn w:val="Normal"/>
    <w:next w:val="Normal"/>
    <w:uiPriority w:val="39"/>
    <w:unhideWhenUsed/>
    <w:pPr>
      <w:shd w:val="clear" w:fill="FFFFFF"/>
      <w:spacing w:before="0" w:after="57"/>
      <w:ind w:left="1701" w:right="0" w:hanging="0"/>
    </w:pPr>
    <w:rPr/>
  </w:style>
  <w:style w:type="paragraph" w:styleId="Contedo8">
    <w:name w:val="TOC 8"/>
    <w:basedOn w:val="Normal"/>
    <w:next w:val="Normal"/>
    <w:uiPriority w:val="39"/>
    <w:unhideWhenUsed/>
    <w:pPr>
      <w:shd w:val="clear" w:fill="FFFFFF"/>
      <w:spacing w:before="0" w:after="57"/>
      <w:ind w:left="1984" w:right="0" w:hanging="0"/>
    </w:pPr>
    <w:rPr/>
  </w:style>
  <w:style w:type="paragraph" w:styleId="Contedo9">
    <w:name w:val="TOC 9"/>
    <w:basedOn w:val="Normal"/>
    <w:next w:val="Normal"/>
    <w:uiPriority w:val="39"/>
    <w:unhideWhenUsed/>
    <w:pPr>
      <w:shd w:val="clear" w:fill="FFFFFF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SimSun" w:cs="Times New Roman"/>
      <w:color w:val="auto"/>
      <w:spacing w:val="0"/>
      <w:kern w:val="0"/>
      <w:sz w:val="24"/>
      <w:szCs w:val="22"/>
      <w:lang w:val="en-US" w:eastAsia="en-US" w:bidi="en-US"/>
    </w:rPr>
  </w:style>
  <w:style w:type="paragraph" w:styleId="Cabealhoerodap">
    <w:name w:val="Cabeçalho e rodapé"/>
    <w:basedOn w:val="Normal"/>
    <w:qFormat/>
    <w:pPr>
      <w:shd w:val="clear" w:fill="FFFFFF"/>
    </w:pPr>
    <w:rPr/>
  </w:style>
  <w:style w:type="paragraph" w:styleId="Rodap">
    <w:name w:val="Footer"/>
    <w:basedOn w:val="Normal"/>
    <w:link w:val="389"/>
    <w:uiPriority w:val="99"/>
    <w:unhideWhenUsed/>
    <w:pPr>
      <w:shd w:val="clear" w:fill="FFFFFF"/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alho">
    <w:name w:val="Header"/>
    <w:basedOn w:val="Normal"/>
    <w:link w:val="388"/>
    <w:uiPriority w:val="99"/>
    <w:unhideWhenUsed/>
    <w:pPr>
      <w:shd w:val="clear" w:fill="FFFFFF"/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hd w:val="clear" w:fill="FFFFFF"/>
      <w:spacing w:before="0" w:after="240"/>
      <w:ind w:left="0" w:right="0" w:firstLine="851"/>
      <w:contextualSpacing/>
    </w:pPr>
    <w:rPr/>
  </w:style>
  <w:style w:type="paragraph" w:styleId="NoSpacing">
    <w:name w:val="No Spacing"/>
    <w:uiPriority w:val="1"/>
    <w:qFormat/>
    <w:pPr>
      <w:widowControl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Calibri" w:cs="Times New Roman"/>
      <w:color w:val="auto"/>
      <w:spacing w:val="0"/>
      <w:kern w:val="0"/>
      <w:sz w:val="24"/>
      <w:szCs w:val="22"/>
      <w:lang w:val="pt-PT" w:eastAsia="en-US" w:bidi="ar-SA"/>
    </w:rPr>
  </w:style>
  <w:style w:type="paragraph" w:styleId="Quote">
    <w:name w:val="Quote"/>
    <w:basedOn w:val="Normal"/>
    <w:next w:val="Normal"/>
    <w:link w:val="392"/>
    <w:uiPriority w:val="29"/>
    <w:qFormat/>
    <w:pPr>
      <w:shd w:val="clear" w:fill="FFFFFF"/>
      <w:spacing w:before="200" w:after="160"/>
      <w:ind w:left="851" w:right="0" w:hanging="0"/>
    </w:pPr>
    <w:rPr>
      <w:iCs/>
    </w:rPr>
  </w:style>
  <w:style w:type="paragraph" w:styleId="Bullets" w:customStyle="1">
    <w:name w:val="Bullets"/>
    <w:basedOn w:val="Normal"/>
    <w:link w:val="396"/>
    <w:uiPriority w:val="0"/>
    <w:qFormat/>
    <w:pPr>
      <w:shd w:val="clear" w:fill="FFFFFF"/>
      <w:ind w:left="714" w:right="0" w:hanging="357"/>
    </w:pPr>
    <w:rPr/>
  </w:style>
  <w:style w:type="paragraph" w:styleId="ListBullet4" w:customStyle="1">
    <w:name w:val="List Bullet 4"/>
    <w:basedOn w:val="Bullets"/>
    <w:link w:val="398"/>
    <w:uiPriority w:val="0"/>
    <w:qFormat/>
    <w:pPr>
      <w:shd w:val="clear" w:fill="FFFFFF"/>
      <w:ind w:left="714" w:right="0" w:hanging="357"/>
    </w:pPr>
    <w:rPr/>
  </w:style>
  <w:style w:type="paragraph" w:styleId="ListNumber2" w:customStyle="1">
    <w:name w:val="List Number 2"/>
    <w:basedOn w:val="ListBullet4"/>
    <w:link w:val="399"/>
    <w:uiPriority w:val="0"/>
    <w:qFormat/>
    <w:pPr>
      <w:shd w:val="clear" w:fill="FFFFFF"/>
      <w:ind w:left="1071" w:right="0" w:hanging="357"/>
    </w:pPr>
    <w:rPr/>
  </w:style>
  <w:style w:type="paragraph" w:styleId="Estilos1" w:customStyle="1">
    <w:name w:val="Estilos1"/>
    <w:basedOn w:val="Normal"/>
    <w:uiPriority w:val="0"/>
    <w:qFormat/>
    <w:pPr>
      <w:shd w:val="clear" w:fill="FFFFFF"/>
      <w:ind w:left="0" w:right="0" w:firstLine="480"/>
      <w:jc w:val="both"/>
    </w:pPr>
    <w:rPr>
      <w:rFonts w:eastAsia="Calibri"/>
    </w:rPr>
  </w:style>
  <w:style w:type="paragraph" w:styleId="Contedodatabela">
    <w:name w:val="Conteúdo da tabela"/>
    <w:basedOn w:val="Normal"/>
    <w:qFormat/>
    <w:pPr>
      <w:suppressLineNumbers/>
      <w:shd w:val="clear" w:fill="FFFFFF"/>
    </w:pPr>
    <w:rPr/>
  </w:style>
  <w:style w:type="paragraph" w:styleId="Ttulodatabela">
    <w:name w:val="Título da tabela"/>
    <w:basedOn w:val="Contedodatabela"/>
    <w:qFormat/>
    <w:pPr>
      <w:suppressLineNumbers/>
      <w:shd w:val="clear" w:fill="FFFFFF"/>
      <w:jc w:val="center"/>
    </w:pPr>
    <w:rPr>
      <w:b/>
      <w:bCs/>
    </w:rPr>
  </w:style>
  <w:style w:type="paragraph" w:styleId="Textoprformatado">
    <w:name w:val="Texto pré-formatado"/>
    <w:basedOn w:val="Normal"/>
    <w:qFormat/>
    <w:pPr>
      <w:shd w:val="clear" w:fill="FFFFFF"/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styleId="44">
    <w:name w:val="Table Grid"/>
    <w:basedOn w:val="378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7">
    <w:name w:val="Plain Table 2"/>
    <w:basedOn w:val="378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">
    <w:name w:val="Plain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9">
    <w:name w:val="Plain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">
    <w:name w:val="Plain Table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51">
    <w:name w:val="Grid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Grid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3">
    <w:name w:val="Grid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9">
    <w:name w:val="Grid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0">
    <w:name w:val="Grid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1">
    <w:name w:val="Grid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2">
    <w:name w:val="Grid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3">
    <w:name w:val="Grid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4">
    <w:name w:val="Grid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5">
    <w:name w:val="Grid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6">
    <w:name w:val="Grid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7">
    <w:name w:val="Grid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8">
    <w:name w:val="Grid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9">
    <w:name w:val="Grid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0">
    <w:name w:val="Grid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1">
    <w:name w:val="Grid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2">
    <w:name w:val="Grid Table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3">
    <w:name w:val="Grid Table 4 - Accent 1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4">
    <w:name w:val="Grid Table 4 - Accent 2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5">
    <w:name w:val="Grid Table 4 - Accent 3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6">
    <w:name w:val="Grid Table 4 - Accent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7">
    <w:name w:val="Grid Table 4 - Accent 5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78">
    <w:name w:val="Grid Table 4 - Accent 6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79">
    <w:name w:val="Grid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80">
    <w:name w:val="Grid Table 5 Dark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81">
    <w:name w:val="Grid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82">
    <w:name w:val="Grid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83">
    <w:name w:val="Grid Table 5 Dark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84">
    <w:name w:val="Grid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85">
    <w:name w:val="Grid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86">
    <w:name w:val="Grid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7">
    <w:name w:val="Grid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88">
    <w:name w:val="Grid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89">
    <w:name w:val="Grid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0">
    <w:name w:val="Grid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1">
    <w:name w:val="Grid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2">
    <w:name w:val="Grid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3">
    <w:name w:val="Grid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4">
    <w:name w:val="Grid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5">
    <w:name w:val="Grid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6">
    <w:name w:val="Grid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7">
    <w:name w:val="Grid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8">
    <w:name w:val="Grid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9">
    <w:name w:val="Grid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100">
    <w:name w:val="List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108">
    <w:name w:val="List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109">
    <w:name w:val="List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110">
    <w:name w:val="List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111">
    <w:name w:val="List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112">
    <w:name w:val="List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113">
    <w:name w:val="List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114">
    <w:name w:val="List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5">
    <w:name w:val="List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6">
    <w:name w:val="List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4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29">
    <w:name w:val="List Table 5 Dark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0">
    <w:name w:val="List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6">
    <w:name w:val="List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7">
    <w:name w:val="List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38">
    <w:name w:val="List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39">
    <w:name w:val="List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0">
    <w:name w:val="List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1">
    <w:name w:val="List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2">
    <w:name w:val="List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3">
    <w:name w:val="List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144">
    <w:name w:val="List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145">
    <w:name w:val="List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146">
    <w:name w:val="List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147">
    <w:name w:val="List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148">
    <w:name w:val="List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149">
    <w:name w:val="Lined - Accent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4">
    <w:name w:val="Bordered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5">
    <w:name w:val="Bordered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6">
    <w:name w:val="Bordered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7">
    <w:name w:val="Bordered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68">
    <w:name w:val="Bordered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69">
    <w:name w:val="Bordered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378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Application>LibreOffice/6.3.3.2.0$Linux_X86_64 LibreOffice_project/30$Build-2</Application>
  <Pages>5</Pages>
  <Words>889</Words>
  <Characters>4164</Characters>
  <CharactersWithSpaces>4860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2017-02-20T10:55:00Z</dcterms:created>
  <dc:creator/>
  <dc:description/>
  <dc:language>pt-PT</dc:language>
  <cp:lastModifiedBy/>
  <dcterms:modified xsi:type="dcterms:W3CDTF">2020-01-19T00:07:28Z</dcterms:modified>
  <cp:revision>18</cp:revision>
  <dc:subject/>
  <dc:title>Folha de resolução para E-fólio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