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jc w:val="left"/>
              <w:rPr/>
            </w:pPr>
            <w:bookmarkStart w:colFirst="0" w:colLast="0" w:name="_12wtpa3w2td3" w:id="0"/>
            <w:bookmarkEnd w:id="0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29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vaqj423ne76z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bookmarkStart w:colFirst="0" w:colLast="0" w:name="_z1xz5fjpo3h0" w:id="2"/>
            <w:bookmarkEnd w:id="2"/>
            <w:r w:rsidDel="00000000" w:rsidR="00000000" w:rsidRPr="00000000">
              <w:rPr>
                <w:rtl w:val="0"/>
              </w:rPr>
              <w:t xml:space="preserve">Física Teórica 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1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14/04/2018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</w:t>
            </w:r>
            <w:r w:rsidDel="00000000" w:rsidR="00000000" w:rsidRPr="00000000">
              <w:rPr>
                <w:rtl w:val="0"/>
              </w:rPr>
              <w:t xml:space="preserve">Assine seu nome de forma LEGÍVEL na folha do cartão de respostas.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</w:t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</w:t>
            </w:r>
            <w:r w:rsidDel="00000000" w:rsidR="00000000" w:rsidRPr="00000000">
              <w:rPr>
                <w:rtl w:val="0"/>
              </w:rPr>
              <w:t xml:space="preserve">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393150" cy="4331889"/>
                  <wp:effectExtent b="0" l="0" r="0" t="0"/>
                  <wp:docPr descr="cartao-resposta.png" id="7" name="image7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7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Formulário</w:t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</w:rPr>
              <w:drawing>
                <wp:inline distB="0" distT="0" distL="114300" distR="114300">
                  <wp:extent cx="3914775" cy="400050"/>
                  <wp:effectExtent b="0" l="0" r="0" t="0"/>
                  <wp:docPr descr="http://www.sciweavers.org/upload/Tex2Img_1492990524/render.png" id="9" name="image5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0524/render.png" id="0" name="image5.png"/>
                          <pic:cNvPicPr preferRelativeResize="0"/>
                        </pic:nvPicPr>
                        <pic:blipFill>
                          <a:blip r:embed="rId8"/>
                          <a:srcRect b="0" l="9868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775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3695700</wp:posOffset>
                  </wp:positionH>
                  <wp:positionV relativeFrom="paragraph">
                    <wp:posOffset>514350</wp:posOffset>
                  </wp:positionV>
                  <wp:extent cx="2402250" cy="390525"/>
                  <wp:effectExtent b="0" l="0" r="0" t="0"/>
                  <wp:wrapSquare wrapText="bothSides" distB="0" distT="0" distL="114300" distR="114300"/>
                  <wp:docPr descr="http://www.sciweavers.org/upload/Tex2Img_1492991073/render.png" id="5" name="image21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1073/render.png" id="0" name="image21.png"/>
                          <pic:cNvPicPr preferRelativeResize="0"/>
                        </pic:nvPicPr>
                        <pic:blipFill>
                          <a:blip r:embed="rId9"/>
                          <a:srcRect b="0" l="0" r="45292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2250" cy="39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4114800</wp:posOffset>
                  </wp:positionH>
                  <wp:positionV relativeFrom="paragraph">
                    <wp:posOffset>66675</wp:posOffset>
                  </wp:positionV>
                  <wp:extent cx="1454683" cy="212363"/>
                  <wp:effectExtent b="0" l="0" r="0" t="0"/>
                  <wp:wrapSquare wrapText="bothSides" distB="0" distT="0" distL="114300" distR="114300"/>
                  <wp:docPr descr="http://www.sciweavers.org/upload/Tex2Img_1492990723/render.png" id="28" name="image28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0723/render.png" id="0" name="image28.png"/>
                          <pic:cNvPicPr preferRelativeResize="0"/>
                        </pic:nvPicPr>
                        <pic:blipFill>
                          <a:blip r:embed="rId10"/>
                          <a:srcRect b="0" l="66256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683" cy="2123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6">
            <w:pPr>
              <w:pageBreakBefore w:val="0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369037" cy="238030"/>
                  <wp:effectExtent b="0" l="0" r="0" t="0"/>
                  <wp:docPr descr="http://www.sciweavers.org/upload/Tex2Img_1505073063/render.png" id="16" name="image9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505073063/render.png"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9037" cy="2380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79250" cy="390525"/>
                  <wp:effectExtent b="0" l="0" r="0" t="0"/>
                  <wp:docPr descr="http://www.sciweavers.org/upload/Tex2Img_1492991073/render.png" id="2" name="image21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1073/render.png" id="0" name="image21.png"/>
                          <pic:cNvPicPr preferRelativeResize="0"/>
                        </pic:nvPicPr>
                        <pic:blipFill>
                          <a:blip r:embed="rId9"/>
                          <a:srcRect b="0" l="54925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250" cy="39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2190750</wp:posOffset>
                  </wp:positionH>
                  <wp:positionV relativeFrom="paragraph">
                    <wp:posOffset>0</wp:posOffset>
                  </wp:positionV>
                  <wp:extent cx="4574513" cy="390525"/>
                  <wp:effectExtent b="0" l="0" r="0" t="0"/>
                  <wp:wrapSquare wrapText="bothSides" distB="0" distT="0" distL="114300" distR="114300"/>
                  <wp:docPr descr="http://www.sciweavers.org/upload/Tex2Img_1492992057/render.png" id="1" name="image3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057/render.png"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4513" cy="39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8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997813" cy="400553"/>
                  <wp:effectExtent b="0" l="0" r="0" t="0"/>
                  <wp:docPr descr="http://www.sciweavers.org/upload/Tex2Img_1492992399/render.png" id="17" name="image19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399/render.png" id="0" name="image1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7813" cy="4005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5229225</wp:posOffset>
                  </wp:positionH>
                  <wp:positionV relativeFrom="paragraph">
                    <wp:posOffset>533400</wp:posOffset>
                  </wp:positionV>
                  <wp:extent cx="1526813" cy="1133475"/>
                  <wp:effectExtent b="0" l="0" r="0" t="0"/>
                  <wp:wrapSquare wrapText="bothSides" distB="0" distT="0" distL="114300" distR="114300"/>
                  <wp:docPr id="11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813" cy="1133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9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114300" distR="114300">
                  <wp:extent cx="4478020" cy="390525"/>
                  <wp:effectExtent b="0" l="0" r="0" t="0"/>
                  <wp:docPr descr="http://www.sciweavers.org/upload/Tex2Img_1492992828/render.png" id="4" name="image1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828/render.png"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020" cy="39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25950</wp:posOffset>
                  </wp:positionV>
                  <wp:extent cx="4295775" cy="425136"/>
                  <wp:effectExtent b="0" l="0" r="0" t="0"/>
                  <wp:wrapSquare wrapText="bothSides" distB="0" distT="0" distL="0" distR="0"/>
                  <wp:docPr descr="http://www.sciweavers.org/upload/Tex2Img_1492993122/render.png" id="20" name="image6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3122/render.png" id="0" name="image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5775" cy="4251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1D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01) </w:t>
      </w:r>
      <w:r w:rsidDel="00000000" w:rsidR="00000000" w:rsidRPr="00000000">
        <w:rPr>
          <w:rtl w:val="0"/>
        </w:rPr>
        <w:t xml:space="preserve">(0,5 ponto) Considere as afirmações abaixo:</w:t>
      </w:r>
    </w:p>
    <w:p w:rsidR="00000000" w:rsidDel="00000000" w:rsidP="00000000" w:rsidRDefault="00000000" w:rsidRPr="00000000" w14:paraId="0000001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I - Um sistema com simetria planar é invariante por translações ao longo de um eixo cartesiano apenas.</w:t>
      </w:r>
    </w:p>
    <w:p w:rsidR="00000000" w:rsidDel="00000000" w:rsidP="00000000" w:rsidRDefault="00000000" w:rsidRPr="00000000" w14:paraId="0000002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II - A simetria esférica é caracterizada pela invariância por rotações em torno de quaisquer eixos cartesianos.</w:t>
      </w:r>
    </w:p>
    <w:p w:rsidR="00000000" w:rsidDel="00000000" w:rsidP="00000000" w:rsidRDefault="00000000" w:rsidRPr="00000000" w14:paraId="0000002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III - Um fio reto e infinito, uniformemente carregado com carga negativa possui simetria cilíndrica.</w:t>
      </w:r>
    </w:p>
    <w:p w:rsidR="00000000" w:rsidDel="00000000" w:rsidP="00000000" w:rsidRDefault="00000000" w:rsidRPr="00000000" w14:paraId="0000002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IV - Um fio reto de comprimento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, uniformemente carregado com carga positiva possui simetria cilíndrica.</w:t>
      </w:r>
    </w:p>
    <w:p w:rsidR="00000000" w:rsidDel="00000000" w:rsidP="00000000" w:rsidRDefault="00000000" w:rsidRPr="00000000" w14:paraId="0000002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V – Uma carga pontual possui simetria esférica.</w:t>
      </w:r>
    </w:p>
    <w:p w:rsidR="00000000" w:rsidDel="00000000" w:rsidP="00000000" w:rsidRDefault="00000000" w:rsidRPr="00000000" w14:paraId="0000002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Marque a opção que possui todas as opções verdadeiras.</w:t>
      </w:r>
    </w:p>
    <w:p w:rsidR="00000000" w:rsidDel="00000000" w:rsidP="00000000" w:rsidRDefault="00000000" w:rsidRPr="00000000" w14:paraId="0000002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8">
      <w:pPr>
        <w:pageBreakBefore w:val="0"/>
        <w:widowControl w:val="0"/>
        <w:spacing w:after="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 I, II e III.</w:t>
      </w:r>
    </w:p>
    <w:p w:rsidR="00000000" w:rsidDel="00000000" w:rsidP="00000000" w:rsidRDefault="00000000" w:rsidRPr="00000000" w14:paraId="00000029">
      <w:pPr>
        <w:pageBreakBefore w:val="0"/>
        <w:widowControl w:val="0"/>
        <w:spacing w:after="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 III e V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widowControl w:val="0"/>
        <w:spacing w:after="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II, III e 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widowControl w:val="0"/>
        <w:spacing w:after="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 II, III e IV.</w:t>
      </w:r>
    </w:p>
    <w:p w:rsidR="00000000" w:rsidDel="00000000" w:rsidP="00000000" w:rsidRDefault="00000000" w:rsidRPr="00000000" w14:paraId="0000002C">
      <w:pPr>
        <w:pageBreakBefore w:val="0"/>
        <w:widowControl w:val="0"/>
        <w:spacing w:after="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  I, III e V.</w:t>
      </w:r>
    </w:p>
    <w:p w:rsidR="00000000" w:rsidDel="00000000" w:rsidP="00000000" w:rsidRDefault="00000000" w:rsidRPr="00000000" w14:paraId="0000002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02)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(0,5 ponto) Considere o sistema de cargas na figura </w:t>
      </w:r>
      <w:r w:rsidDel="00000000" w:rsidR="00000000" w:rsidRPr="00000000">
        <w:rPr>
          <w:rtl w:val="0"/>
        </w:rPr>
        <w:t xml:space="preserve">ao lado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O fluxo de campo elétrico total através da superfície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é: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4124025</wp:posOffset>
            </wp:positionH>
            <wp:positionV relativeFrom="paragraph">
              <wp:posOffset>371475</wp:posOffset>
            </wp:positionV>
            <wp:extent cx="2793338" cy="1204290"/>
            <wp:effectExtent b="0" l="0" r="0" t="0"/>
            <wp:wrapSquare wrapText="bothSides" distB="114300" distT="114300" distL="114300" distR="11430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3338" cy="1204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a)</w:t>
      </w: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2q/ε</w:t>
      </w:r>
      <w:r w:rsidDel="00000000" w:rsidR="00000000" w:rsidRPr="00000000">
        <w:rPr>
          <w:i w:val="1"/>
          <w:iCs w:val="1"/>
          <w:color w:val="ff0000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-2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-2q/ε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03)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Uma esfera maciça isolante de raio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está positivamente carregada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densidade de carga volumétrica uniforme </w:t>
      </w:r>
      <w:r w:rsidDel="00000000" w:rsidR="00000000" w:rsidRPr="00000000">
        <w:rPr>
          <w:rtl w:val="0"/>
        </w:rPr>
        <w:t xml:space="preserve">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dada por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O campo elétrico dentro da esfera vale: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ff0000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a)</w:t>
      </w:r>
      <w:r w:rsidDel="00000000" w:rsidR="00000000" w:rsidRPr="00000000">
        <w:rPr>
          <w:rtl w:val="0"/>
        </w:rPr>
        <w:t xml:space="preserve">  E</w:t>
      </w:r>
      <w:r w:rsidDel="00000000" w:rsidR="00000000" w:rsidRPr="00000000">
        <w:rPr>
          <w:vertAlign w:val="subscript"/>
          <w:rtl w:val="0"/>
        </w:rPr>
        <w:t xml:space="preserve">dentro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ρ</w:t>
      </w:r>
      <w:r w:rsidDel="00000000" w:rsidR="00000000" w:rsidRPr="00000000">
        <w:rPr>
          <w:rtl w:val="0"/>
        </w:rPr>
        <w:t xml:space="preserve">r/(3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), apontando radialmente para dentro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 E</w:t>
      </w:r>
      <w:r w:rsidDel="00000000" w:rsidR="00000000" w:rsidRPr="00000000">
        <w:rPr>
          <w:color w:val="ff0000"/>
          <w:vertAlign w:val="subscript"/>
          <w:rtl w:val="0"/>
        </w:rPr>
        <w:t xml:space="preserve">dentro</w:t>
      </w:r>
      <w:r w:rsidDel="00000000" w:rsidR="00000000" w:rsidRPr="00000000">
        <w:rPr>
          <w:color w:val="ff0000"/>
          <w:rtl w:val="0"/>
        </w:rPr>
        <w:t xml:space="preserve"> =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ρ</w:t>
      </w:r>
      <w:r w:rsidDel="00000000" w:rsidR="00000000" w:rsidRPr="00000000">
        <w:rPr>
          <w:color w:val="ff0000"/>
          <w:rtl w:val="0"/>
        </w:rPr>
        <w:t xml:space="preserve">r/(3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ε</w:t>
      </w:r>
      <w:r w:rsidDel="00000000" w:rsidR="00000000" w:rsidRPr="00000000">
        <w:rPr>
          <w:i w:val="1"/>
          <w:iCs w:val="1"/>
          <w:color w:val="ff0000"/>
          <w:vertAlign w:val="subscript"/>
          <w:rtl w:val="0"/>
        </w:rPr>
        <w:t xml:space="preserve">o</w:t>
      </w:r>
      <w:r w:rsidDel="00000000" w:rsidR="00000000" w:rsidRPr="00000000">
        <w:rPr>
          <w:color w:val="ff0000"/>
          <w:rtl w:val="0"/>
        </w:rPr>
        <w:t xml:space="preserve">), apontando radialmente para fora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dentro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= 3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r/(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), apontando radialmente para fora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dentro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= 3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r/(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), apontando radialmente para dentro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dentro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r/(2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); apontando radialmente para fora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 </w:t>
      </w:r>
      <w:r w:rsidDel="00000000" w:rsidR="00000000" w:rsidRPr="00000000">
        <w:rPr>
          <w:rtl w:val="0"/>
        </w:rPr>
        <w:t xml:space="preserve">(0,5 ponto) Considere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dois fios ilustrados na figura abaixo:</w:t>
      </w:r>
      <w:r w:rsidDel="00000000" w:rsidR="00000000" w:rsidRPr="00000000">
        <w:rPr>
          <w:rtl w:val="0"/>
        </w:rPr>
        <w:t xml:space="preserve"> um fio de comprimento L e um fio infinito, ambos muito finos e carregados negativamente. A densidade linear de carga - </w:t>
      </w:r>
      <w:r w:rsidDel="00000000" w:rsidR="00000000" w:rsidRPr="00000000">
        <w:rPr>
          <w:i w:val="1"/>
          <w:iCs w:val="1"/>
          <w:rtl w:val="0"/>
        </w:rPr>
        <w:t xml:space="preserve">λ </w:t>
      </w:r>
      <w:r w:rsidDel="00000000" w:rsidR="00000000" w:rsidRPr="00000000">
        <w:rPr>
          <w:rtl w:val="0"/>
        </w:rPr>
        <w:t xml:space="preserve">é  </w:t>
      </w:r>
      <w:r w:rsidDel="00000000" w:rsidR="00000000" w:rsidRPr="00000000">
        <w:rPr>
          <w:rtl w:val="0"/>
        </w:rPr>
        <w:t xml:space="preserve">a mesma para os dois fios</w:t>
      </w:r>
      <w:r w:rsidDel="00000000" w:rsidR="00000000" w:rsidRPr="00000000">
        <w:rPr>
          <w:i w:val="1"/>
          <w:i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s setas representam as linhas de campo em cada caso. Para cada um dos fios calculamos o fluxo de campo elétrico através das superfícies </w:t>
      </w:r>
      <w:r w:rsidDel="00000000" w:rsidR="00000000" w:rsidRPr="00000000">
        <w:rPr>
          <w:i w:val="1"/>
          <w:i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(idênticas nos dois casos). Podemos afirmar que</w:t>
      </w:r>
    </w:p>
    <w:p w:rsidR="00000000" w:rsidDel="00000000" w:rsidP="00000000" w:rsidRDefault="00000000" w:rsidRPr="00000000" w14:paraId="0000004E">
      <w:pPr>
        <w:pageBreakBefore w:val="0"/>
        <w:widowControl w:val="0"/>
        <w:tabs>
          <w:tab w:val="center" w:leader="none" w:pos="5233"/>
        </w:tabs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Os fluxos são negativos e iguais nos dois casos.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Os fluxos são negativos nos dois casos, mas o fluxo no caso 2 é maior que o fluxo no caso 1.</w:t>
      </w:r>
    </w:p>
    <w:p w:rsidR="00000000" w:rsidDel="00000000" w:rsidP="00000000" w:rsidRDefault="00000000" w:rsidRPr="00000000" w14:paraId="00000050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Os fluxos são nulos nos dois casos.</w:t>
      </w:r>
    </w:p>
    <w:p w:rsidR="00000000" w:rsidDel="00000000" w:rsidP="00000000" w:rsidRDefault="00000000" w:rsidRPr="00000000" w14:paraId="00000051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Os fluxos são positivos e iguais nos dois casos.  </w:t>
      </w:r>
    </w:p>
    <w:p w:rsidR="00000000" w:rsidDel="00000000" w:rsidP="00000000" w:rsidRDefault="00000000" w:rsidRPr="00000000" w14:paraId="00000052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Os fluxos são negativos nos dois casos, mas o fluxo no caso 1 é maior que o fluxo no caso 2.</w:t>
      </w:r>
    </w:p>
    <w:p w:rsidR="00000000" w:rsidDel="00000000" w:rsidP="00000000" w:rsidRDefault="00000000" w:rsidRPr="00000000" w14:paraId="00000053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 w:val="0"/>
        <w:spacing w:after="0" w:before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17438" cy="2457474"/>
            <wp:effectExtent b="0" l="0" r="0" t="0"/>
            <wp:docPr id="2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7438" cy="2457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ind w:right="-23.385826771653342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 </w:t>
      </w:r>
      <w:r w:rsidDel="00000000" w:rsidR="00000000" w:rsidRPr="00000000">
        <w:rPr>
          <w:rtl w:val="0"/>
        </w:rPr>
        <w:t xml:space="preserve">(0,5 ponto)  Considere um material condutor carregado com carga </w:t>
      </w:r>
      <w:r w:rsidDel="00000000" w:rsidR="00000000" w:rsidRPr="00000000">
        <w:rPr>
          <w:rtl w:val="0"/>
        </w:rPr>
        <w:t xml:space="preserve">positiva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+Q</w:t>
      </w:r>
      <w:r w:rsidDel="00000000" w:rsidR="00000000" w:rsidRPr="00000000">
        <w:rPr>
          <w:rtl w:val="0"/>
        </w:rPr>
        <w:t xml:space="preserve"> com duas cavidades em seu interior, conforme figura. Na cavidade 1 existe uma carga </w:t>
      </w:r>
      <w:r w:rsidDel="00000000" w:rsidR="00000000" w:rsidRPr="00000000">
        <w:rPr>
          <w:rtl w:val="0"/>
        </w:rPr>
        <w:t xml:space="preserve">positiva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+q</w:t>
      </w:r>
      <w:r w:rsidDel="00000000" w:rsidR="00000000" w:rsidRPr="00000000">
        <w:rPr>
          <w:rtl w:val="0"/>
        </w:rPr>
        <w:t xml:space="preserve">. Na cavidade 2 existe uma carga </w:t>
      </w:r>
      <w:r w:rsidDel="00000000" w:rsidR="00000000" w:rsidRPr="00000000">
        <w:rPr>
          <w:rtl w:val="0"/>
        </w:rPr>
        <w:t xml:space="preserve">negativa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-q</w:t>
      </w:r>
      <w:r w:rsidDel="00000000" w:rsidR="00000000" w:rsidRPr="00000000">
        <w:rPr>
          <w:rtl w:val="0"/>
        </w:rPr>
        <w:t xml:space="preserve">. Fora do condutor, temos ainda uma carga </w:t>
      </w:r>
      <w:r w:rsidDel="00000000" w:rsidR="00000000" w:rsidRPr="00000000">
        <w:rPr>
          <w:rtl w:val="0"/>
        </w:rPr>
        <w:t xml:space="preserve">negativa</w:t>
      </w:r>
      <w:r w:rsidDel="00000000" w:rsidR="00000000" w:rsidRPr="00000000">
        <w:rPr>
          <w:rtl w:val="0"/>
        </w:rPr>
        <w:t xml:space="preserve"> -2Q. A carga total no condutor está distribuída de acordo com: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3905250</wp:posOffset>
            </wp:positionH>
            <wp:positionV relativeFrom="paragraph">
              <wp:posOffset>723900</wp:posOffset>
            </wp:positionV>
            <wp:extent cx="3006817" cy="1130662"/>
            <wp:effectExtent b="0" l="0" r="0" t="0"/>
            <wp:wrapSquare wrapText="bothSides" distB="114300" distT="114300" distL="114300" distR="11430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6817" cy="11306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+</w:t>
      </w:r>
      <w:r w:rsidDel="00000000" w:rsidR="00000000" w:rsidRPr="00000000">
        <w:rPr>
          <w:i w:val="1"/>
          <w:iCs w:val="1"/>
          <w:rtl w:val="0"/>
        </w:rPr>
        <w:t xml:space="preserve">q </w:t>
      </w:r>
      <w:r w:rsidDel="00000000" w:rsidR="00000000" w:rsidRPr="00000000">
        <w:rPr>
          <w:rtl w:val="0"/>
        </w:rPr>
        <w:t xml:space="preserve">na superfície 1;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2;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3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8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-q </w:t>
      </w:r>
      <w:r w:rsidDel="00000000" w:rsidR="00000000" w:rsidRPr="00000000">
        <w:rPr>
          <w:rtl w:val="0"/>
        </w:rPr>
        <w:t xml:space="preserve">na superfície 1;</w:t>
      </w:r>
      <w:r w:rsidDel="00000000" w:rsidR="00000000" w:rsidRPr="00000000">
        <w:rPr>
          <w:i w:val="1"/>
          <w:iCs w:val="1"/>
          <w:rtl w:val="0"/>
        </w:rPr>
        <w:t xml:space="preserve"> +q </w:t>
      </w:r>
      <w:r w:rsidDel="00000000" w:rsidR="00000000" w:rsidRPr="00000000">
        <w:rPr>
          <w:rtl w:val="0"/>
        </w:rPr>
        <w:t xml:space="preserve">na superfície 2;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3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-q </w:t>
      </w:r>
      <w:r w:rsidDel="00000000" w:rsidR="00000000" w:rsidRPr="00000000">
        <w:rPr>
          <w:color w:val="ff0000"/>
          <w:rtl w:val="0"/>
        </w:rPr>
        <w:t xml:space="preserve">na superfície 1;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+q </w:t>
      </w:r>
      <w:r w:rsidDel="00000000" w:rsidR="00000000" w:rsidRPr="00000000">
        <w:rPr>
          <w:color w:val="ff0000"/>
          <w:rtl w:val="0"/>
        </w:rPr>
        <w:t xml:space="preserve">na superfície 2;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+Q </w:t>
      </w:r>
      <w:r w:rsidDel="00000000" w:rsidR="00000000" w:rsidRPr="00000000">
        <w:rPr>
          <w:color w:val="ff0000"/>
          <w:rtl w:val="0"/>
        </w:rPr>
        <w:t xml:space="preserve">na superfície 3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+</w:t>
      </w:r>
      <w:r w:rsidDel="00000000" w:rsidR="00000000" w:rsidRPr="00000000">
        <w:rPr>
          <w:i w:val="1"/>
          <w:iCs w:val="1"/>
          <w:rtl w:val="0"/>
        </w:rPr>
        <w:t xml:space="preserve">q </w:t>
      </w:r>
      <w:r w:rsidDel="00000000" w:rsidR="00000000" w:rsidRPr="00000000">
        <w:rPr>
          <w:rtl w:val="0"/>
        </w:rPr>
        <w:t xml:space="preserve">na superfície 1;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2;</w:t>
      </w:r>
      <w:r w:rsidDel="00000000" w:rsidR="00000000" w:rsidRPr="00000000">
        <w:rPr>
          <w:i w:val="1"/>
          <w:iCs w:val="1"/>
          <w:rtl w:val="0"/>
        </w:rPr>
        <w:t xml:space="preserve"> +Q </w:t>
      </w:r>
      <w:r w:rsidDel="00000000" w:rsidR="00000000" w:rsidRPr="00000000">
        <w:rPr>
          <w:rtl w:val="0"/>
        </w:rPr>
        <w:t xml:space="preserve">na superfície 3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B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0 nas três superfícies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06)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(0,5 ponto) Na figura abaixo temos uma carga puntiforme fixa de carga -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A figura mostra ainda três círculos de raios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Os pontos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pertencem a trajetória de uma partícula de carga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+Q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O trabalho realizado no trecho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XY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5381625</wp:posOffset>
            </wp:positionH>
            <wp:positionV relativeFrom="paragraph">
              <wp:posOffset>225975</wp:posOffset>
            </wp:positionV>
            <wp:extent cx="1536048" cy="1911712"/>
            <wp:effectExtent b="0" l="0" r="0" t="0"/>
            <wp:wrapSquare wrapText="bothSides" distB="114300" distT="114300" distL="114300" distR="11430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048" cy="1911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= Qq(b-c)/(4πε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ob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= Qq(b-a)/(4πε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= Qq(a-c)/(4πε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= Qq(a-b)/(4πε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ab).  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 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4800600</wp:posOffset>
            </wp:positionH>
            <wp:positionV relativeFrom="paragraph">
              <wp:posOffset>285750</wp:posOffset>
            </wp:positionV>
            <wp:extent cx="2117063" cy="1784631"/>
            <wp:effectExtent b="0" l="0" r="0" t="0"/>
            <wp:wrapSquare wrapText="bothSides" distB="114300" distT="114300" distL="114300" distR="114300"/>
            <wp:docPr id="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7063" cy="17846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(0,5 ponto) Um capacitor </w:t>
      </w:r>
      <w:r w:rsidDel="00000000" w:rsidR="00000000" w:rsidRPr="00000000">
        <w:rPr>
          <w:rtl w:val="0"/>
        </w:rPr>
        <w:t xml:space="preserve">é um dispositivo eletrônico formado por duas placas metálicas idênticas, carregadas com cargas ± Q, separadas por uma distância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, conforme ilustrado ao lado.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Capacitores comerciais são construídos com placas cujos diâmetros são muito maiores que a separação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e são de grande interesse em aplicações de eletrônica. Considerando esses capacitores comerciais, assinale a opção que melhor descreve o potencial eletrostático entre as placas carregadas ± Q.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RESPOSTA B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6914850" cy="12827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485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08)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(0,5 ponto) Qual a quantidade de energia necessária para construir o arranjo da figura abaixo trazendo as cargas do infinito?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3162000</wp:posOffset>
            </wp:positionH>
            <wp:positionV relativeFrom="paragraph">
              <wp:posOffset>238125</wp:posOffset>
            </wp:positionV>
            <wp:extent cx="3757551" cy="2755538"/>
            <wp:effectExtent b="0" l="0" r="0" t="0"/>
            <wp:wrapSquare wrapText="bothSides" distB="0" distT="0" distL="114300" distR="11430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2637" r="54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551" cy="2755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gjdgx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70"/>
        </w:tabs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ero.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ff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-3Q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-Q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09)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(0,5 ponto) Qual o potencial eletrost</w:t>
      </w:r>
      <w:r w:rsidDel="00000000" w:rsidR="00000000" w:rsidRPr="00000000">
        <w:rPr>
          <w:rtl w:val="0"/>
        </w:rPr>
        <w:t xml:space="preserve">ático no centro de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um anel met</w:t>
      </w:r>
      <w:r w:rsidDel="00000000" w:rsidR="00000000" w:rsidRPr="00000000">
        <w:rPr>
          <w:rtl w:val="0"/>
        </w:rPr>
        <w:t xml:space="preserve">álico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 raio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 carga Q?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V= Q/(4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V= Q/(4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V= Q/(2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V= Q/(2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</w:t>
      </w:r>
      <w:r w:rsidDel="00000000" w:rsidR="00000000" w:rsidRPr="00000000">
        <w:rPr>
          <w:rtl w:val="0"/>
        </w:rPr>
        <w:t xml:space="preserve"> (0,5 ponto) Na figura estão representadas algumas linhas de força do campo criado pela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 Os pontos A, B, C e D estão sobre circunferências centradas na carga. Assinale a alternativa </w:t>
      </w:r>
      <w:r w:rsidDel="00000000" w:rsidR="00000000" w:rsidRPr="00000000">
        <w:rPr>
          <w:b w:val="1"/>
          <w:bCs w:val="1"/>
          <w:rtl w:val="0"/>
        </w:rPr>
        <w:t xml:space="preserve">FALSA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4879313</wp:posOffset>
            </wp:positionH>
            <wp:positionV relativeFrom="paragraph">
              <wp:posOffset>47625</wp:posOffset>
            </wp:positionV>
            <wp:extent cx="2035837" cy="1991338"/>
            <wp:effectExtent b="0" l="0" r="0" t="0"/>
            <wp:wrapSquare wrapText="bothSides" distB="0" distT="0" distL="114300" distR="114300"/>
            <wp:docPr id="1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5837" cy="199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O campo elétrico em B é mais intenso do que em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O potencial elétrico em A é maior do que em D. </w:t>
      </w:r>
    </w:p>
    <w:p w:rsidR="00000000" w:rsidDel="00000000" w:rsidP="00000000" w:rsidRDefault="00000000" w:rsidRPr="00000000" w14:paraId="0000008D">
      <w:pPr>
        <w:pageBreakBefore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Uma carga elétrica positiva colocada em A tende a se afastar da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8E">
      <w:pPr>
        <w:pageBreakBefore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O trabalho realizado pelo campo elétrico para deslocar uma carga de A para C é nulo. </w:t>
      </w:r>
    </w:p>
    <w:p w:rsidR="00000000" w:rsidDel="00000000" w:rsidP="00000000" w:rsidRDefault="00000000" w:rsidRPr="00000000" w14:paraId="0000008F">
      <w:pPr>
        <w:pageBreakBefore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Os potenciais elétricos em A e C são iguais. </w:t>
      </w:r>
    </w:p>
    <w:p w:rsidR="00000000" w:rsidDel="00000000" w:rsidP="00000000" w:rsidRDefault="00000000" w:rsidRPr="00000000" w14:paraId="00000090">
      <w:pPr>
        <w:pageBreakBefore w:val="0"/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11)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(0,5 ponto) Dois estudantes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usam diferentes cargas de teste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para medir o campo elétrico produzido por uma distribuição de cargas. O estudante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utiliza uma carga de teste que é (em módulo) duas vezes maior que a carga utilizada pelo estudante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Nesta situação o estudante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acha um valor de campo que é: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tl w:val="0"/>
        </w:rPr>
        <w:t xml:space="preserve"> duas vezes maior que o encontrado pelo estudante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o mesmo encontrado pelo estudante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B</w:t>
      </w:r>
      <w:r w:rsidDel="00000000" w:rsidR="00000000" w:rsidRPr="00000000">
        <w:rPr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duas vezes menor que o encontrado pelo estudante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quatro vezes maior que o encontrado pelo estudante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quatro vezes menor que o encontrado pelo estudante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12)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(0,5 ponto)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Duas esferas metálicas carregadas, de raios distintos, estão conectadas por um fio condutor muito fino. Sabendo que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representam os módulos do campo elétrico na superfície das esferas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as densidades superficiais, assinale a opção que descreve as relações entre os valores de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 de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no equilíbrio eletrostático (quando os potenciais na superfície são iguais).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4010025</wp:posOffset>
            </wp:positionH>
            <wp:positionV relativeFrom="paragraph">
              <wp:posOffset>25762</wp:posOffset>
            </wp:positionV>
            <wp:extent cx="2800350" cy="1536337"/>
            <wp:effectExtent b="0" l="0" r="0" t="0"/>
            <wp:wrapSquare wrapText="bothSides" distB="0" distT="0" distL="114300" distR="11430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520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5363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 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&gt; 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&lt;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i w:val="1"/>
          <w:iCs w:val="1"/>
          <w:color w:val="ff0000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Symbol" w:cs="Symbol" w:eastAsia="Symbol" w:hAnsi="Symbol"/>
          <w:i w:val="1"/>
          <w:iCs w:val="1"/>
          <w:color w:val="ff0000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4838400</wp:posOffset>
            </wp:positionH>
            <wp:positionV relativeFrom="paragraph">
              <wp:posOffset>219075</wp:posOffset>
            </wp:positionV>
            <wp:extent cx="2076450" cy="2545987"/>
            <wp:effectExtent b="0" l="0" r="0" t="0"/>
            <wp:wrapSquare wrapText="bothSides" distB="114300" distT="114300" distL="114300" distR="11430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5459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13)</w:t>
      </w:r>
      <w:r w:rsidDel="00000000" w:rsidR="00000000" w:rsidRPr="00000000">
        <w:rPr>
          <w:rtl w:val="0"/>
        </w:rPr>
        <w:t xml:space="preserve"> (0,5 ponto) Dois planos muito grandes, homogeneamente carregados, um com </w:t>
      </w:r>
      <w:r w:rsidDel="00000000" w:rsidR="00000000" w:rsidRPr="00000000">
        <w:rPr>
          <w:i w:val="1"/>
          <w:iCs w:val="1"/>
          <w:rtl w:val="0"/>
        </w:rPr>
        <w:t xml:space="preserve">+</w:t>
      </w:r>
      <w:r w:rsidDel="00000000" w:rsidR="00000000" w:rsidRPr="00000000">
        <w:rPr>
          <w:i w:val="1"/>
          <w:iCs w:val="1"/>
          <w:rtl w:val="0"/>
        </w:rPr>
        <w:t xml:space="preserve">η</w:t>
      </w:r>
      <w:r w:rsidDel="00000000" w:rsidR="00000000" w:rsidRPr="00000000">
        <w:rPr>
          <w:rtl w:val="0"/>
        </w:rPr>
        <w:t xml:space="preserve"> e outro com 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η</w:t>
      </w:r>
      <w:r w:rsidDel="00000000" w:rsidR="00000000" w:rsidRPr="00000000">
        <w:rPr>
          <w:i w:val="1"/>
          <w:iCs w:val="1"/>
          <w:rtl w:val="0"/>
        </w:rPr>
        <w:t xml:space="preserve">/3,</w:t>
      </w:r>
      <w:r w:rsidDel="00000000" w:rsidR="00000000" w:rsidRPr="00000000">
        <w:rPr>
          <w:rtl w:val="0"/>
        </w:rPr>
        <w:t xml:space="preserve"> estão separados por uma distância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como mostra a figura. Assinale a opção que especifica, corretamente, o módulo, direção e sentido do campo elétrico na região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(-</w:t>
      </w:r>
      <w:r w:rsidDel="00000000" w:rsidR="00000000" w:rsidRPr="00000000">
        <w:rPr>
          <w:rFonts w:ascii="Symbol" w:cs="Symbol" w:eastAsia="Symbol" w:hAnsi="Symbol"/>
          <w:i w:val="1"/>
          <w:iCs w:val="1"/>
          <w:color w:val="ff0000"/>
          <w:sz w:val="23"/>
          <w:szCs w:val="23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3"/>
          <w:szCs w:val="23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i w:val="1"/>
          <w:iCs w:val="1"/>
          <w:color w:val="ff0000"/>
          <w:sz w:val="23"/>
          <w:szCs w:val="23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3"/>
          <w:szCs w:val="23"/>
          <w:rtl w:val="0"/>
        </w:rPr>
        <w:t xml:space="preserve">)</w:t>
      </w:r>
      <m:oMath>
        <m:acc>
          <m:accPr>
            <m:chr m:val="̂"/>
            <m:ctrlPr>
              <w:rPr>
                <w:rFonts w:ascii="Cambria" w:cs="Cambria" w:eastAsia="Cambria" w:hAnsi="Cambria"/>
                <w:color w:val="ff0000"/>
                <w:sz w:val="23"/>
                <w:szCs w:val="23"/>
              </w:rPr>
            </m:ctrlPr>
          </m:accPr>
          <m:e>
            <m:r>
              <w:rPr>
                <w:rFonts w:ascii="Cambria" w:cs="Cambria" w:eastAsia="Cambria" w:hAnsi="Cambria"/>
                <w:color w:val="ff0000"/>
                <w:sz w:val="23"/>
                <w:szCs w:val="23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(+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)</w:t>
      </w:r>
      <m:oMath>
        <m:r>
          <w:rPr>
            <w:rFonts w:ascii="Cambria" w:cs="Cambria" w:eastAsia="Cambria" w:hAnsi="Cambria"/>
            <w:sz w:val="23"/>
            <w:szCs w:val="23"/>
          </w:rPr>
          <m:t xml:space="preserve"> </m:t>
        </m:r>
        <m:acc>
          <m:accPr>
            <m:chr m:val="̂"/>
            <m:ctrlPr>
              <w:rPr>
                <w:rFonts w:ascii="Cambria" w:cs="Cambria" w:eastAsia="Cambria" w:hAnsi="Cambria"/>
                <w:sz w:val="23"/>
                <w:szCs w:val="23"/>
              </w:rPr>
            </m:ctrlPr>
          </m:accPr>
          <m:e>
            <m:r>
              <w:rPr>
                <w:rFonts w:ascii="Cambria" w:cs="Cambria" w:eastAsia="Cambria" w:hAnsi="Cambria"/>
                <w:sz w:val="23"/>
                <w:szCs w:val="23"/>
              </w:rPr>
              <m:t xml:space="preserve">i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0A6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(-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)</w:t>
      </w:r>
      <m:oMath>
        <m:r>
          <w:rPr>
            <w:rFonts w:ascii="Cambria" w:cs="Cambria" w:eastAsia="Cambria" w:hAnsi="Cambria"/>
            <w:sz w:val="23"/>
            <w:szCs w:val="23"/>
          </w:rPr>
          <m:t xml:space="preserve"> </m:t>
        </m:r>
        <m:acc>
          <m:accPr>
            <m:chr m:val="̂"/>
            <m:ctrlPr>
              <w:rPr>
                <w:rFonts w:ascii="Cambria" w:cs="Cambria" w:eastAsia="Cambria" w:hAnsi="Cambria"/>
                <w:sz w:val="23"/>
                <w:szCs w:val="23"/>
              </w:rPr>
            </m:ctrlPr>
          </m:accPr>
          <m:e>
            <m:r>
              <w:rPr>
                <w:rFonts w:ascii="Cambria" w:cs="Cambria" w:eastAsia="Cambria" w:hAnsi="Cambria"/>
                <w:sz w:val="23"/>
                <w:szCs w:val="23"/>
              </w:rPr>
              <m:t xml:space="preserve">i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(+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)</w:t>
      </w:r>
      <m:oMath>
        <m:r>
          <w:rPr>
            <w:rFonts w:ascii="Cambria" w:cs="Cambria" w:eastAsia="Cambria" w:hAnsi="Cambria"/>
            <w:sz w:val="23"/>
            <w:szCs w:val="23"/>
          </w:rPr>
          <m:t xml:space="preserve"> </m:t>
        </m:r>
        <m:acc>
          <m:accPr>
            <m:chr m:val="̂"/>
            <m:ctrlPr>
              <w:rPr>
                <w:rFonts w:ascii="Cambria" w:cs="Cambria" w:eastAsia="Cambria" w:hAnsi="Cambria"/>
                <w:sz w:val="23"/>
                <w:szCs w:val="23"/>
              </w:rPr>
            </m:ctrlPr>
          </m:accPr>
          <m:e>
            <m:r>
              <w:rPr>
                <w:rFonts w:ascii="Cambria" w:cs="Cambria" w:eastAsia="Cambria" w:hAnsi="Cambria"/>
                <w:sz w:val="23"/>
                <w:szCs w:val="23"/>
              </w:rPr>
              <m:t xml:space="preserve">i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(0,5 ponto)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Uma partícula com carga elétrica -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se move livremente com velocidade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v=v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î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até atingir duas regiões de mesmo comprimento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com campo elétrico uniforme como indicado na figura abaixo. Entre as duas regiões com campo há um região com campo zero. A partícula atravessa as regiões 1 e 2 e aquela sem campo e em seguida atinge o orifício no centro da tela. Qua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devem ser os sentidos dos campos e a relação entre eles para que isso ocorra?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</w:rPr>
        <w:drawing>
          <wp:inline distB="0" distT="0" distL="114300" distR="114300">
            <wp:extent cx="5060288" cy="2200275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0288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tl w:val="0"/>
        </w:rPr>
        <w:t xml:space="preserve">região 1 para cima, região 2 para baixo,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1) &gt;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2) </w:t>
      </w:r>
    </w:p>
    <w:p w:rsidR="00000000" w:rsidDel="00000000" w:rsidP="00000000" w:rsidRDefault="00000000" w:rsidRPr="00000000" w14:paraId="000000B6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tl w:val="0"/>
        </w:rPr>
        <w:t xml:space="preserve">região 1 para cima, região 2 para baixo,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1) =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2) </w:t>
      </w:r>
    </w:p>
    <w:p w:rsidR="00000000" w:rsidDel="00000000" w:rsidP="00000000" w:rsidRDefault="00000000" w:rsidRPr="00000000" w14:paraId="000000B7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região 1 para baixo, região 2 para cima,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E</w:t>
      </w:r>
      <w:r w:rsidDel="00000000" w:rsidR="00000000" w:rsidRPr="00000000">
        <w:rPr>
          <w:color w:val="ff0000"/>
          <w:rtl w:val="0"/>
        </w:rPr>
        <w:t xml:space="preserve">(região 1) &lt;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E</w:t>
      </w:r>
      <w:r w:rsidDel="00000000" w:rsidR="00000000" w:rsidRPr="00000000">
        <w:rPr>
          <w:color w:val="ff0000"/>
          <w:rtl w:val="0"/>
        </w:rPr>
        <w:t xml:space="preserve">(região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região 1 para cima, região 2 para cima,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(região 1) =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(região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tl w:val="0"/>
        </w:rPr>
        <w:t xml:space="preserve">região 1 para baixo, região 2 para baixo,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1) =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2)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15)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(0,5 ponto)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 anel da figura abaixo tem raio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 uma carga positiva Q uniformemente distribuída sobre ele. Qual é o campo elétrico no ponto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localizado no centro do anel?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4612613</wp:posOffset>
            </wp:positionH>
            <wp:positionV relativeFrom="paragraph">
              <wp:posOffset>19050</wp:posOffset>
            </wp:positionV>
            <wp:extent cx="2302537" cy="2047875"/>
            <wp:effectExtent b="0" l="0" r="0" t="0"/>
            <wp:wrapSquare wrapText="bothSides" distB="0" distT="0" distL="114300" distR="114300"/>
            <wp:docPr id="1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2537" cy="2047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4"/>
            <w:szCs w:val="24"/>
          </w:rPr>
          <m:t xml:space="preserve">→</m:t>
        </m:r>
      </m:oMath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m:oMath>
        <m:acc>
          <m:accPr>
            <m:chr m:val="⃗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</m:acc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4π</m:t>
            </m:r>
            <m:sSub>
              <m:sSub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ε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Q</m:t>
            </m:r>
          </m:num>
          <m:den>
            <m:sSup>
              <m:sSup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p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</w:t>
      </w:r>
      <m:oMath>
        <m:acc>
          <m:accPr>
            <m:chr m:val="⃗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</m:acc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4π</m:t>
            </m:r>
            <m:sSub>
              <m:sSub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ε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λ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den>
        </m:f>
        <m:acc>
          <m:accPr>
            <m:chr m:val="̂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Cambria" w:cs="Cambria" w:eastAsia="Cambria" w:hAnsi="Cambria"/>
                <w:sz w:val="24"/>
                <w:szCs w:val="24"/>
              </w:rPr>
              <m:t xml:space="preserve">1</m:t>
            </m:r>
          </m:num>
          <m:den>
            <m:r>
              <w:rPr>
                <w:rFonts w:ascii="Cambria" w:cs="Cambria" w:eastAsia="Cambria" w:hAnsi="Cambria"/>
                <w:sz w:val="24"/>
                <w:szCs w:val="24"/>
              </w:rPr>
              <m:t xml:space="preserve">4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π</m:t>
            </m:r>
            <m:sSub>
              <m:sSubPr>
                <m:ctrlPr>
                  <w:rPr>
                    <w:rFonts w:ascii="Cambria" w:cs="Cambria" w:eastAsia="Cambria" w:hAnsi="Cambria"/>
                    <w:sz w:val="24"/>
                    <w:szCs w:val="24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ε</m:t>
                </m:r>
              </m:e>
              <m:sub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fPr>
          <m:num>
            <m:r>
              <w:rPr>
                <w:rFonts w:ascii="Cambria" w:cs="Cambria" w:eastAsia="Cambria" w:hAnsi="Cambria"/>
                <w:sz w:val="24"/>
                <w:szCs w:val="24"/>
              </w:rPr>
              <m:t xml:space="preserve">xQ</m:t>
            </m:r>
          </m:num>
          <m:den>
            <m:sSup>
              <m:sSupPr>
                <m:ctrlPr>
                  <w:rPr>
                    <w:rFonts w:ascii="Cambria" w:cs="Cambria" w:eastAsia="Cambria" w:hAnsi="Cambria"/>
                    <w:sz w:val="24"/>
                    <w:szCs w:val="24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(</m:t>
                </m:r>
                <m:sSup>
                  <m:sSupPr>
                    <m:ctrlPr>
                      <w:rPr>
                        <w:rFonts w:ascii="Cambria" w:cs="Cambria" w:eastAsia="Cambria" w:hAnsi="Cambria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" w:cs="Cambria" w:eastAsia="Cambria" w:hAnsi="Cambria"/>
                        <w:sz w:val="24"/>
                        <w:szCs w:val="24"/>
                      </w:rPr>
                      <m:t xml:space="preserve">x</m:t>
                    </m:r>
                  </m:e>
                  <m:sup>
                    <m:r>
                      <w:rPr>
                        <w:rFonts w:ascii="Cambria" w:cs="Cambria" w:eastAsia="Cambria" w:hAnsi="Cambria"/>
                        <w:sz w:val="24"/>
                        <w:szCs w:val="24"/>
                      </w:rPr>
                      <m:t xml:space="preserve">2</m:t>
                    </m:r>
                  </m:sup>
                </m:sSup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+</m:t>
                </m:r>
                <m:sSup>
                  <m:sSupPr>
                    <m:ctrlPr>
                      <w:rPr>
                        <w:rFonts w:ascii="Cambria" w:cs="Cambria" w:eastAsia="Cambria" w:hAnsi="Cambria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" w:cs="Cambria" w:eastAsia="Cambria" w:hAnsi="Cambria"/>
                        <w:sz w:val="24"/>
                        <w:szCs w:val="24"/>
                      </w:rPr>
                      <m:t xml:space="preserve">R</m:t>
                    </m:r>
                  </m:e>
                  <m:sup>
                    <m:r>
                      <w:rPr>
                        <w:rFonts w:ascii="Cambria" w:cs="Cambria" w:eastAsia="Cambria" w:hAnsi="Cambria"/>
                        <w:sz w:val="24"/>
                        <w:szCs w:val="24"/>
                      </w:rPr>
                      <m:t xml:space="preserve">2</m:t>
                    </m:r>
                  </m:sup>
                </m:sSup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)</m:t>
                </m:r>
              </m:e>
              <m:sup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3/2</m:t>
                </m:r>
              </m:sup>
            </m:sSup>
          </m:den>
        </m:f>
        <m:acc>
          <m:accPr>
            <m:chr m:val="̂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16) </w:t>
      </w:r>
      <w:r w:rsidDel="00000000" w:rsidR="00000000" w:rsidRPr="00000000">
        <w:rPr>
          <w:rtl w:val="0"/>
        </w:rPr>
        <w:t xml:space="preserve">(0,5 ponto) Os diagramas abaixo mostram quatros possíveis orientações de um dipolo elétrico em um campo elétrico uniforme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 Qual das alternativas melhor descreve a relação entre os módulos do torque exercido sobre o dipolo? </w:t>
      </w:r>
    </w:p>
    <w:p w:rsidR="00000000" w:rsidDel="00000000" w:rsidP="00000000" w:rsidRDefault="00000000" w:rsidRPr="00000000" w14:paraId="000000C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2057100</wp:posOffset>
            </wp:positionH>
            <wp:positionV relativeFrom="paragraph">
              <wp:posOffset>142875</wp:posOffset>
            </wp:positionV>
            <wp:extent cx="4857750" cy="908073"/>
            <wp:effectExtent b="0" l="0" r="0" t="0"/>
            <wp:wrapSquare wrapText="bothSides" distB="114300" distT="114300" distL="114300" distR="11430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9080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1&lt; 2 &lt; 3 &lt; 4</w:t>
      </w:r>
    </w:p>
    <w:p w:rsidR="00000000" w:rsidDel="00000000" w:rsidP="00000000" w:rsidRDefault="00000000" w:rsidRPr="00000000" w14:paraId="000000C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 &lt; 2 &lt; 4 &lt; 3</w:t>
      </w:r>
    </w:p>
    <w:p w:rsidR="00000000" w:rsidDel="00000000" w:rsidP="00000000" w:rsidRDefault="00000000" w:rsidRPr="00000000" w14:paraId="000000C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1 &lt; 2 = 4 &lt;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 &lt; 2 = 4 &lt; 1</w:t>
      </w:r>
    </w:p>
    <w:p w:rsidR="00000000" w:rsidDel="00000000" w:rsidP="00000000" w:rsidRDefault="00000000" w:rsidRPr="00000000" w14:paraId="000000C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4 &lt; 3 &lt; 2 &lt; 1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widowControl w:val="0"/>
        <w:spacing w:after="0" w:line="240" w:lineRule="auto"/>
        <w:ind w:right="1535.6692913385832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17)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0,5 ponto) A figura ao lado mostra dois cubos de plástico carregados, que se atraem segundo a Lei de Coulomb.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6524625</wp:posOffset>
            </wp:positionH>
            <wp:positionV relativeFrom="paragraph">
              <wp:posOffset>9525</wp:posOffset>
            </wp:positionV>
            <wp:extent cx="475256" cy="977413"/>
            <wp:effectExtent b="0" l="0" r="0" t="0"/>
            <wp:wrapSquare wrapText="bothSides" distB="0" distT="0" distL="0" distR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32844" l="47073" r="418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56" cy="977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6">
      <w:pPr>
        <w:pageBreakBefore w:val="0"/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widowControl w:val="0"/>
        <w:spacing w:after="0" w:line="240" w:lineRule="auto"/>
        <w:ind w:right="1393.937007874016"/>
        <w:jc w:val="both"/>
        <w:rPr/>
      </w:pPr>
      <w:r w:rsidDel="00000000" w:rsidR="00000000" w:rsidRPr="00000000">
        <w:rPr>
          <w:rtl w:val="0"/>
        </w:rPr>
        <w:t xml:space="preserve">Um terceiro cubo (cubo 3) condutor descarregado é colocado separadamente próximo aos cubos 1 e 2. Qual das seguintes figuras descreve as forças entre os cubos 1 e 3 e entre os cubos 2 e 3? </w:t>
      </w:r>
    </w:p>
    <w:p w:rsidR="00000000" w:rsidDel="00000000" w:rsidP="00000000" w:rsidRDefault="00000000" w:rsidRPr="00000000" w14:paraId="000000D8">
      <w:pPr>
        <w:pageBreakBefore w:val="0"/>
        <w:widowControl w:val="0"/>
        <w:spacing w:after="0" w:line="240" w:lineRule="auto"/>
        <w:ind w:right="1393.93700787401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2262569</wp:posOffset>
            </wp:positionH>
            <wp:positionV relativeFrom="paragraph">
              <wp:posOffset>59184</wp:posOffset>
            </wp:positionV>
            <wp:extent cx="3828415" cy="2228850"/>
            <wp:effectExtent b="0" l="0" r="0" t="0"/>
            <wp:wrapSquare wrapText="bothSides" distB="0" distT="0" distL="114300" distR="11430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9882"/>
                    <a:stretch>
                      <a:fillRect/>
                    </a:stretch>
                  </pic:blipFill>
                  <pic:spPr>
                    <a:xfrm>
                      <a:off x="0" y="0"/>
                      <a:ext cx="3828415" cy="2228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</w:t>
      </w:r>
    </w:p>
    <w:p w:rsidR="00000000" w:rsidDel="00000000" w:rsidP="00000000" w:rsidRDefault="00000000" w:rsidRPr="00000000" w14:paraId="000000D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II</w:t>
      </w:r>
    </w:p>
    <w:p w:rsidR="00000000" w:rsidDel="00000000" w:rsidP="00000000" w:rsidRDefault="00000000" w:rsidRPr="00000000" w14:paraId="000000D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III</w:t>
      </w:r>
    </w:p>
    <w:p w:rsidR="00000000" w:rsidDel="00000000" w:rsidP="00000000" w:rsidRDefault="00000000" w:rsidRPr="00000000" w14:paraId="000000D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IV</w:t>
      </w:r>
    </w:p>
    <w:p w:rsidR="00000000" w:rsidDel="00000000" w:rsidP="00000000" w:rsidRDefault="00000000" w:rsidRPr="00000000" w14:paraId="000000E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</w:t>
      </w:r>
    </w:p>
    <w:p w:rsidR="00000000" w:rsidDel="00000000" w:rsidP="00000000" w:rsidRDefault="00000000" w:rsidRPr="00000000" w14:paraId="000000E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18)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0,5 ponto) Uma carga é distribuída uniformemente sobre uma casca esférica </w:t>
      </w:r>
      <w:r w:rsidDel="00000000" w:rsidR="00000000" w:rsidRPr="00000000">
        <w:rPr>
          <w:rtl w:val="0"/>
        </w:rPr>
        <w:t xml:space="preserve">isolante</w:t>
      </w:r>
      <w:r w:rsidDel="00000000" w:rsidR="00000000" w:rsidRPr="00000000">
        <w:rPr>
          <w:rtl w:val="0"/>
        </w:rPr>
        <w:t xml:space="preserve">. Uma carga  pontual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é colocada dentro da casca. Qual alternativa abaixo melhor descreve a força elétrica sobre a partícula com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E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a força é maior quando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próximo da superfície interna da casca</w:t>
      </w:r>
    </w:p>
    <w:p w:rsidR="00000000" w:rsidDel="00000000" w:rsidP="00000000" w:rsidRDefault="00000000" w:rsidRPr="00000000" w14:paraId="000000E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a força é maior quando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no centro da casca. </w:t>
      </w:r>
    </w:p>
    <w:p w:rsidR="00000000" w:rsidDel="00000000" w:rsidP="00000000" w:rsidRDefault="00000000" w:rsidRPr="00000000" w14:paraId="000000E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a força é maior quando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a meio caminho entre o centro e a superfície interna da casca. </w:t>
      </w:r>
    </w:p>
    <w:p w:rsidR="00000000" w:rsidDel="00000000" w:rsidP="00000000" w:rsidRDefault="00000000" w:rsidRPr="00000000" w14:paraId="000000EC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a força é constante e diferente de zero em qualquer posição dentro da casca.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a força é nula em qualquer posição dentro da casca.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5972175</wp:posOffset>
            </wp:positionH>
            <wp:positionV relativeFrom="paragraph">
              <wp:posOffset>95250</wp:posOffset>
            </wp:positionV>
            <wp:extent cx="946150" cy="1629410"/>
            <wp:effectExtent b="0" l="0" r="0" t="0"/>
            <wp:wrapSquare wrapText="bothSides" distB="0" distT="0" distL="114300" distR="11430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16294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19)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0,5 ponto) </w:t>
      </w:r>
      <w:r w:rsidDel="00000000" w:rsidR="00000000" w:rsidRPr="00000000">
        <w:rPr>
          <w:rtl w:val="0"/>
        </w:rPr>
        <w:t xml:space="preserve">Uma carga positiva +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uniformemente distribuída na metade superior do semicírculo e uma carga negativa –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distribuída na metade inferior, como mostrado na figura abaixo. Qual é a direção e sentido do campo elétrico no ponto P (ponto P está no centro do semicírculo)?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8"/>
          <w:szCs w:val="28"/>
          <w:rtl w:val="0"/>
        </w:rPr>
        <w:t xml:space="preserve">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↗️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20)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(0,5 ponto) Considere as linhas de campo elétrico na figura abaixo. Ordene o campo elétrico em ordem crescente nos pontos indicados.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2838150</wp:posOffset>
            </wp:positionH>
            <wp:positionV relativeFrom="paragraph">
              <wp:posOffset>104775</wp:posOffset>
            </wp:positionV>
            <wp:extent cx="4079213" cy="4016934"/>
            <wp:effectExtent b="0" l="0" r="0" t="0"/>
            <wp:wrapSquare wrapText="bothSides" distB="0" distT="0" distL="114300" distR="1143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9213" cy="40169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E(e) &gt; E(c) &gt; E(b) &gt; E(d) &gt; E(a).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E(a) &gt; E(b) &gt; E(c) &gt; E(d) &gt; E(e).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E(a) &lt; E(b) &lt; E(c) &lt; E(d) &lt; E(e).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E(e) &lt; E(c) &lt; E(b) &lt; E(d) &lt; E(a).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E(a) = E(b) = E(c) = E(d) = E(e).</w:t>
      </w:r>
      <w:r w:rsidDel="00000000" w:rsidR="00000000" w:rsidRPr="00000000">
        <w:rPr>
          <w:rtl w:val="0"/>
        </w:rPr>
      </w:r>
    </w:p>
    <w:sectPr>
      <w:headerReference r:id="rId34" w:type="default"/>
      <w:headerReference r:id="rId35" w:type="first"/>
      <w:footerReference r:id="rId36" w:type="first"/>
      <w:pgSz w:h="16838" w:w="11906" w:orient="portrait"/>
      <w:pgMar w:bottom="720.0000000000001" w:top="566.9291338582677" w:left="453.5433070866142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  <w:font w:name="Symbo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pageBreakBefore w:val="0"/>
      <w:tabs>
        <w:tab w:val="left" w:leader="none" w:pos="2835"/>
      </w:tabs>
      <w:spacing w:line="360" w:lineRule="auto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27.png"/><Relationship Id="rId21" Type="http://schemas.openxmlformats.org/officeDocument/2006/relationships/image" Target="media/image23.png"/><Relationship Id="rId24" Type="http://schemas.openxmlformats.org/officeDocument/2006/relationships/image" Target="media/image24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22.png"/><Relationship Id="rId25" Type="http://schemas.openxmlformats.org/officeDocument/2006/relationships/image" Target="media/image2.png"/><Relationship Id="rId28" Type="http://schemas.openxmlformats.org/officeDocument/2006/relationships/image" Target="media/image25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3.jpg"/><Relationship Id="rId29" Type="http://schemas.openxmlformats.org/officeDocument/2006/relationships/image" Target="media/image26.png"/><Relationship Id="rId7" Type="http://schemas.openxmlformats.org/officeDocument/2006/relationships/image" Target="media/image7.png"/><Relationship Id="rId8" Type="http://schemas.openxmlformats.org/officeDocument/2006/relationships/image" Target="media/image5.png"/><Relationship Id="rId31" Type="http://schemas.openxmlformats.org/officeDocument/2006/relationships/image" Target="media/image20.png"/><Relationship Id="rId30" Type="http://schemas.openxmlformats.org/officeDocument/2006/relationships/image" Target="media/image18.png"/><Relationship Id="rId11" Type="http://schemas.openxmlformats.org/officeDocument/2006/relationships/image" Target="media/image9.png"/><Relationship Id="rId33" Type="http://schemas.openxmlformats.org/officeDocument/2006/relationships/image" Target="media/image4.png"/><Relationship Id="rId10" Type="http://schemas.openxmlformats.org/officeDocument/2006/relationships/image" Target="media/image28.png"/><Relationship Id="rId32" Type="http://schemas.openxmlformats.org/officeDocument/2006/relationships/image" Target="media/image11.png"/><Relationship Id="rId13" Type="http://schemas.openxmlformats.org/officeDocument/2006/relationships/image" Target="media/image19.png"/><Relationship Id="rId35" Type="http://schemas.openxmlformats.org/officeDocument/2006/relationships/header" Target="header2.xml"/><Relationship Id="rId12" Type="http://schemas.openxmlformats.org/officeDocument/2006/relationships/image" Target="media/image3.png"/><Relationship Id="rId34" Type="http://schemas.openxmlformats.org/officeDocument/2006/relationships/header" Target="header1.xml"/><Relationship Id="rId15" Type="http://schemas.openxmlformats.org/officeDocument/2006/relationships/image" Target="media/image1.png"/><Relationship Id="rId14" Type="http://schemas.openxmlformats.org/officeDocument/2006/relationships/image" Target="media/image16.png"/><Relationship Id="rId36" Type="http://schemas.openxmlformats.org/officeDocument/2006/relationships/footer" Target="footer1.xml"/><Relationship Id="rId17" Type="http://schemas.openxmlformats.org/officeDocument/2006/relationships/image" Target="media/image8.png"/><Relationship Id="rId16" Type="http://schemas.openxmlformats.org/officeDocument/2006/relationships/image" Target="media/image6.png"/><Relationship Id="rId19" Type="http://schemas.openxmlformats.org/officeDocument/2006/relationships/image" Target="media/image12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