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pageBreakBefore w:val="0"/>
        <w:shd w:fill="auto" w:val="clear"/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shd w:fill="auto" w:val="clear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12wtpa3w2td3" w:id="0"/>
            <w:bookmarkEnd w:id="0"/>
            <w:r w:rsidDel="00000000" w:rsidR="00000000" w:rsidRPr="00000000">
              <w:rPr>
                <w:sz w:val="22"/>
                <w:szCs w:val="22"/>
              </w:rPr>
              <w:drawing>
                <wp:inline distB="0" distT="0" distL="114935" distR="114935">
                  <wp:extent cx="888338" cy="666253"/>
                  <wp:effectExtent b="0" l="0" r="0" t="0"/>
                  <wp:docPr id="6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shd w:fill="auto" w:val="clear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60"/>
                <w:szCs w:val="60"/>
              </w:rPr>
            </w:pPr>
            <w:bookmarkStart w:colFirst="0" w:colLast="0" w:name="_z1xz5fjpo3h0" w:id="1"/>
            <w:bookmarkEnd w:id="1"/>
            <w:r w:rsidDel="00000000" w:rsidR="00000000" w:rsidRPr="00000000">
              <w:rPr>
                <w:sz w:val="60"/>
                <w:szCs w:val="60"/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pageBreakBefore w:val="0"/>
              <w:shd w:fill="auto" w:val="clear"/>
              <w:tabs>
                <w:tab w:val="left" w:leader="none" w:pos="2835"/>
              </w:tabs>
              <w:spacing w:after="16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VR – 1º. semestre de 2018 – 07/07/2018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pageBreakBefore w:val="0"/>
              <w:shd w:fill="auto" w:val="clear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</w:t>
            </w:r>
          </w:p>
          <w:p w:rsidR="00000000" w:rsidDel="00000000" w:rsidP="00000000" w:rsidRDefault="00000000" w:rsidRPr="00000000" w14:paraId="00000008">
            <w:pPr>
              <w:keepNext w:val="0"/>
              <w:pageBreakBefore w:val="0"/>
              <w:shd w:fill="auto" w:val="clear"/>
              <w:spacing w:after="16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keepNext w:val="0"/>
              <w:pageBreakBefore w:val="0"/>
              <w:shd w:fill="auto" w:val="clear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keepNext w:val="0"/>
              <w:pageBreakBefore w:val="0"/>
              <w:shd w:fill="auto" w:val="clear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keepNext w:val="0"/>
              <w:pageBreakBefore w:val="0"/>
              <w:shd w:fill="auto" w:val="clear"/>
              <w:spacing w:after="16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pageBreakBefore w:val="0"/>
              <w:shd w:fill="auto" w:val="clear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keepNext w:val="0"/>
              <w:pageBreakBefore w:val="0"/>
              <w:shd w:fill="auto" w:val="clear"/>
              <w:spacing w:after="16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keepNext w:val="0"/>
              <w:pageBreakBefore w:val="0"/>
              <w:shd w:fill="auto" w:val="clear"/>
              <w:spacing w:after="16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keepNext w:val="0"/>
              <w:pageBreakBefore w:val="0"/>
              <w:shd w:fill="auto" w:val="clear"/>
              <w:spacing w:after="100" w:line="259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pageBreakBefore w:val="0"/>
              <w:widowControl w:val="0"/>
              <w:shd w:fill="auto" w:val="clear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1" name="image13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3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pageBreakBefore w:val="0"/>
              <w:shd w:fill="auto" w:val="clear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Formulário</w:t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3509963" cy="312236"/>
                  <wp:effectExtent b="0" l="0" r="0" t="0"/>
                  <wp:docPr descr="http://www.sciweavers.org/upload/Tex2Img_1492991073/render.png" id="41" name="image3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1073/render.png" id="0" name="image3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963" cy="3122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3980736" cy="347663"/>
                  <wp:effectExtent b="0" l="0" r="0" t="0"/>
                  <wp:docPr descr="http://www.sciweavers.org/upload/Tex2Img_1492992828/render.png" id="28" name="image1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828/render.png" id="0" name="image1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736" cy="347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114300" distR="114300">
                  <wp:extent cx="4931504" cy="385763"/>
                  <wp:effectExtent b="0" l="0" r="0" t="0"/>
                  <wp:docPr descr="http://www.sciweavers.org/upload/Tex2Img_1492992057/render.png" id="14" name="image5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057/render.png"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1504" cy="385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4805363" cy="385899"/>
                  <wp:effectExtent b="0" l="0" r="0" t="0"/>
                  <wp:docPr descr="http://www.sciweavers.org/upload/Tex2Img_1492992399/render.png" id="4" name="image10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399/render.png"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5363" cy="3858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4167188" cy="413959"/>
                  <wp:effectExtent b="0" l="0" r="0" t="0"/>
                  <wp:docPr descr="http://www.sciweavers.org/upload/Tex2Img_1492993122/render.png" id="23" name="image20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3122/render.png" id="0" name="image2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188" cy="4139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pageBreakBefore w:val="0"/>
              <w:widowControl w:val="0"/>
              <w:shd w:fill="auto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052888" cy="415218"/>
                  <wp:effectExtent b="0" l="0" r="0" t="0"/>
                  <wp:docPr descr="http://www.sciweavers.org/upload/Tex2Img_1494688908/render.png" id="46" name="image3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688908/render.png" id="0" name="image3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888" cy="4152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586288" cy="359167"/>
                  <wp:effectExtent b="0" l="0" r="0" t="0"/>
                  <wp:docPr descr="http://www.sciweavers.org/upload/Tex2Img_1494689404/render.png" id="24" name="image44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689404/render.png" id="0" name="image4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6288" cy="3591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pageBreakBefore w:val="0"/>
              <w:widowControl w:val="0"/>
              <w:shd w:fill="auto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3957638" cy="419578"/>
                  <wp:effectExtent b="0" l="0" r="0" t="0"/>
                  <wp:docPr descr="http://www.sciweavers.org/upload/Tex2Img_1495068138/render.png" id="33" name="image3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138/render.png" id="0" name="image3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638" cy="4195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614863" cy="423139"/>
                  <wp:effectExtent b="0" l="0" r="0" t="0"/>
                  <wp:docPr descr="http://www.sciweavers.org/upload/Tex2Img_1495068235/render.png" id="38" name="image40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235/render.png" id="0" name="image4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863" cy="4231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024313" cy="388089"/>
                  <wp:effectExtent b="0" l="0" r="0" t="0"/>
                  <wp:docPr descr="http://www.sciweavers.org/upload/Tex2Img_1494708786/render.png" id="8" name="image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708786/render.png"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313" cy="3880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348163" cy="432116"/>
                  <wp:effectExtent b="0" l="0" r="0" t="0"/>
                  <wp:docPr descr="http://www.sciweavers.org/upload/Tex2Img_1494709221/render.png" id="18" name="image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709221/render.png"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163" cy="4321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500563" cy="360415"/>
                  <wp:effectExtent b="0" l="0" r="0" t="0"/>
                  <wp:docPr descr="http://www.sciweavers.org/upload/Tex2Img_1495068629/render.png" id="7" name="image15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629/render.png" id="0" name="image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563" cy="360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5672138" cy="381935"/>
                  <wp:effectExtent b="0" l="0" r="0" t="0"/>
                  <wp:docPr descr="http://www.sciweavers.org/upload/Tex2Img_1498782691/render.png" id="31" name="image2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2691/render.png" id="0" name="image2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2138" cy="38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5681663" cy="389282"/>
                  <wp:effectExtent b="0" l="0" r="0" t="0"/>
                  <wp:docPr descr="http://www.sciweavers.org/upload/Tex2Img_1498783084/render.png" id="27" name="image3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3084/render.png" id="0" name="image3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1663" cy="3892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5013447" cy="404813"/>
                  <wp:effectExtent b="0" l="0" r="0" t="0"/>
                  <wp:docPr descr="http://www.sciweavers.org/upload/Tex2Img_1498783961/render.png" id="19" name="image34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3961/render.png" id="0" name="image3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447" cy="404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5233988" cy="355619"/>
                  <wp:effectExtent b="0" l="0" r="0" t="0"/>
                  <wp:docPr descr="http://www.sciweavers.org/upload/Tex2Img_1498783874/render.png" id="16" name="image2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3874/render.png" id="0" name="image2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988" cy="3556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6243638" cy="205736"/>
                  <wp:effectExtent b="0" l="0" r="0" t="0"/>
                  <wp:docPr descr="http://www.sciweavers.org/upload/Tex2Img_1498817373/render.png" id="32" name="image18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7373/render.png" id="0" name="image1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3638" cy="205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3709988" cy="378382"/>
                  <wp:effectExtent b="0" l="0" r="0" t="0"/>
                  <wp:docPr descr="http://www.sciweavers.org/upload/Tex2Img_1498818393/render.png" id="25" name="image28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8393/render.png" id="0" name="image2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9988" cy="3783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pageBreakBefore w:val="0"/>
              <w:widowControl w:val="0"/>
              <w:shd w:fill="auto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----------------------------------------------------------------------------------------------------------------------------------------------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029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5091113" cy="201195"/>
                  <wp:effectExtent b="0" l="0" r="0" t="0"/>
                  <wp:docPr descr="http://www.sciweavers.org/upload/Tex2Img_1498818851/render.png" id="29" name="image14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8851/render.png" id="0" name="image1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113" cy="201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910138" cy="322119"/>
                  <wp:effectExtent b="0" l="0" r="0" t="0"/>
                  <wp:docPr descr="http://www.sciweavers.org/upload/Tex2Img_1498819274/render.png" id="34" name="image4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274/render.png" id="0" name="image42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138" cy="3221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pageBreakBefore w:val="0"/>
              <w:widowControl w:val="0"/>
              <w:shd w:fill="auto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----------------------------------------------------------------------------------------------------------------------------------------------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02C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5138738" cy="220736"/>
                  <wp:effectExtent b="0" l="0" r="0" t="0"/>
                  <wp:docPr descr="http://www.sciweavers.org/upload/Tex2Img_1498819382/render.png" id="44" name="image2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382/render.png" id="0" name="image2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738" cy="220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862513" cy="317515"/>
                  <wp:effectExtent b="0" l="0" r="0" t="0"/>
                  <wp:docPr descr="http://www.sciweavers.org/upload/Tex2Img_1498819531/render.png" id="17" name="image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531/render.png" id="0" name="image7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2513" cy="317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pageBreakBefore w:val="0"/>
              <w:widowControl w:val="0"/>
              <w:shd w:fill="auto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----------------------------------------------------------------------------------------------------------------------------------------------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02F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395788" cy="202206"/>
                  <wp:effectExtent b="0" l="0" r="0" t="0"/>
                  <wp:docPr descr="http://www.sciweavers.org/upload/Tex2Img_1494709984/render.png" id="40" name="image2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709984/render.png" id="0" name="image26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788" cy="2022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pageBreakBefore w:val="0"/>
              <w:widowControl w:val="0"/>
              <w:shd w:fill="auto" w:val="clear"/>
              <w:spacing w:line="24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624388" cy="343216"/>
                  <wp:effectExtent b="0" l="0" r="0" t="0"/>
                  <wp:docPr descr="http://www.sciweavers.org/upload/Tex2Img_1498819848/render.png" id="11" name="image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848/render.png" id="0" name="image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388" cy="3432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pageBreakBefore w:val="0"/>
              <w:widowControl w:val="0"/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pageBreakBefore w:val="0"/>
              <w:widowControl w:val="0"/>
              <w:shd w:fill="auto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114300" distR="114300">
                  <wp:extent cx="1392463" cy="966788"/>
                  <wp:effectExtent b="0" l="0" r="0" t="0"/>
                  <wp:docPr id="43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463" cy="966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114300" distR="114300">
                  <wp:extent cx="2058761" cy="971550"/>
                  <wp:effectExtent b="0" l="0" r="0" t="0"/>
                  <wp:docPr descr="http://www.sciweavers.org/upload/Tex2Img_1495068692/render.png" id="47" name="image4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692/render.png" id="0" name="image46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761" cy="971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pageBreakBefore w:val="0"/>
              <w:widowControl w:val="0"/>
              <w:shd w:fill="auto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pageBreakBefore w:val="0"/>
        <w:shd w:fill="auto" w:val="clear"/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pageBreakBefore w:val="0"/>
        <w:shd w:fill="auto" w:val="clear"/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  </w:t>
      </w:r>
      <w:r w:rsidDel="00000000" w:rsidR="00000000" w:rsidRPr="00000000">
        <w:rPr>
          <w:rtl w:val="0"/>
        </w:rPr>
        <w:t xml:space="preserve">(0,5 ponto)  Considere duas cargas pontuais de cargas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&gt;0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&lt;0</w:t>
      </w:r>
      <w:r w:rsidDel="00000000" w:rsidR="00000000" w:rsidRPr="00000000">
        <w:rPr>
          <w:rtl w:val="0"/>
        </w:rPr>
        <w:t xml:space="preserve">, tal que |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&gt;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| conforme ilustrado na figura abaixo.  Em que região devemos colocar uma terceira carga </w:t>
      </w:r>
      <w:r w:rsidDel="00000000" w:rsidR="00000000" w:rsidRPr="00000000">
        <w:rPr>
          <w:i w:val="1"/>
          <w:iCs w:val="1"/>
          <w:rtl w:val="0"/>
        </w:rPr>
        <w:t xml:space="preserve">q&gt;0</w:t>
      </w:r>
      <w:r w:rsidDel="00000000" w:rsidR="00000000" w:rsidRPr="00000000">
        <w:rPr>
          <w:rtl w:val="0"/>
        </w:rPr>
        <w:t xml:space="preserve"> para que esta permaneça em repouso?</w:t>
      </w:r>
    </w:p>
    <w:p w:rsidR="00000000" w:rsidDel="00000000" w:rsidP="00000000" w:rsidRDefault="00000000" w:rsidRPr="00000000" w14:paraId="0000003B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913245" cy="1459230"/>
            <wp:effectExtent b="0" l="0" r="0" t="0"/>
            <wp:wrapSquare wrapText="bothSides" distB="0" distT="0" distL="0" distR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3245" cy="1459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pageBreakBefore w:val="0"/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A) Região 1.</w:t>
      </w:r>
    </w:p>
    <w:p w:rsidR="00000000" w:rsidDel="00000000" w:rsidP="00000000" w:rsidRDefault="00000000" w:rsidRPr="00000000" w14:paraId="0000003F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Região 2.</w:t>
      </w:r>
    </w:p>
    <w:p w:rsidR="00000000" w:rsidDel="00000000" w:rsidP="00000000" w:rsidRDefault="00000000" w:rsidRPr="00000000" w14:paraId="00000040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Região 3.</w:t>
      </w:r>
    </w:p>
    <w:p w:rsidR="00000000" w:rsidDel="00000000" w:rsidP="00000000" w:rsidRDefault="00000000" w:rsidRPr="00000000" w14:paraId="00000041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 Região 1 ou 3.</w:t>
      </w:r>
    </w:p>
    <w:p w:rsidR="00000000" w:rsidDel="00000000" w:rsidP="00000000" w:rsidRDefault="00000000" w:rsidRPr="00000000" w14:paraId="00000042">
      <w:pPr>
        <w:pageBreakBefore w:val="0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Região 1 ou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(0,5 ponto) Duas esferas maciças não condutoras, ambas com carga </w:t>
      </w:r>
      <w:r w:rsidDel="00000000" w:rsidR="00000000" w:rsidRPr="00000000">
        <w:rPr>
          <w:i w:val="1"/>
          <w:iCs w:val="1"/>
          <w:rtl w:val="0"/>
        </w:rPr>
        <w:t xml:space="preserve">Q </w:t>
      </w:r>
      <w:r w:rsidDel="00000000" w:rsidR="00000000" w:rsidRPr="00000000">
        <w:rPr>
          <w:rtl w:val="0"/>
        </w:rPr>
        <w:t xml:space="preserve">distribuída uniformemente por seu volume, estão dispostas conforme figura abaixo. O campo elétrico produzido por elas no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(que dista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do centro de ambas as esferas) vale:</w:t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438650" cy="234315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√2</w:t>
      </w:r>
      <w:r w:rsidDel="00000000" w:rsidR="00000000" w:rsidRPr="00000000">
        <w:rPr>
          <w:i w:val="1"/>
          <w:iCs w:val="1"/>
          <w:rtl w:val="0"/>
        </w:rPr>
        <w:t xml:space="preserve">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π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.   </w:t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√2</w:t>
      </w:r>
      <w:r w:rsidDel="00000000" w:rsidR="00000000" w:rsidRPr="00000000">
        <w:rPr>
          <w:i w:val="1"/>
          <w:iCs w:val="1"/>
          <w:rtl w:val="0"/>
        </w:rPr>
        <w:t xml:space="preserve">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π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i w:val="1"/>
          <w:iCs w:val="1"/>
          <w:rtl w:val="0"/>
        </w:rPr>
        <w:t xml:space="preserve">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π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√2</w:t>
      </w:r>
      <w:r w:rsidDel="00000000" w:rsidR="00000000" w:rsidRPr="00000000">
        <w:rPr>
          <w:i w:val="1"/>
          <w:iCs w:val="1"/>
          <w:rtl w:val="0"/>
        </w:rPr>
        <w:t xml:space="preserve">Q/(8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π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i w:val="1"/>
          <w:iCs w:val="1"/>
          <w:rtl w:val="0"/>
        </w:rPr>
        <w:t xml:space="preserve">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π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jc w:val="both"/>
        <w:rPr/>
      </w:pPr>
      <w:r w:rsidDel="00000000" w:rsidR="00000000" w:rsidRPr="00000000">
        <w:rPr>
          <w:rFonts w:ascii="Ubuntu" w:cs="Ubuntu" w:eastAsia="Ubuntu" w:hAnsi="Ubuntu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 Seja um cilindro infinito e isolante de raio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e densidade de carga volumétrica uniforme </w:t>
      </w:r>
      <w:r w:rsidDel="00000000" w:rsidR="00000000" w:rsidRPr="00000000">
        <w:rPr>
          <w:i w:val="1"/>
          <w:iCs w:val="1"/>
          <w:rtl w:val="0"/>
        </w:rPr>
        <w:t xml:space="preserve">ρ</w:t>
      </w:r>
      <w:r w:rsidDel="00000000" w:rsidR="00000000" w:rsidRPr="00000000">
        <w:rPr>
          <w:rtl w:val="0"/>
        </w:rPr>
        <w:t xml:space="preserve">. Qual das afirmativas abaixo é verdadeira?</w:t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O potencial dentro e fora do cilindro devem necessariamente coincidir na superfície.</w:t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O potencial é nulo em todos os pontos no interior do cilindro.</w:t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O potencial deve necessariamente ser nulo na superfície do cilindro.</w:t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O potencial deve necessariamente ser nulo no infinito.</w:t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O potencial deve necessariamente ser nulo em </w:t>
      </w:r>
      <w:r w:rsidDel="00000000" w:rsidR="00000000" w:rsidRPr="00000000">
        <w:rPr>
          <w:i w:val="1"/>
          <w:iCs w:val="1"/>
          <w:rtl w:val="0"/>
        </w:rPr>
        <w:t xml:space="preserve">r=0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Seja uma casca esférica condutora de raio interno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raio externo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Assumindo que a esfera possui uma carga Q, o gráfico que melhor descreve o potencial eletrostático deste sistema, escolhendo o potencial nulo no infinito, é:</w:t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jc w:val="center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A)</w:t>
      </w:r>
      <w:r w:rsidDel="00000000" w:rsidR="00000000" w:rsidRPr="00000000">
        <w:rPr>
          <w:rFonts w:ascii="Ubuntu" w:cs="Ubuntu" w:eastAsia="Ubuntu" w:hAnsi="Ubuntu"/>
        </w:rPr>
        <w:drawing>
          <wp:inline distB="0" distT="0" distL="0" distR="0">
            <wp:extent cx="1703070" cy="171386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171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rtl w:val="0"/>
        </w:rPr>
        <w:tab/>
        <w:t xml:space="preserve">B)</w:t>
      </w:r>
      <w:r w:rsidDel="00000000" w:rsidR="00000000" w:rsidRPr="00000000">
        <w:rPr>
          <w:rFonts w:ascii="Ubuntu" w:cs="Ubuntu" w:eastAsia="Ubuntu" w:hAnsi="Ubuntu"/>
        </w:rPr>
        <w:drawing>
          <wp:inline distB="0" distT="0" distL="0" distR="0">
            <wp:extent cx="1645920" cy="171958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71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rtl w:val="0"/>
        </w:rPr>
        <w:tab/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u w:val="none"/>
          <w:vertAlign w:val="baseline"/>
          <w:rtl w:val="0"/>
        </w:rPr>
        <w:t xml:space="preserve">C)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u w:val="none"/>
          <w:vertAlign w:val="baseline"/>
        </w:rPr>
        <w:drawing>
          <wp:inline distB="0" distT="0" distL="0" distR="0">
            <wp:extent cx="1632585" cy="164846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2585" cy="1648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center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center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center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center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u w:val="none"/>
          <w:vertAlign w:val="baseline"/>
        </w:rPr>
        <w:drawing>
          <wp:inline distB="0" distT="0" distL="0" distR="0">
            <wp:extent cx="1598295" cy="17653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u w:val="none"/>
          <w:vertAlign w:val="baseline"/>
          <w:rtl w:val="0"/>
        </w:rPr>
        <w:tab/>
        <w:tab/>
        <w:t xml:space="preserve">E)</w:t>
      </w:r>
      <w:r w:rsidDel="00000000" w:rsidR="00000000" w:rsidRPr="00000000">
        <w:rPr>
          <w:rFonts w:ascii="Ubuntu" w:cs="Ubuntu" w:eastAsia="Ubuntu" w:hAnsi="Ubuntu"/>
        </w:rPr>
        <w:drawing>
          <wp:inline distB="0" distT="0" distL="0" distR="0">
            <wp:extent cx="1586865" cy="1654175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6865" cy="165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line="24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(0,5 ponto) Um material de condutividade elétrica </w:t>
      </w:r>
      <w:r w:rsidDel="00000000" w:rsidR="00000000" w:rsidRPr="00000000">
        <w:rPr>
          <w:i w:val="1"/>
          <w:iCs w:val="1"/>
          <w:rtl w:val="0"/>
        </w:rPr>
        <w:t xml:space="preserve">10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-8 </w:t>
      </w:r>
      <w:r w:rsidDel="00000000" w:rsidR="00000000" w:rsidRPr="00000000">
        <w:rPr>
          <w:i w:val="1"/>
          <w:iCs w:val="1"/>
          <w:rtl w:val="0"/>
        </w:rPr>
        <w:t xml:space="preserve">(Ωm)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deve ser utilizado para construir um resistor cilíndrico de resistência de </w:t>
      </w:r>
      <w:r w:rsidDel="00000000" w:rsidR="00000000" w:rsidRPr="00000000">
        <w:rPr>
          <w:i w:val="1"/>
          <w:iCs w:val="1"/>
          <w:rtl w:val="0"/>
        </w:rPr>
        <w:t xml:space="preserve">1 kΩ</w:t>
      </w:r>
      <w:r w:rsidDel="00000000" w:rsidR="00000000" w:rsidRPr="00000000">
        <w:rPr>
          <w:rtl w:val="0"/>
        </w:rPr>
        <w:t xml:space="preserve">. Para isso, a razão entre a área da seção transversal</w:t>
      </w:r>
      <w:r w:rsidDel="00000000" w:rsidR="00000000" w:rsidRPr="00000000">
        <w:rPr>
          <w:u w:val="none"/>
          <w:rtl w:val="0"/>
        </w:rPr>
        <w:t xml:space="preserve"> e o comprimento do cilindro </w:t>
      </w:r>
      <w:r w:rsidDel="00000000" w:rsidR="00000000" w:rsidRPr="00000000">
        <w:rPr>
          <w:rtl w:val="0"/>
        </w:rPr>
        <w:t xml:space="preserve">deve ser:</w:t>
      </w:r>
    </w:p>
    <w:p w:rsidR="00000000" w:rsidDel="00000000" w:rsidP="00000000" w:rsidRDefault="00000000" w:rsidRPr="00000000" w14:paraId="0000006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A) 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superscript"/>
          <w:rtl w:val="0"/>
        </w:rPr>
        <w:t xml:space="preserve">8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m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B) 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superscript"/>
          <w:rtl w:val="0"/>
        </w:rPr>
        <w:t xml:space="preserve">11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m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C) 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superscript"/>
          <w:rtl w:val="0"/>
        </w:rPr>
        <w:t xml:space="preserve">5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m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D) 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superscript"/>
          <w:rtl w:val="0"/>
        </w:rPr>
        <w:t xml:space="preserve">-5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m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E) 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superscript"/>
          <w:rtl w:val="0"/>
        </w:rPr>
        <w:t xml:space="preserve">-11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m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06) 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(0,5 ponto) Um fio infinito é </w:t>
      </w:r>
      <w:r w:rsidDel="00000000" w:rsidR="00000000" w:rsidRPr="00000000">
        <w:rPr>
          <w:rtl w:val="0"/>
        </w:rPr>
        <w:t xml:space="preserve">retilíneo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, exceto por um laço de raio 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R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, conforme figura. Este fio conduz uma corrente I constante. O campo magnético produzido no centro do laço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913245" cy="2103755"/>
            <wp:effectExtent b="0" l="0" r="0" t="0"/>
            <wp:wrapSquare wrapText="bothSides" distB="0" distT="0" distL="0" distR="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3245" cy="2103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A) 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I/2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baseline"/>
          <w:rtl w:val="0"/>
        </w:rPr>
        <w:t xml:space="preserve">π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R 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apontando para fora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B) 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I/2R+μ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I/2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baseline"/>
          <w:rtl w:val="0"/>
        </w:rPr>
        <w:t xml:space="preserve">π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R 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apontando para dentro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C) 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I/2R+μ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I/2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baseline"/>
          <w:rtl w:val="0"/>
        </w:rPr>
        <w:t xml:space="preserve">π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R 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apontando para fora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D) 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I/2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baseline"/>
          <w:rtl w:val="0"/>
        </w:rPr>
        <w:t xml:space="preserve">π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R 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apontando para dentro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E) 0.</w:t>
      </w:r>
    </w:p>
    <w:p w:rsidR="00000000" w:rsidDel="00000000" w:rsidP="00000000" w:rsidRDefault="00000000" w:rsidRPr="00000000" w14:paraId="00000089">
      <w:pPr>
        <w:pageBreakBefore w:val="0"/>
        <w:spacing w:line="24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  </w:t>
      </w:r>
      <w:r w:rsidDel="00000000" w:rsidR="00000000" w:rsidRPr="00000000">
        <w:rPr>
          <w:rtl w:val="0"/>
        </w:rPr>
        <w:t xml:space="preserve">(0,5 ponto)  Um capacitor ligado em série a uma resistência está inicialmente totalmente carregado. Sabendo que o tempo característico do circuito é de </w:t>
      </w:r>
      <w:r w:rsidDel="00000000" w:rsidR="00000000" w:rsidRPr="00000000">
        <w:rPr>
          <w:i w:val="1"/>
          <w:iCs w:val="1"/>
          <w:rtl w:val="0"/>
        </w:rPr>
        <w:t xml:space="preserve">2μs</w:t>
      </w:r>
      <w:r w:rsidDel="00000000" w:rsidR="00000000" w:rsidRPr="00000000">
        <w:rPr>
          <w:rtl w:val="0"/>
        </w:rPr>
        <w:t xml:space="preserve">, determine o tempo necessário para que a energia armazenada no capacitor dissipe pela resistência a metade de seu valor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tabs>
          <w:tab w:val="left" w:leader="none" w:pos="3068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D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i w:val="1"/>
          <w:iCs w:val="1"/>
          <w:rtl w:val="0"/>
        </w:rPr>
        <w:t xml:space="preserve">2 μs.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i w:val="1"/>
          <w:iCs w:val="1"/>
          <w:rtl w:val="0"/>
        </w:rPr>
        <w:t xml:space="preserve">ln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i w:val="1"/>
          <w:iCs w:val="1"/>
          <w:rtl w:val="0"/>
        </w:rPr>
        <w:t xml:space="preserve"> μs.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i w:val="1"/>
          <w:iCs w:val="1"/>
          <w:rtl w:val="0"/>
        </w:rPr>
        <w:t xml:space="preserve">(ln 2)/2 μs.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i w:val="1"/>
          <w:iCs w:val="1"/>
          <w:rtl w:val="0"/>
        </w:rPr>
        <w:t xml:space="preserve">1μs.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i w:val="1"/>
          <w:iCs w:val="1"/>
          <w:rtl w:val="0"/>
        </w:rPr>
        <w:t xml:space="preserve">0,5 μs.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  </w:t>
      </w:r>
      <w:r w:rsidDel="00000000" w:rsidR="00000000" w:rsidRPr="00000000">
        <w:rPr>
          <w:rtl w:val="0"/>
        </w:rPr>
        <w:t xml:space="preserve">(0,5 ponto)  Uma bateria de fem constante  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 está conectada a duas lâmpadas idênticas, cada uma com resistência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Todo o sistema está em série. Contudo, gostaríamos que a segunda lâmpada brilhasse menos que a primeira. Para isso, temos uma terceira lâmpada, com resistência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à nossa disposição. Assim, para </w:t>
      </w:r>
      <w:r w:rsidDel="00000000" w:rsidR="00000000" w:rsidRPr="00000000">
        <w:rPr>
          <w:rtl w:val="0"/>
        </w:rPr>
        <w:t xml:space="preserve">que a segunda</w:t>
      </w:r>
      <w:r w:rsidDel="00000000" w:rsidR="00000000" w:rsidRPr="00000000">
        <w:rPr>
          <w:rtl w:val="0"/>
        </w:rPr>
        <w:t xml:space="preserve"> lâmpada brilhe menos que a </w:t>
      </w:r>
      <w:r w:rsidDel="00000000" w:rsidR="00000000" w:rsidRPr="00000000">
        <w:rPr>
          <w:rtl w:val="0"/>
        </w:rPr>
        <w:t xml:space="preserve">primeira</w:t>
      </w:r>
      <w:r w:rsidDel="00000000" w:rsidR="00000000" w:rsidRPr="00000000">
        <w:rPr>
          <w:rtl w:val="0"/>
        </w:rPr>
        <w:t xml:space="preserve">, necessitamos colocar a terceira lâmpada:</w:t>
      </w:r>
    </w:p>
    <w:p w:rsidR="00000000" w:rsidDel="00000000" w:rsidP="00000000" w:rsidRDefault="00000000" w:rsidRPr="00000000" w14:paraId="0000009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Em série no circuito.</w:t>
      </w:r>
    </w:p>
    <w:p w:rsidR="00000000" w:rsidDel="00000000" w:rsidP="00000000" w:rsidRDefault="00000000" w:rsidRPr="00000000" w14:paraId="0000009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Em paralelo com a primeira lâmpada.</w:t>
      </w:r>
    </w:p>
    <w:p w:rsidR="00000000" w:rsidDel="00000000" w:rsidP="00000000" w:rsidRDefault="00000000" w:rsidRPr="00000000" w14:paraId="0000009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Em paralelo com a segunda lâmpada.</w:t>
      </w:r>
    </w:p>
    <w:p w:rsidR="00000000" w:rsidDel="00000000" w:rsidP="00000000" w:rsidRDefault="00000000" w:rsidRPr="00000000" w14:paraId="0000009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Em paralelo à bateria.</w:t>
      </w:r>
    </w:p>
    <w:p w:rsidR="00000000" w:rsidDel="00000000" w:rsidP="00000000" w:rsidRDefault="00000000" w:rsidRPr="00000000" w14:paraId="0000009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Não há como fazer a segunda lâmpada brilhar menos que a primeira.</w:t>
      </w:r>
    </w:p>
    <w:p w:rsidR="00000000" w:rsidDel="00000000" w:rsidP="00000000" w:rsidRDefault="00000000" w:rsidRPr="00000000" w14:paraId="0000009A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09)  </w:t>
      </w:r>
      <w:r w:rsidDel="00000000" w:rsidR="00000000" w:rsidRPr="00000000">
        <w:rPr>
          <w:rtl w:val="0"/>
        </w:rPr>
        <w:t xml:space="preserve">(0,5 ponto) Um circuito RLC em série com uma fonte de corrente alternada de fem de pico valendo 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 se encontra em ressonância. Logo,</w:t>
      </w:r>
    </w:p>
    <w:p w:rsidR="00000000" w:rsidDel="00000000" w:rsidP="00000000" w:rsidRDefault="00000000" w:rsidRPr="00000000" w14:paraId="000000A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Sua corrente de pico vale 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/2R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Sua corrente de pico vale 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/R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Sua corrente de pico vale </w:t>
      </w:r>
      <w:r w:rsidDel="00000000" w:rsidR="00000000" w:rsidRPr="00000000">
        <w:rPr>
          <w:i w:val="1"/>
          <w:i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Sua corrente de pico tende a infinito.</w:t>
      </w:r>
    </w:p>
    <w:p w:rsidR="00000000" w:rsidDel="00000000" w:rsidP="00000000" w:rsidRDefault="00000000" w:rsidRPr="00000000" w14:paraId="000000AC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As reatâncias capacitiva e indutiva são iguais e valem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4967288</wp:posOffset>
            </wp:positionH>
            <wp:positionV relativeFrom="paragraph">
              <wp:posOffset>242888</wp:posOffset>
            </wp:positionV>
            <wp:extent cx="1795939" cy="1552618"/>
            <wp:effectExtent b="0" l="0" r="0" t="0"/>
            <wp:wrapSquare wrapText="bothSides" distB="114300" distT="114300" distL="114300" distR="11430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939" cy="15526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pageBreakBefore w:val="0"/>
        <w:widowControl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  </w:t>
      </w:r>
      <w:r w:rsidDel="00000000" w:rsidR="00000000" w:rsidRPr="00000000">
        <w:rPr>
          <w:rtl w:val="0"/>
        </w:rPr>
        <w:t xml:space="preserve">(0,5 ponto)  Um capacitor ideal de placas paralelas de raio R, com área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(ilustrado na figura) é ligado em série a um resistor, um indutor e a uma bateria de corrente alternada de frequência 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  <w:t xml:space="preserve"> com fem de pico 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. O sistema possui impedância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. O módulo do campo magnético no ponto P, </w:t>
      </w:r>
      <w:r w:rsidDel="00000000" w:rsidR="00000000" w:rsidRPr="00000000">
        <w:rPr>
          <w:rtl w:val="0"/>
        </w:rPr>
        <w:t xml:space="preserve">fora</w:t>
      </w:r>
      <w:r w:rsidDel="00000000" w:rsidR="00000000" w:rsidRPr="00000000">
        <w:rPr>
          <w:rtl w:val="0"/>
        </w:rPr>
        <w:t xml:space="preserve"> das placas, a uma distância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do centro e no tempo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vale:</w:t>
      </w:r>
    </w:p>
    <w:p w:rsidR="00000000" w:rsidDel="00000000" w:rsidP="00000000" w:rsidRDefault="00000000" w:rsidRPr="00000000" w14:paraId="000000B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i w:val="1"/>
          <w:iCs w:val="1"/>
          <w:rtl w:val="0"/>
        </w:rPr>
        <w:t xml:space="preserve">B(r,t)= (μ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π</w:t>
      </w:r>
      <w:r w:rsidDel="00000000" w:rsidR="00000000" w:rsidRPr="00000000">
        <w:rPr>
          <w:i w:val="1"/>
          <w:iCs w:val="1"/>
          <w:rtl w:val="0"/>
        </w:rPr>
        <w:t xml:space="preserve">AZr)cos(wt-φ)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i w:val="1"/>
          <w:iCs w:val="1"/>
          <w:rtl w:val="0"/>
        </w:rPr>
        <w:t xml:space="preserve">B(r,t)= (μ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π</w:t>
      </w:r>
      <w:r w:rsidDel="00000000" w:rsidR="00000000" w:rsidRPr="00000000">
        <w:rPr>
          <w:i w:val="1"/>
          <w:iCs w:val="1"/>
          <w:rtl w:val="0"/>
        </w:rPr>
        <w:t xml:space="preserve">AZr)sin(wt-φ)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i w:val="1"/>
          <w:iCs w:val="1"/>
          <w:rtl w:val="0"/>
        </w:rPr>
        <w:t xml:space="preserve">B(r,t)= (μ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π</w:t>
      </w:r>
      <w:r w:rsidDel="00000000" w:rsidR="00000000" w:rsidRPr="00000000">
        <w:rPr>
          <w:i w:val="1"/>
          <w:iCs w:val="1"/>
          <w:rtl w:val="0"/>
        </w:rPr>
        <w:t xml:space="preserve">Zr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)cos(wt-φ)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i w:val="1"/>
          <w:iCs w:val="1"/>
          <w:rtl w:val="0"/>
        </w:rPr>
        <w:t xml:space="preserve">B(r,t)= (μ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π</w:t>
      </w:r>
      <w:r w:rsidDel="00000000" w:rsidR="00000000" w:rsidRPr="00000000">
        <w:rPr>
          <w:i w:val="1"/>
          <w:iCs w:val="1"/>
          <w:rtl w:val="0"/>
        </w:rPr>
        <w:t xml:space="preserve">Zr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)sin(wt-φ)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i w:val="1"/>
          <w:iCs w:val="1"/>
          <w:rtl w:val="0"/>
        </w:rPr>
        <w:t xml:space="preserve">B(r,t)= (μ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π</w:t>
      </w:r>
      <w:r w:rsidDel="00000000" w:rsidR="00000000" w:rsidRPr="00000000">
        <w:rPr>
          <w:i w:val="1"/>
          <w:iCs w:val="1"/>
          <w:rtl w:val="0"/>
        </w:rPr>
        <w:t xml:space="preserve">Zr)cos(wt-φ)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11)  </w:t>
      </w:r>
      <w:r w:rsidDel="00000000" w:rsidR="00000000" w:rsidRPr="00000000">
        <w:rPr>
          <w:rtl w:val="0"/>
        </w:rPr>
        <w:t xml:space="preserve">(0,5 ponto) </w:t>
      </w:r>
      <w:r w:rsidDel="00000000" w:rsidR="00000000" w:rsidRPr="00000000">
        <w:rPr>
          <w:rtl w:val="0"/>
        </w:rPr>
        <w:t xml:space="preserve"> Duas esferas condutoras neutras, A e B, estão suspensas por fios isolantes de maneira que elas se tocam, como mostrado na figura. Enquanto uma barra negativamente carregada é mantida próxima da esfera A, mas sem tocá-la, alguém move a esfera B para longe da esfera A. Qual será a carga de cada esfera?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4867275</wp:posOffset>
            </wp:positionH>
            <wp:positionV relativeFrom="paragraph">
              <wp:posOffset>76200</wp:posOffset>
            </wp:positionV>
            <wp:extent cx="1905000" cy="1047750"/>
            <wp:effectExtent b="0" l="0" r="0" t="0"/>
            <wp:wrapSquare wrapText="bothSides" distB="0" distT="0" distL="114300" distR="114300"/>
            <wp:docPr id="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065"/>
        <w:gridCol w:w="1065"/>
        <w:tblGridChange w:id="0">
          <w:tblGrid>
            <w:gridCol w:w="420"/>
            <w:gridCol w:w="1065"/>
            <w:gridCol w:w="1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Esfera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Esfera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+Q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+Q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-Q</w:t>
            </w:r>
          </w:p>
        </w:tc>
      </w:tr>
    </w:tbl>
    <w:p w:rsidR="00000000" w:rsidDel="00000000" w:rsidP="00000000" w:rsidRDefault="00000000" w:rsidRPr="00000000" w14:paraId="000000C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(0,5 ponto) Quatro cargas são mantidas fixas nos vértices de um quadrado, como mostrado na figura abaixo. Qual dos 5 vetores abaixo descreve mais precisamente a força resultante na carga -Q devido à presença das outras 3 cargas? </w:t>
      </w:r>
      <w:r w:rsidDel="00000000" w:rsidR="00000000" w:rsidRPr="00000000">
        <w:drawing>
          <wp:anchor allowOverlap="1" behindDoc="0" distB="9525" distT="0" distL="114300" distR="118745" hidden="0" layoutInCell="1" locked="0" relativeHeight="0" simplePos="0">
            <wp:simplePos x="0" y="0"/>
            <wp:positionH relativeFrom="column">
              <wp:posOffset>4791075</wp:posOffset>
            </wp:positionH>
            <wp:positionV relativeFrom="paragraph">
              <wp:posOffset>28575</wp:posOffset>
            </wp:positionV>
            <wp:extent cx="1905000" cy="1009135"/>
            <wp:effectExtent b="0" l="0" r="0" t="0"/>
            <wp:wrapSquare wrapText="bothSides" distB="9525" distT="0" distL="114300" distR="118745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09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77280" cy="1457325"/>
            <wp:effectExtent b="0" l="0" r="0" t="0"/>
            <wp:docPr id="4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A) Diagrama (a) </w:t>
        <w:tab/>
        <w:t xml:space="preserve">B) Diagrama (b) </w:t>
        <w:tab/>
        <w:t xml:space="preserve">C) Diagrama (c) </w:t>
        <w:tab/>
        <w:tab/>
        <w:t xml:space="preserve">D) Diagrama (d) </w:t>
        <w:tab/>
        <w:t xml:space="preserve">E) Diagrama (e)</w:t>
      </w:r>
    </w:p>
    <w:p w:rsidR="00000000" w:rsidDel="00000000" w:rsidP="00000000" w:rsidRDefault="00000000" w:rsidRPr="00000000" w14:paraId="000000D9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ponto)  Um dipolo elétrico é largado a partir do repouso em uma região com campo elétrico uniforme, como mostrado na figura. Qual das alternativas descreve o torque e a força resultante sobre o dipolo. </w:t>
      </w:r>
      <w:r w:rsidDel="00000000" w:rsidR="00000000" w:rsidRPr="00000000">
        <w:drawing>
          <wp:anchor allowOverlap="1" behindDoc="0" distB="4445" distT="0" distL="114300" distR="123190" hidden="0" layoutInCell="1" locked="0" relativeHeight="0" simplePos="0">
            <wp:simplePos x="0" y="0"/>
            <wp:positionH relativeFrom="column">
              <wp:posOffset>4476750</wp:posOffset>
            </wp:positionH>
            <wp:positionV relativeFrom="paragraph">
              <wp:posOffset>19050</wp:posOffset>
            </wp:positionV>
            <wp:extent cx="2390775" cy="1195705"/>
            <wp:effectExtent b="0" l="0" r="0" t="0"/>
            <wp:wrapSquare wrapText="bothSides" distB="4445" distT="0" distL="114300" distR="12319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195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Torque: nulo;    Força: nula</w:t>
      </w:r>
    </w:p>
    <w:p w:rsidR="00000000" w:rsidDel="00000000" w:rsidP="00000000" w:rsidRDefault="00000000" w:rsidRPr="00000000" w14:paraId="000000D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Torque:  entrando na página;    Força: nula</w:t>
      </w:r>
    </w:p>
    <w:p w:rsidR="00000000" w:rsidDel="00000000" w:rsidP="00000000" w:rsidRDefault="00000000" w:rsidRPr="00000000" w14:paraId="000000D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Torque:  saindo da página;    Força: nula</w:t>
      </w:r>
    </w:p>
    <w:p w:rsidR="00000000" w:rsidDel="00000000" w:rsidP="00000000" w:rsidRDefault="00000000" w:rsidRPr="00000000" w14:paraId="000000E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Torque:  entrando na página;    Força: finita</w:t>
      </w:r>
    </w:p>
    <w:p w:rsidR="00000000" w:rsidDel="00000000" w:rsidP="00000000" w:rsidRDefault="00000000" w:rsidRPr="00000000" w14:paraId="000000E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Torque:  saindo da página;    Força: finita</w:t>
      </w:r>
    </w:p>
    <w:p w:rsidR="00000000" w:rsidDel="00000000" w:rsidP="00000000" w:rsidRDefault="00000000" w:rsidRPr="00000000" w14:paraId="000000E2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(0,5 ponto) Uma carga pontual é colocada no centro de uma superfície esférica gaussiana. O fluxo elétrico produzido por tal carga através desta superfície irá ser modificado se: </w:t>
      </w:r>
    </w:p>
    <w:p w:rsidR="00000000" w:rsidDel="00000000" w:rsidP="00000000" w:rsidRDefault="00000000" w:rsidRPr="00000000" w14:paraId="000000E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a superfície esférica for substituída por um cubo de mesmo volume que a esfera.</w:t>
      </w:r>
    </w:p>
    <w:p w:rsidR="00000000" w:rsidDel="00000000" w:rsidP="00000000" w:rsidRDefault="00000000" w:rsidRPr="00000000" w14:paraId="000000E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a superfície esférica for substituída por um cubo com um décimo do volume da esfera.</w:t>
      </w:r>
    </w:p>
    <w:p w:rsidR="00000000" w:rsidDel="00000000" w:rsidP="00000000" w:rsidRDefault="00000000" w:rsidRPr="00000000" w14:paraId="000000E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a carga for movida para fora do centro da superfície esférica, mas ainda mantida dentro dela.</w:t>
      </w:r>
    </w:p>
    <w:p w:rsidR="00000000" w:rsidDel="00000000" w:rsidP="00000000" w:rsidRDefault="00000000" w:rsidRPr="00000000" w14:paraId="000000E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a carga for movida para um ponto do lado de fora da superfície esférica.</w:t>
      </w:r>
    </w:p>
    <w:p w:rsidR="00000000" w:rsidDel="00000000" w:rsidP="00000000" w:rsidRDefault="00000000" w:rsidRPr="00000000" w14:paraId="000000E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uma segunda carga pontual for colocada fora da superfície esférica.</w:t>
      </w:r>
    </w:p>
    <w:p w:rsidR="00000000" w:rsidDel="00000000" w:rsidP="00000000" w:rsidRDefault="00000000" w:rsidRPr="00000000" w14:paraId="000000E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257175</wp:posOffset>
            </wp:positionV>
            <wp:extent cx="1976121" cy="1462246"/>
            <wp:effectExtent b="0" l="0" r="0" t="0"/>
            <wp:wrapSquare wrapText="bothSides" distB="114300" distT="114300" distL="114300" distR="1143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121" cy="14622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(0,5 ponto) O circuito abaixo é formado por três resistores (R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=10 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=15 Ω 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=20 Ω) e duas baterias (ε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=10 V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=70 V). Qual é o valor da corrente que atravessa o ramo em que se encontra a bateria de 70 V?</w:t>
      </w:r>
    </w:p>
    <w:p w:rsidR="00000000" w:rsidDel="00000000" w:rsidP="00000000" w:rsidRDefault="00000000" w:rsidRPr="00000000" w14:paraId="000000F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6,0 A.</w:t>
      </w:r>
    </w:p>
    <w:p w:rsidR="00000000" w:rsidDel="00000000" w:rsidP="00000000" w:rsidRDefault="00000000" w:rsidRPr="00000000" w14:paraId="000000F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8,0 A.</w:t>
      </w:r>
    </w:p>
    <w:p w:rsidR="00000000" w:rsidDel="00000000" w:rsidP="00000000" w:rsidRDefault="00000000" w:rsidRPr="00000000" w14:paraId="0000010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2,0 A.</w:t>
      </w:r>
    </w:p>
    <w:p w:rsidR="00000000" w:rsidDel="00000000" w:rsidP="00000000" w:rsidRDefault="00000000" w:rsidRPr="00000000" w14:paraId="0000010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1,0 A.</w:t>
      </w:r>
    </w:p>
    <w:p w:rsidR="00000000" w:rsidDel="00000000" w:rsidP="00000000" w:rsidRDefault="00000000" w:rsidRPr="00000000" w14:paraId="0000010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3,0 A.</w:t>
      </w:r>
    </w:p>
    <w:p w:rsidR="00000000" w:rsidDel="00000000" w:rsidP="00000000" w:rsidRDefault="00000000" w:rsidRPr="00000000" w14:paraId="0000010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3581876</wp:posOffset>
            </wp:positionH>
            <wp:positionV relativeFrom="paragraph">
              <wp:posOffset>238125</wp:posOffset>
            </wp:positionV>
            <wp:extent cx="3285649" cy="1442480"/>
            <wp:effectExtent b="0" l="0" r="0" t="0"/>
            <wp:wrapSquare wrapText="bothSides" distB="114300" distT="114300" distL="114300" distR="11430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5649" cy="1442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16)</w:t>
      </w:r>
      <w:r w:rsidDel="00000000" w:rsidR="00000000" w:rsidRPr="00000000">
        <w:rPr>
          <w:rtl w:val="0"/>
        </w:rPr>
        <w:t xml:space="preserve"> (0,5 ponto) Inicialmente, para o circuito mostrado na figura, a chave S está aberta e o capacitor está descarregado. A chave é fechada no instante t = 0. Quando t = 16,0s, a diferença de potencial através do resistor é aproximadamente:</w:t>
      </w:r>
    </w:p>
    <w:p w:rsidR="00000000" w:rsidDel="00000000" w:rsidP="00000000" w:rsidRDefault="00000000" w:rsidRPr="00000000" w14:paraId="0000010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20 V.</w:t>
      </w:r>
    </w:p>
    <w:p w:rsidR="00000000" w:rsidDel="00000000" w:rsidP="00000000" w:rsidRDefault="00000000" w:rsidRPr="00000000" w14:paraId="0000010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0 V.</w:t>
      </w:r>
    </w:p>
    <w:p w:rsidR="00000000" w:rsidDel="00000000" w:rsidP="00000000" w:rsidRDefault="00000000" w:rsidRPr="00000000" w14:paraId="0000010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2,8 V.</w:t>
      </w:r>
    </w:p>
    <w:p w:rsidR="00000000" w:rsidDel="00000000" w:rsidP="00000000" w:rsidRDefault="00000000" w:rsidRPr="00000000" w14:paraId="0000010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17V.</w:t>
      </w:r>
    </w:p>
    <w:p w:rsidR="00000000" w:rsidDel="00000000" w:rsidP="00000000" w:rsidRDefault="00000000" w:rsidRPr="00000000" w14:paraId="0000010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1,4V.</w:t>
      </w:r>
    </w:p>
    <w:p w:rsidR="00000000" w:rsidDel="00000000" w:rsidP="00000000" w:rsidRDefault="00000000" w:rsidRPr="00000000" w14:paraId="0000010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(0,5 ponto) Um cilindro condutor bastante longo, sólido e de raio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, carrega uma corrente ao longo de seu comprimento. A densidade de corrente é uniforme através da seção reta do cilindro. Qual dos gráficos abaixo descreve a magnitude do campo magnético B, produzido por tal corrente, como função da distância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ao eixo do cilindro?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jc w:val="center"/>
        <w:rPr/>
      </w:pPr>
      <w:r w:rsidDel="00000000" w:rsidR="00000000" w:rsidRPr="00000000">
        <w:rPr/>
        <w:drawing>
          <wp:inline distB="8890" distT="0" distL="114300" distR="123190">
            <wp:extent cx="2698115" cy="3897277"/>
            <wp:effectExtent b="0" l="0" r="0" t="0"/>
            <wp:docPr id="13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8115" cy="3897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A) Gráfico (1) </w:t>
        <w:tab/>
        <w:t xml:space="preserve">B) Gráfico (2) </w:t>
        <w:tab/>
        <w:t xml:space="preserve">C) Gráfico (3) </w:t>
        <w:tab/>
        <w:t xml:space="preserve">D) Gráfico (4) </w:t>
        <w:tab/>
        <w:t xml:space="preserve">E) Gráfico (5) </w:t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18)</w:t>
      </w:r>
      <w:r w:rsidDel="00000000" w:rsidR="00000000" w:rsidRPr="00000000">
        <w:rPr>
          <w:rtl w:val="0"/>
        </w:rPr>
        <w:t xml:space="preserve"> (0,5 ponto) O fio longo e reto mostrado na figura abaixo carrega uma corrente I que está aumentando com o tempo a uma taxa constante. Os anéis circulares A, B e C estão todos posicionados em um plano que contém o fio. A força eletromotriz (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) induzida nos anéis A, B e C são:</w:t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1945640</wp:posOffset>
            </wp:positionH>
            <wp:positionV relativeFrom="paragraph">
              <wp:posOffset>100330</wp:posOffset>
            </wp:positionV>
            <wp:extent cx="2495550" cy="1181100"/>
            <wp:effectExtent b="0" l="0" r="0" t="0"/>
            <wp:wrapSquare wrapText="bothSides" distB="0" distT="0" distL="114300" distR="114300"/>
            <wp:docPr id="42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  <w:t xml:space="preserve">A) Nenhuma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é induzida em nenhum dos anéis.</w:t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  <w:t xml:space="preserve">B) Uma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no sentido anti-horário é induzida em cada um dos anéis.</w:t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tl w:val="0"/>
        </w:rPr>
        <w:t xml:space="preserve">C) O anel A tem uma fem horária, o anel B não tem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, e o anel C tem uma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anti-horária.</w:t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  <w:t xml:space="preserve">D) O anel A tem uma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anti-horária, o anel B não tem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, e o anel C tem uma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horária.</w:t>
      </w:r>
    </w:p>
    <w:p w:rsidR="00000000" w:rsidDel="00000000" w:rsidP="00000000" w:rsidRDefault="00000000" w:rsidRPr="00000000" w14:paraId="00000122">
      <w:pPr>
        <w:pageBreakBefore w:val="0"/>
        <w:rPr/>
      </w:pPr>
      <w:r w:rsidDel="00000000" w:rsidR="00000000" w:rsidRPr="00000000">
        <w:rPr>
          <w:rtl w:val="0"/>
        </w:rPr>
        <w:t xml:space="preserve">E) O anel A tem uma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anti-horária e os anéis B e C têm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s horárias.</w:t>
      </w:r>
    </w:p>
    <w:p w:rsidR="00000000" w:rsidDel="00000000" w:rsidP="00000000" w:rsidRDefault="00000000" w:rsidRPr="00000000" w14:paraId="0000012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19)</w:t>
      </w:r>
      <w:r w:rsidDel="00000000" w:rsidR="00000000" w:rsidRPr="00000000">
        <w:rPr>
          <w:rtl w:val="0"/>
        </w:rPr>
        <w:t xml:space="preserve"> (0,5 ponto) Seja o circuito RLC da figura abaixo. A corrente rms tem valor 1,8 A. Qual a capacitância do capacitor?</w:t>
      </w:r>
    </w:p>
    <w:p w:rsidR="00000000" w:rsidDel="00000000" w:rsidP="00000000" w:rsidRDefault="00000000" w:rsidRPr="00000000" w14:paraId="00000127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2169795</wp:posOffset>
            </wp:positionH>
            <wp:positionV relativeFrom="paragraph">
              <wp:posOffset>76200</wp:posOffset>
            </wp:positionV>
            <wp:extent cx="2571750" cy="1600200"/>
            <wp:effectExtent b="0" l="0" r="0" t="0"/>
            <wp:wrapSquare wrapText="bothSides" distB="0" distT="0" distL="114300" distR="114300"/>
            <wp:docPr id="36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0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rPr/>
      </w:pPr>
      <w:r w:rsidDel="00000000" w:rsidR="00000000" w:rsidRPr="00000000">
        <w:rPr>
          <w:rtl w:val="0"/>
        </w:rPr>
        <w:t xml:space="preserve">A) 23 μF.</w:t>
      </w:r>
    </w:p>
    <w:p w:rsidR="00000000" w:rsidDel="00000000" w:rsidP="00000000" w:rsidRDefault="00000000" w:rsidRPr="00000000" w14:paraId="00000131">
      <w:pPr>
        <w:pageBreakBefore w:val="0"/>
        <w:rPr/>
      </w:pPr>
      <w:r w:rsidDel="00000000" w:rsidR="00000000" w:rsidRPr="00000000">
        <w:rPr>
          <w:rtl w:val="0"/>
        </w:rPr>
        <w:t xml:space="preserve">B) 18 μF.</w:t>
      </w:r>
    </w:p>
    <w:p w:rsidR="00000000" w:rsidDel="00000000" w:rsidP="00000000" w:rsidRDefault="00000000" w:rsidRPr="00000000" w14:paraId="00000132">
      <w:pPr>
        <w:pageBreakBefore w:val="0"/>
        <w:rPr/>
      </w:pPr>
      <w:r w:rsidDel="00000000" w:rsidR="00000000" w:rsidRPr="00000000">
        <w:rPr>
          <w:rtl w:val="0"/>
        </w:rPr>
        <w:t xml:space="preserve">C) 31 μF.</w:t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tl w:val="0"/>
        </w:rPr>
        <w:t xml:space="preserve">D) 19 μF.</w:t>
      </w:r>
    </w:p>
    <w:p w:rsidR="00000000" w:rsidDel="00000000" w:rsidP="00000000" w:rsidRDefault="00000000" w:rsidRPr="00000000" w14:paraId="00000134">
      <w:pPr>
        <w:pageBreakBefore w:val="0"/>
        <w:rPr/>
      </w:pPr>
      <w:r w:rsidDel="00000000" w:rsidR="00000000" w:rsidRPr="00000000">
        <w:rPr>
          <w:rtl w:val="0"/>
        </w:rPr>
        <w:t xml:space="preserve">E) 12 μF.</w:t>
      </w:r>
    </w:p>
    <w:p w:rsidR="00000000" w:rsidDel="00000000" w:rsidP="00000000" w:rsidRDefault="00000000" w:rsidRPr="00000000" w14:paraId="000001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20)</w:t>
      </w:r>
      <w:r w:rsidDel="00000000" w:rsidR="00000000" w:rsidRPr="00000000">
        <w:rPr>
          <w:rtl w:val="0"/>
        </w:rPr>
        <w:t xml:space="preserve"> (0,5 ponto) Receptores de rádio são sintonizados através da variação da frequência de ressonância de um circuito RLC. A frequência de ressonância é mudada através da variação da capacitância. Se C =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para uma frequência de 600 kHz, então, para sintonizar uma frequência de 1200 kHz temos que ajustar C para:</w:t>
      </w:r>
    </w:p>
    <w:p w:rsidR="00000000" w:rsidDel="00000000" w:rsidP="00000000" w:rsidRDefault="00000000" w:rsidRPr="00000000" w14:paraId="000001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rPr>
          <w:vertAlign w:val="subscript"/>
        </w:rPr>
      </w:pPr>
      <w:r w:rsidDel="00000000" w:rsidR="00000000" w:rsidRPr="00000000">
        <w:rPr>
          <w:rtl w:val="0"/>
        </w:rPr>
        <w:t xml:space="preserve">A)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2</m:t>
            </m:r>
          </m:e>
        </m:rad>
      </m:oMath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13A">
      <w:pPr>
        <w:pageBreakBefore w:val="0"/>
        <w:rPr/>
      </w:pPr>
      <w:r w:rsidDel="00000000" w:rsidR="00000000" w:rsidRPr="00000000">
        <w:rPr>
          <w:rtl w:val="0"/>
        </w:rPr>
        <w:t xml:space="preserve">B)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/2</w:t>
      </w:r>
    </w:p>
    <w:p w:rsidR="00000000" w:rsidDel="00000000" w:rsidP="00000000" w:rsidRDefault="00000000" w:rsidRPr="00000000" w14:paraId="0000013B">
      <w:pPr>
        <w:pageBreakBefore w:val="0"/>
        <w:rPr>
          <w:vertAlign w:val="subscript"/>
        </w:rPr>
      </w:pPr>
      <w:r w:rsidDel="00000000" w:rsidR="00000000" w:rsidRPr="00000000">
        <w:rPr>
          <w:rtl w:val="0"/>
        </w:rPr>
        <w:t xml:space="preserve">C) 4C</w:t>
      </w:r>
      <w:r w:rsidDel="00000000" w:rsidR="00000000" w:rsidRPr="00000000">
        <w:rPr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13C">
      <w:pPr>
        <w:pageBreakBefore w:val="0"/>
        <w:rPr/>
      </w:pPr>
      <w:r w:rsidDel="00000000" w:rsidR="00000000" w:rsidRPr="00000000">
        <w:rPr>
          <w:rtl w:val="0"/>
        </w:rPr>
        <w:t xml:space="preserve">D) 2C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pageBreakBefore w:val="0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  <w:t xml:space="preserve">E)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/4</w:t>
      </w:r>
      <w:r w:rsidDel="00000000" w:rsidR="00000000" w:rsidRPr="00000000">
        <w:rPr>
          <w:rtl w:val="0"/>
        </w:rPr>
      </w:r>
    </w:p>
    <w:sectPr>
      <w:headerReference r:id="rId52" w:type="default"/>
      <w:pgSz w:h="16838" w:w="11906" w:orient="portrait"/>
      <w:pgMar w:bottom="720" w:top="566" w:left="453" w:right="56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tino Linotyp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pageBreakBefore w:val="0"/>
      <w:tabs>
        <w:tab w:val="left" w:leader="none" w:pos="2835"/>
      </w:tabs>
      <w:spacing w:line="36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keepNext w:val="1"/>
        <w:shd w:fill="ffffff" w:val="clear"/>
        <w:spacing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ind w:left="0" w:firstLine="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  <w:ind w:left="0" w:firstLine="0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  <w:ind w:left="0" w:firstLine="0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  <w:ind w:left="0" w:firstLine="0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42" Type="http://schemas.openxmlformats.org/officeDocument/2006/relationships/image" Target="media/image16.png"/><Relationship Id="rId41" Type="http://schemas.openxmlformats.org/officeDocument/2006/relationships/image" Target="media/image41.png"/><Relationship Id="rId44" Type="http://schemas.openxmlformats.org/officeDocument/2006/relationships/image" Target="media/image2.png"/><Relationship Id="rId43" Type="http://schemas.openxmlformats.org/officeDocument/2006/relationships/image" Target="media/image24.png"/><Relationship Id="rId46" Type="http://schemas.openxmlformats.org/officeDocument/2006/relationships/image" Target="media/image31.png"/><Relationship Id="rId45" Type="http://schemas.openxmlformats.org/officeDocument/2006/relationships/image" Target="media/image4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48" Type="http://schemas.openxmlformats.org/officeDocument/2006/relationships/image" Target="media/image12.png"/><Relationship Id="rId47" Type="http://schemas.openxmlformats.org/officeDocument/2006/relationships/image" Target="media/image8.png"/><Relationship Id="rId49" Type="http://schemas.openxmlformats.org/officeDocument/2006/relationships/image" Target="media/image25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3.png"/><Relationship Id="rId8" Type="http://schemas.openxmlformats.org/officeDocument/2006/relationships/image" Target="media/image37.png"/><Relationship Id="rId31" Type="http://schemas.openxmlformats.org/officeDocument/2006/relationships/image" Target="media/image1.png"/><Relationship Id="rId30" Type="http://schemas.openxmlformats.org/officeDocument/2006/relationships/image" Target="media/image26.png"/><Relationship Id="rId33" Type="http://schemas.openxmlformats.org/officeDocument/2006/relationships/image" Target="media/image46.png"/><Relationship Id="rId32" Type="http://schemas.openxmlformats.org/officeDocument/2006/relationships/image" Target="media/image27.png"/><Relationship Id="rId35" Type="http://schemas.openxmlformats.org/officeDocument/2006/relationships/image" Target="media/image32.png"/><Relationship Id="rId34" Type="http://schemas.openxmlformats.org/officeDocument/2006/relationships/image" Target="media/image38.png"/><Relationship Id="rId37" Type="http://schemas.openxmlformats.org/officeDocument/2006/relationships/image" Target="media/image35.png"/><Relationship Id="rId36" Type="http://schemas.openxmlformats.org/officeDocument/2006/relationships/image" Target="media/image9.png"/><Relationship Id="rId39" Type="http://schemas.openxmlformats.org/officeDocument/2006/relationships/image" Target="media/image30.png"/><Relationship Id="rId38" Type="http://schemas.openxmlformats.org/officeDocument/2006/relationships/image" Target="media/image11.png"/><Relationship Id="rId20" Type="http://schemas.openxmlformats.org/officeDocument/2006/relationships/image" Target="media/image22.png"/><Relationship Id="rId22" Type="http://schemas.openxmlformats.org/officeDocument/2006/relationships/image" Target="media/image34.png"/><Relationship Id="rId21" Type="http://schemas.openxmlformats.org/officeDocument/2006/relationships/image" Target="media/image33.png"/><Relationship Id="rId24" Type="http://schemas.openxmlformats.org/officeDocument/2006/relationships/image" Target="media/image18.png"/><Relationship Id="rId23" Type="http://schemas.openxmlformats.org/officeDocument/2006/relationships/image" Target="media/image23.png"/><Relationship Id="rId26" Type="http://schemas.openxmlformats.org/officeDocument/2006/relationships/image" Target="media/image14.png"/><Relationship Id="rId25" Type="http://schemas.openxmlformats.org/officeDocument/2006/relationships/image" Target="media/image28.png"/><Relationship Id="rId28" Type="http://schemas.openxmlformats.org/officeDocument/2006/relationships/image" Target="media/image29.png"/><Relationship Id="rId27" Type="http://schemas.openxmlformats.org/officeDocument/2006/relationships/image" Target="media/image42.png"/><Relationship Id="rId29" Type="http://schemas.openxmlformats.org/officeDocument/2006/relationships/image" Target="media/image7.png"/><Relationship Id="rId51" Type="http://schemas.openxmlformats.org/officeDocument/2006/relationships/image" Target="media/image43.jpg"/><Relationship Id="rId50" Type="http://schemas.openxmlformats.org/officeDocument/2006/relationships/image" Target="media/image45.jpg"/><Relationship Id="rId52" Type="http://schemas.openxmlformats.org/officeDocument/2006/relationships/header" Target="header1.xml"/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36.png"/><Relationship Id="rId12" Type="http://schemas.openxmlformats.org/officeDocument/2006/relationships/image" Target="media/image20.png"/><Relationship Id="rId15" Type="http://schemas.openxmlformats.org/officeDocument/2006/relationships/image" Target="media/image39.png"/><Relationship Id="rId14" Type="http://schemas.openxmlformats.org/officeDocument/2006/relationships/image" Target="media/image44.png"/><Relationship Id="rId17" Type="http://schemas.openxmlformats.org/officeDocument/2006/relationships/image" Target="media/image6.png"/><Relationship Id="rId16" Type="http://schemas.openxmlformats.org/officeDocument/2006/relationships/image" Target="media/image40.png"/><Relationship Id="rId19" Type="http://schemas.openxmlformats.org/officeDocument/2006/relationships/image" Target="media/image15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PalatinoLinotype-regular.ttf"/><Relationship Id="rId6" Type="http://schemas.openxmlformats.org/officeDocument/2006/relationships/font" Target="fonts/PalatinoLinotype-bold.ttf"/><Relationship Id="rId7" Type="http://schemas.openxmlformats.org/officeDocument/2006/relationships/font" Target="fonts/PalatinoLinotype-italic.ttf"/><Relationship Id="rId8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