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pStyle w:val="Heading1"/>
        <w:keepLines w:val="0"/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1485900" cy="1104900"/>
            <wp:effectExtent b="0" l="0" r="0" t="0"/>
            <wp:wrapSquare wrapText="bothSides" distB="0" distT="0" distL="114935" distR="114935"/>
            <wp:docPr id="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83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Verificação Suplementar – 2º. semestre de 2017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– 16/12/2017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2835"/>
        </w:tabs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ALUNO 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215900</wp:posOffset>
                </wp:positionV>
                <wp:extent cx="1568450" cy="62928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775" y="3460575"/>
                          <a:ext cx="1568450" cy="629285"/>
                          <a:chOff x="4561775" y="3460575"/>
                          <a:chExt cx="1571950" cy="638200"/>
                        </a:xfrm>
                      </wpg:grpSpPr>
                      <wpg:grpSp>
                        <wpg:cNvGrpSpPr/>
                        <wpg:grpSpPr>
                          <a:xfrm>
                            <a:off x="4561775" y="3465358"/>
                            <a:ext cx="1568450" cy="629275"/>
                            <a:chOff x="0" y="0"/>
                            <a:chExt cx="1568450" cy="6292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68450" cy="62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93083" y="0"/>
                              <a:ext cx="674097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111125"/>
                              <a:ext cx="792159" cy="426720"/>
                            </a:xfrm>
                            <a:custGeom>
                              <a:rect b="b" l="l" r="r" t="t"/>
                              <a:pathLst>
                                <a:path extrusionOk="0" h="426720" w="792159">
                                  <a:moveTo>
                                    <a:pt x="0" y="0"/>
                                  </a:moveTo>
                                  <a:lnTo>
                                    <a:pt x="0" y="426720"/>
                                  </a:lnTo>
                                  <a:lnTo>
                                    <a:pt x="792159" y="426720"/>
                                  </a:lnTo>
                                  <a:lnTo>
                                    <a:pt x="792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215900</wp:posOffset>
                </wp:positionV>
                <wp:extent cx="1568450" cy="629285"/>
                <wp:effectExtent b="0" l="0" r="0" t="0"/>
                <wp:wrapNone/>
                <wp:docPr id="1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552"/>
        </w:tabs>
        <w:ind w:firstLine="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TURMA _______ PROF. _____________________________    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ATENÇÃO LEIA ANTES DE FAZER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– Assine a prova antes de começar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– Os professores não poderão responder a nenhuma questão, a prova é auto-explicativa e faz parte da avaliação o entendimento da mesma.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– A prova será feita em 2 horas, impreterivelmente, sem adiamento, portanto, seja objetivo nas suas respostas.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–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Não é permitido o uso de calculadora 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–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Portar celular (mesmo que desligado) durante a prova acarretará em nota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1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prova consiste em 20 questões objetivas (múltipla escolha).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Deverão ser marcadas com caneta.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Não serão aceitas mais de duas respostas a não ser que a questão diga explicitamente isto. 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Caso você queira mudar sua resposta explicite qual é 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CASO ALGUMA QUESTÃO SEJA ANULADA, O VALOR DA MESMA SERÁ DISTRIBUIDO ENTRE AS DEMAIS.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spacing w:after="100" w:lineRule="auto"/>
        <w:jc w:val="center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3209925" cy="4048125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32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Boa Prova!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24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Formulário</w:t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537218"/>
            <wp:effectExtent b="0" l="0" r="0" t="0"/>
            <wp:docPr descr="http://www.sciweavers.org/upload/Tex2Img_1492992399/render.png" id="35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6210300" cy="552450"/>
            <wp:effectExtent b="0" l="0" r="0" t="0"/>
            <wp:wrapSquare wrapText="bothSides" distB="0" distT="0" distL="114300" distR="114300"/>
            <wp:docPr descr="http://www.sciweavers.org/upload/Tex2Img_1492991073/render.png" id="11" name="image6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665480</wp:posOffset>
            </wp:positionV>
            <wp:extent cx="6645910" cy="533400"/>
            <wp:effectExtent b="0" l="0" r="0" t="0"/>
            <wp:wrapSquare wrapText="bothSides" distB="0" distT="0" distL="114300" distR="114300"/>
            <wp:docPr descr="http://www.sciweavers.org/upload/Tex2Img_1492991686/render.png" id="19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2991686/render.png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1246505</wp:posOffset>
            </wp:positionV>
            <wp:extent cx="6645910" cy="523875"/>
            <wp:effectExtent b="0" l="0" r="0" t="0"/>
            <wp:wrapSquare wrapText="bothSides" distB="0" distT="0" distL="114300" distR="114300"/>
            <wp:docPr descr="http://www.sciweavers.org/upload/Tex2Img_1492992057/render.png" id="31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448425" cy="638175"/>
            <wp:effectExtent b="0" l="0" r="0" t="0"/>
            <wp:docPr descr="http://www.sciweavers.org/upload/Tex2Img_1492993122/render.png" id="39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2993122/render.png"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167640</wp:posOffset>
            </wp:positionV>
            <wp:extent cx="6543675" cy="571500"/>
            <wp:effectExtent b="0" l="0" r="0" t="0"/>
            <wp:wrapSquare wrapText="bothSides" distB="0" distT="0" distL="114300" distR="114300"/>
            <wp:docPr descr="http://www.sciweavers.org/upload/Tex2Img_1492992828/render.png" id="14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2992828/render.png"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681260"/>
            <wp:effectExtent b="0" l="0" r="0" t="0"/>
            <wp:docPr descr="http://www.sciweavers.org/upload/Tex2Img_1494688908/render.png" id="38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517303"/>
            <wp:effectExtent b="0" l="0" r="0" t="0"/>
            <wp:docPr descr="http://www.sciweavers.org/upload/Tex2Img_1494689404/render.png" id="42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707362"/>
            <wp:effectExtent b="0" l="0" r="0" t="0"/>
            <wp:docPr descr="http://www.sciweavers.org/upload/Tex2Img_1495068138/render.png" id="40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609479"/>
            <wp:effectExtent b="0" l="0" r="0" t="0"/>
            <wp:docPr descr="http://www.sciweavers.org/upload/Tex2Img_1495068235/render.png" id="41" name="image36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9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639333"/>
            <wp:effectExtent b="0" l="0" r="0" t="0"/>
            <wp:docPr descr="http://www.sciweavers.org/upload/Tex2Img_1494708786/render.png" id="43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4708786/render.png" id="0" name="image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663101"/>
            <wp:effectExtent b="0" l="0" r="0" t="0"/>
            <wp:docPr descr="http://www.sciweavers.org/upload/Tex2Img_1494709221/render.png" id="44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4709221/render.png"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525253"/>
            <wp:effectExtent b="0" l="0" r="0" t="0"/>
            <wp:docPr descr="http://www.sciweavers.org/upload/Tex2Img_1495068629/render.png" id="45" name="image31.png"/>
            <a:graphic>
              <a:graphicData uri="http://schemas.openxmlformats.org/drawingml/2006/picture">
                <pic:pic>
                  <pic:nvPicPr>
                    <pic:cNvPr descr="http://www.sciweavers.org/upload/Tex2Img_1495068629/render.png"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443404"/>
            <wp:effectExtent b="0" l="0" r="0" t="0"/>
            <wp:docPr descr="http://www.sciweavers.org/upload/Tex2Img_1498782691/render.png" id="46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8782691/render.png"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456144"/>
            <wp:effectExtent b="0" l="0" r="0" t="0"/>
            <wp:docPr descr="http://www.sciweavers.org/upload/Tex2Img_1498783084/render.png" id="47" name="image32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535108"/>
            <wp:effectExtent b="0" l="0" r="0" t="0"/>
            <wp:docPr descr="http://www.sciweavers.org/upload/Tex2Img_1498783961/render.png" id="48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8783961/render.png"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456977"/>
            <wp:effectExtent b="0" l="0" r="0" t="0"/>
            <wp:docPr descr="http://www.sciweavers.org/upload/Tex2Img_1498783874/render.png" id="49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8783874/render.png"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218924"/>
            <wp:effectExtent b="0" l="0" r="0" t="0"/>
            <wp:docPr descr="http://www.sciweavers.org/upload/Tex2Img_1498817373/render.png" id="50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8817373/render.png"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464558" cy="460629"/>
            <wp:effectExtent b="0" l="0" r="0" t="0"/>
            <wp:docPr descr="http://www.sciweavers.org/upload/Tex2Img_1498818393/render.png" id="22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8818393/render.png"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558" cy="460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271120"/>
            <wp:effectExtent b="0" l="0" r="0" t="0"/>
            <wp:docPr descr="http://www.sciweavers.org/upload/Tex2Img_1498818851/render.png" id="23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430069"/>
            <wp:effectExtent b="0" l="0" r="0" t="0"/>
            <wp:docPr descr="http://www.sciweavers.org/upload/Tex2Img_1498819274/render.png" id="24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275149"/>
            <wp:effectExtent b="0" l="0" r="0" t="0"/>
            <wp:docPr descr="http://www.sciweavers.org/upload/Tex2Img_1498819382/render.png" id="25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437591"/>
            <wp:effectExtent b="0" l="0" r="0" t="0"/>
            <wp:docPr descr="http://www.sciweavers.org/upload/Tex2Img_1498819531/render.png" id="26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54624" cy="256032"/>
            <wp:effectExtent b="0" l="0" r="0" t="0"/>
            <wp:docPr descr="http://www.sciweavers.org/upload/Tex2Img_1494709984/render.png" id="27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4709984/render.png"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624" cy="25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60720" cy="428625"/>
            <wp:effectExtent b="0" l="0" r="0" t="0"/>
            <wp:docPr descr="http://www.sciweavers.org/upload/Tex2Img_1498819848/render.png" id="29" name="image46.png"/>
            <a:graphic>
              <a:graphicData uri="http://schemas.openxmlformats.org/drawingml/2006/picture">
                <pic:pic>
                  <pic:nvPicPr>
                    <pic:cNvPr descr="http://www.sciweavers.org/upload/Tex2Img_1498819848/render.png" id="0" name="image4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123190</wp:posOffset>
            </wp:positionV>
            <wp:extent cx="1838325" cy="1276350"/>
            <wp:effectExtent b="0" l="0" r="0" t="0"/>
            <wp:wrapSquare wrapText="bothSides" distB="0" distT="0" distL="114300" distR="1143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3228975</wp:posOffset>
            </wp:positionH>
            <wp:positionV relativeFrom="paragraph">
              <wp:posOffset>24130</wp:posOffset>
            </wp:positionV>
            <wp:extent cx="2545080" cy="1200150"/>
            <wp:effectExtent b="0" l="0" r="0" t="0"/>
            <wp:wrapSquare wrapText="bothSides" distB="0" distT="0" distL="114300" distR="114300"/>
            <wp:docPr descr="http://www.sciweavers.org/upload/Tex2Img_1495068692/render.png" id="18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Três esferas metálicas iguais, A, B e C, estão apoiadas em suportes isolantes, tendo a esfera A carga elétrica negativa. Próximas a ela, as esferas B e C estão em contato entre si, sendo que C está ligada à terra por um fio condutor, como na figura. A partir dessa configuração, o fio é retirado e, em seguida, a esfera A é levada para muito longe. Finalmente, as esferas B e C são afastadas uma da outra. Após esses procedimentos, as cargas das três esferas satisfazem as relações: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8255</wp:posOffset>
            </wp:positionV>
            <wp:extent cx="2943225" cy="1514475"/>
            <wp:effectExtent b="0" l="0" r="0" t="0"/>
            <wp:wrapSquare wrapText="bothSides" distB="0" distT="0" distL="114300" distR="114300"/>
            <wp:docPr id="1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=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a seguinte “unidade” de medida: a intensidade da força elétrica entre duas cargas q, quando separadas por uma distância d, é F. Suponha em seguida que uma carga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 seja colocada frente a duas outras cargas,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3q e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4q, segundo a disposição mostrada na figura. A intensidade da força elétrica resultante sobre a carga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devido às cargas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será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657225</wp:posOffset>
            </wp:positionV>
            <wp:extent cx="1524000" cy="1447800"/>
            <wp:effectExtent b="0" l="0" r="0" t="0"/>
            <wp:wrapSquare wrapText="bothSides" distB="0" distT="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2F.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3F.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4F.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5F.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9F.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2377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 bastão de vidro é curvado de modo a formar um semicírculo de raio R. Uma carga +q é distribuída uniformemente ao longo da parte superior (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=+2q/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R), e uma carga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ao longo da inferior(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2q/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R), como mostra a figura abaixo. Determine o campo elétrico E no ponto P, localizado no centro do semicírculo.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=+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R</m:t>
            </m:r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13970</wp:posOffset>
            </wp:positionV>
            <wp:extent cx="1043940" cy="1666875"/>
            <wp:effectExtent b="0" l="0" r="0" t="0"/>
            <wp:wrapSquare wrapText="bothSides" distB="0" distT="0" distL="114300" distR="11430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=+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=-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R</m:t>
            </m:r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=-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2377"/>
        </w:tabs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=-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 fio de densidade linear de carga positiva λ atravessa três superfícies fechadas A, B e C, de formas respectivamente cilíndrica, esférica e cúbica, como mostra a figura.Sabe-se que A tem comprimento L = diâmetro de B = comprimento de um lado de C, e que o raio da base de A é a metade do raio da esfera B. Sobre o fluxo do campo elétrico, φ, através de cada superfície fechada, pode-se concluir que: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62230</wp:posOffset>
            </wp:positionV>
            <wp:extent cx="4933950" cy="1276350"/>
            <wp:effectExtent b="0" l="0" r="0" t="0"/>
            <wp:wrapSquare wrapText="bothSides" distB="0" distT="0" distL="114300" distR="11430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Qual dos seguintes diagramas de fasores representa corretamente um circuito composto de apenas um indutor e um gerador de corrente alternada?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Res:b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163195</wp:posOffset>
            </wp:positionV>
            <wp:extent cx="5334000" cy="1171575"/>
            <wp:effectExtent b="0" l="0" r="0" t="0"/>
            <wp:wrapSquare wrapText="bothSides" distB="0" distT="0" distL="114300" distR="11430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7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237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esfera não condutora,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é colocada no centro de uma casca esférica condutora, de raio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como mostra a figura. Uma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distribuída uniformemente através da esfera interior (densidade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 casca esférica tem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Calcule o módulo do campo elétrico E na região entre a esfera isolante e a casca esférica condutora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a&lt;r&lt;b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4791075</wp:posOffset>
            </wp:positionH>
            <wp:positionV relativeFrom="paragraph">
              <wp:posOffset>634365</wp:posOffset>
            </wp:positionV>
            <wp:extent cx="1704975" cy="1695450"/>
            <wp:effectExtent b="0" l="0" r="0" t="0"/>
            <wp:wrapSquare wrapText="bothSides" distB="0" distT="0" distL="114300" distR="11430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002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o campo elétrico gerado por uma carga elétrica puntiforme +q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localizada no centro de um círculo de raio R. Uma outra carga elétrica puntiforme,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é levada da posição A para B, de B para C, de C para D e, finalmente, de D para A, conforme mostra a figura. Sobre isso, considere as afirmativas a respeito do trabalho realizado pela força elétrica.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120015</wp:posOffset>
            </wp:positionV>
            <wp:extent cx="1533525" cy="1657350"/>
            <wp:effectExtent b="0" l="0" r="0" t="0"/>
            <wp:wrapSquare wrapText="bothSides" distB="0" distT="0" distL="114300" distR="114300"/>
            <wp:docPr id="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O trabalho é menor na trajetória BC que na trajetória DA.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O trabalho na trajetória AB é positivo se a carga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positiva.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O trabalho na trajetória AB é igual ao trabalho no trajeto BC+CD+DA.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O trabalho na trajetória AB+BC+CD+DA é nulo.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as afirmativas acima, assinale a alternativa correta.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 e IV são verdadeiras.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I, II e IV são verdadeiras.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II e III são verdadeiras.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II, III e IV são verdadeiras.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III e IV são verdadeiras.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esfera isolante de raio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possui uma cavidade interna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mostra a figura. Esta esfera está carregada positivamente com uma densidade de carga volumétrica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Determine o potencial elétrico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 função da distância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ao centro da esfera para os pontos externo a ela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r&gt;r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4665345</wp:posOffset>
            </wp:positionH>
            <wp:positionV relativeFrom="paragraph">
              <wp:posOffset>4445</wp:posOffset>
            </wp:positionV>
            <wp:extent cx="1764030" cy="1657350"/>
            <wp:effectExtent b="0" l="0" r="0" t="0"/>
            <wp:wrapSquare wrapText="bothSides" distB="0" distT="0" distL="114300" distR="114300"/>
            <wp:docPr id="2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</m:e>
            </m:d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Sup>
              <m:sSub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  <m:sup/>
            </m:sSubSup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</m:e>
            </m:d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</m:e>
            </m:d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num>
          <m:den>
            <m:sSubSup>
              <m:sSub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  <m:sup/>
            </m:sSubSup>
          </m:den>
        </m:f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bateria foi ligada a um resistor X de resistência ajustável, como indicado na figura. Para diferentes valores da resistência, os valores medidos para a diferença de potencial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 entre os pontos A e B, e para a corrente i no circuito, são indicados no gráfico abaixo. Determine o valor da resistência interna r da bateria, em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659765</wp:posOffset>
            </wp:positionV>
            <wp:extent cx="4476750" cy="1762125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5,0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Dois condutores metálicos (1) e (2), de materiais diferentes mas com as mesmas dimensões geométricas, apresentam o comportamento ilustrado na figura, quando sujeitos a tensões crescentes. Sendo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suas resistividades respectivas, a relação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igual a: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3283585</wp:posOffset>
            </wp:positionH>
            <wp:positionV relativeFrom="paragraph">
              <wp:posOffset>73025</wp:posOffset>
            </wp:positionV>
            <wp:extent cx="3228975" cy="1581150"/>
            <wp:effectExtent b="0" l="0" r="0" t="0"/>
            <wp:wrapSquare wrapText="bothSides" distB="0" distT="0" distL="114300" distR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 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1/4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2/5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O circuito abaixo foi montado num laboratório, por uma aluno. A fonte de tensão tem resistência interna desprezível e o seu valor é de 16 V. O capacitor (C =3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encontra-se carregado com 36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e o resistor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vale 6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valor da resistência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que o circuito seja atravessado por uma corrente de 2 A, deve ser: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4267200</wp:posOffset>
            </wp:positionH>
            <wp:positionV relativeFrom="paragraph">
              <wp:posOffset>661035</wp:posOffset>
            </wp:positionV>
            <wp:extent cx="2223135" cy="1219200"/>
            <wp:effectExtent b="0" l="0" r="0" t="0"/>
            <wp:wrapSquare wrapText="bothSides" distB="0" distT="0" distL="114300" distR="11430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 Ω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 Ω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0 Ω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2 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6 Ω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A figura mostra um circuito elétrico onde as fontes de tensão são ideais. Neste circuito existe um amperímetro ligado ao ramo central, ele marca que uma corrente de 3,0A está atravessando o resistor de 2,0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Com estas informações e os valores apresentados na figura, calcule o valor da fonte de tensão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619125</wp:posOffset>
            </wp:positionV>
            <wp:extent cx="2876550" cy="1571625"/>
            <wp:effectExtent b="0" l="0" r="0" t="0"/>
            <wp:wrapSquare wrapText="bothSides" distB="0" distT="0" distL="114300" distR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30,0 volts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15,5 volt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18,0 volts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14,0 volts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Uma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move-se  na presença de um campo magnético formando uma circunferência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uma velocidade escalar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intensidade da corrente média em um ponto da circunferência é: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qR/v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qR/v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qv/R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qv/2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Um circuito de corrente alternada é mostrado na Figura. A corrente eficaz (rms) medida vale 2,0 A.  Qual deve ser o valor da capacitância para que o sistema esteja em ressonância?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3743325</wp:posOffset>
            </wp:positionH>
            <wp:positionV relativeFrom="paragraph">
              <wp:posOffset>147955</wp:posOffset>
            </wp:positionV>
            <wp:extent cx="2667000" cy="1581150"/>
            <wp:effectExtent b="0" l="0" r="0" t="0"/>
            <wp:wrapSquare wrapText="bothSides" distB="0" distT="0" distL="114300" distR="11430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1mF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2mF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200μF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 μF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A figura ilustra dois fios condutores retilíneos, muito longos (fios 1 e 2) que são paralelos entre si. Os fios estão situados no plano do papel e são percorridos por correntes elétricas constantes, de intensidade i e sentidos opostos. Sabe-se que o ponto P é eqüidistante dos fios. Com relação a tal situação, assinale a alternativa correta.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5429250</wp:posOffset>
            </wp:positionH>
            <wp:positionV relativeFrom="paragraph">
              <wp:posOffset>-114299</wp:posOffset>
            </wp:positionV>
            <wp:extent cx="1323975" cy="1943100"/>
            <wp:effectExtent b="0" l="0" r="0" t="0"/>
            <wp:wrapSquare wrapText="bothSides" distB="0" distT="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paralelo ao plano do papel, apontando para o fio 1.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paralelo ao plano do papel, apresentando a mesma direção e o mesmo sentido que a corrente elétrica que passa no fio 2.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perpendicular ao plano do papel, apontando para fora do mesmo.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perpendicular ao plano do papel, apontando para dentro do mesmo.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nulo.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espira circular de raio R é percorrida por uma corrente i. A uma distância 2R de seu centro encontra-se um condutor retilíneo muito longo, que é percorrido por uma corrente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(conforme a figura). As condições que permitem que se anule o campo de indução magnética no centro da espira são, respectivamente: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3876675</wp:posOffset>
            </wp:positionH>
            <wp:positionV relativeFrom="paragraph">
              <wp:posOffset>636270</wp:posOffset>
            </wp:positionV>
            <wp:extent cx="2809875" cy="1876425"/>
            <wp:effectExtent b="0" l="0" r="0" t="0"/>
            <wp:wrapSquare wrapText="bothSides" distB="0" distT="0" distL="114300" distR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horário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anti-horário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horário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anti-horário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horário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A figura mostra uma espira de corrente colocada numa região onde existe um campo magnético B perpendicular ao plano da espira e com um sentido para dentro da página. Inicialmente o campo possui uma intensidade de 2,0T e, durante um intervalo de tempo de 1s, esta intensidade do campo diminui conforme o gráfico. A espira tem 2,0cm de comprimento e 1,0cm de largura. A resistência vale 2,0Ω.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7510" cy="186309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86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condições descritas, a corrente induzida na espira devido à variação do campo irá valer: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0,1 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 mA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 mA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0,2 mA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 mA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A figura representa uma das experiências de Faraday que ilustram a indução eletromagnética, em que ε é uma bateria de tensão constante, K é uma chave,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duas bobinas enroladas num núcleo de ferro doce e G é um galvanômetro ligado aos terminais de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que, com o ponteiro na posição central, indica corrente elétrica de intensidade nula.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52594" cy="1584000"/>
            <wp:effectExtent b="0" l="0" r="0" t="0"/>
            <wp:docPr id="1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594" cy="158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a chave K é ligada, o ponteiro do galvanômetro se desloca para a direita e___________________.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assim se mantém até a chave ser desligada, quando o ponteiro se desloca para a esquerda por alguns instantes e volta à posição central.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logo em seguida volta à posição central e assim se mantém até a chave ser desligada, quando o ponteiro se desloca para a esquerda por alguns instantes e volta à posição central.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logo em seguida volta à posição central e assim se mantém até a chave ser desligada, quando o ponteiro volta a se deslocar para a direita por alguns instantes e volta à posição central.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 esquerda com uma oscilação de freqüência e amplitude constantes e assim se mantém até a chave ser desligada, quando o ponteiro volta à posição central.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 esquerda com uma oscilação cuja freqüência e amplitude se reduzem continuamente até a chave ser desligada, quando o ponteiro volta à posição central.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espira ABCD está totalmente imersa em um campo magnético B, uniforme, de intensidade 0,50T e direção perpendicular ao plano da espira apontando para fora da página, como mostra a figura. O lado AB, de comprimento 20 cm, é móvel e se desloca com velocidade constante de 10 m/s, e R é um resistor de resistência igual a 0,50 Ω. Nessas condições é correto afirmar que, devido ao movimento do lado AB da espira: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circulará nenhuma corrente na espira, pois o campo é uniforme.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108585</wp:posOffset>
            </wp:positionV>
            <wp:extent cx="2866390" cy="1295400"/>
            <wp:effectExtent b="0" l="0" r="0" t="0"/>
            <wp:wrapSquare wrapText="bothSides" distB="0" distT="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horário, de 2,0 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horário, de 0,50 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anti-horário, de 2,0 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anti-horário, de 0,50 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Antes do interruptor ser fechado na figura, a ddp nos terminais do capacitor era de 100 V. Em algum instante depois de o interruptor ser fechado, a corrente instantânea é de 0,30 A. Qual é o valor da energia armazenada no campo elétrico do capacitor neste instante?</w:t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4279900</wp:posOffset>
            </wp:positionH>
            <wp:positionV relativeFrom="paragraph">
              <wp:posOffset>0</wp:posOffset>
            </wp:positionV>
            <wp:extent cx="2549525" cy="1073785"/>
            <wp:effectExtent b="0" l="0" r="0" t="0"/>
            <wp:wrapSquare wrapText="left" distB="0" distT="0" distL="0" distR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073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40 mJ 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20 mJ 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11 mJ </w:t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0,2 J </w:t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9,0 mJ </w:t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237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2377"/>
        </w:tabs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image" Target="media/image41.png"/><Relationship Id="rId41" Type="http://schemas.openxmlformats.org/officeDocument/2006/relationships/image" Target="media/image18.png"/><Relationship Id="rId44" Type="http://schemas.openxmlformats.org/officeDocument/2006/relationships/image" Target="media/image4.png"/><Relationship Id="rId43" Type="http://schemas.openxmlformats.org/officeDocument/2006/relationships/image" Target="media/image48.png"/><Relationship Id="rId46" Type="http://schemas.openxmlformats.org/officeDocument/2006/relationships/image" Target="media/image24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25.png"/><Relationship Id="rId47" Type="http://schemas.openxmlformats.org/officeDocument/2006/relationships/image" Target="media/image12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9.jpg"/><Relationship Id="rId7" Type="http://schemas.openxmlformats.org/officeDocument/2006/relationships/image" Target="media/image47.png"/><Relationship Id="rId8" Type="http://schemas.openxmlformats.org/officeDocument/2006/relationships/image" Target="media/image37.png"/><Relationship Id="rId31" Type="http://schemas.openxmlformats.org/officeDocument/2006/relationships/image" Target="media/image15.png"/><Relationship Id="rId30" Type="http://schemas.openxmlformats.org/officeDocument/2006/relationships/image" Target="media/image16.png"/><Relationship Id="rId33" Type="http://schemas.openxmlformats.org/officeDocument/2006/relationships/image" Target="media/image46.png"/><Relationship Id="rId32" Type="http://schemas.openxmlformats.org/officeDocument/2006/relationships/image" Target="media/image21.png"/><Relationship Id="rId35" Type="http://schemas.openxmlformats.org/officeDocument/2006/relationships/image" Target="media/image19.png"/><Relationship Id="rId34" Type="http://schemas.openxmlformats.org/officeDocument/2006/relationships/image" Target="media/image27.png"/><Relationship Id="rId37" Type="http://schemas.openxmlformats.org/officeDocument/2006/relationships/image" Target="media/image5.png"/><Relationship Id="rId36" Type="http://schemas.openxmlformats.org/officeDocument/2006/relationships/image" Target="media/image43.png"/><Relationship Id="rId39" Type="http://schemas.openxmlformats.org/officeDocument/2006/relationships/image" Target="media/image23.png"/><Relationship Id="rId38" Type="http://schemas.openxmlformats.org/officeDocument/2006/relationships/image" Target="media/image8.png"/><Relationship Id="rId20" Type="http://schemas.openxmlformats.org/officeDocument/2006/relationships/image" Target="media/image33.png"/><Relationship Id="rId22" Type="http://schemas.openxmlformats.org/officeDocument/2006/relationships/image" Target="media/image29.png"/><Relationship Id="rId21" Type="http://schemas.openxmlformats.org/officeDocument/2006/relationships/image" Target="media/image31.png"/><Relationship Id="rId24" Type="http://schemas.openxmlformats.org/officeDocument/2006/relationships/image" Target="media/image35.png"/><Relationship Id="rId23" Type="http://schemas.openxmlformats.org/officeDocument/2006/relationships/image" Target="media/image32.png"/><Relationship Id="rId26" Type="http://schemas.openxmlformats.org/officeDocument/2006/relationships/image" Target="media/image34.png"/><Relationship Id="rId25" Type="http://schemas.openxmlformats.org/officeDocument/2006/relationships/image" Target="media/image38.png"/><Relationship Id="rId28" Type="http://schemas.openxmlformats.org/officeDocument/2006/relationships/image" Target="media/image14.png"/><Relationship Id="rId27" Type="http://schemas.openxmlformats.org/officeDocument/2006/relationships/image" Target="media/image44.png"/><Relationship Id="rId29" Type="http://schemas.openxmlformats.org/officeDocument/2006/relationships/image" Target="media/image13.png"/><Relationship Id="rId51" Type="http://schemas.openxmlformats.org/officeDocument/2006/relationships/image" Target="media/image2.png"/><Relationship Id="rId50" Type="http://schemas.openxmlformats.org/officeDocument/2006/relationships/image" Target="media/image9.png"/><Relationship Id="rId53" Type="http://schemas.openxmlformats.org/officeDocument/2006/relationships/image" Target="media/image3.png"/><Relationship Id="rId52" Type="http://schemas.openxmlformats.org/officeDocument/2006/relationships/image" Target="media/image40.png"/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54" Type="http://schemas.openxmlformats.org/officeDocument/2006/relationships/image" Target="media/image7.png"/><Relationship Id="rId13" Type="http://schemas.openxmlformats.org/officeDocument/2006/relationships/image" Target="media/image28.png"/><Relationship Id="rId12" Type="http://schemas.openxmlformats.org/officeDocument/2006/relationships/image" Target="media/image22.png"/><Relationship Id="rId15" Type="http://schemas.openxmlformats.org/officeDocument/2006/relationships/image" Target="media/image42.png"/><Relationship Id="rId14" Type="http://schemas.openxmlformats.org/officeDocument/2006/relationships/image" Target="media/image17.png"/><Relationship Id="rId17" Type="http://schemas.openxmlformats.org/officeDocument/2006/relationships/image" Target="media/image49.png"/><Relationship Id="rId16" Type="http://schemas.openxmlformats.org/officeDocument/2006/relationships/image" Target="media/image30.png"/><Relationship Id="rId19" Type="http://schemas.openxmlformats.org/officeDocument/2006/relationships/image" Target="media/image45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