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Não é permitido o uso de calculadora.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--- Formulário ---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55600" cy="101600"/>
              <wp:effectExtent b="0" l="0" r="0" t="0"/>
              <wp:docPr id="36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65100"/>
              <wp:effectExtent b="0" l="0" r="0" t="0"/>
              <wp:docPr id="53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511300" cy="165100"/>
              <wp:effectExtent b="0" l="0" r="0" t="0"/>
              <wp:docPr id="30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47800" cy="177800"/>
              <wp:effectExtent b="0" l="0" r="0" t="0"/>
              <wp:docPr id="37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6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511300" cy="165100"/>
              <wp:effectExtent b="0" l="0" r="0" t="0"/>
              <wp:docPr id="47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397000" cy="165100"/>
              <wp:effectExtent b="0" l="0" r="0" t="0"/>
              <wp:docPr id="26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47800" cy="165100"/>
              <wp:effectExtent b="0" l="0" r="0" t="0"/>
              <wp:docPr id="59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1392463" cy="966788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463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2058761" cy="971550"/>
            <wp:effectExtent b="0" l="0" r="0" t="0"/>
            <wp:docPr descr="http://www.sciweavers.org/upload/Tex2Img_1495068692/render.png" id="52" name="image50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5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761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23024" cy="214990"/>
            <wp:effectExtent b="0" l="0" r="0" t="0"/>
            <wp:docPr id="38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024" cy="21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20261" cy="207012"/>
            <wp:effectExtent b="0" l="0" r="0" t="0"/>
            <wp:docPr id="20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261" cy="20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2581" cy="202904"/>
            <wp:effectExtent b="0" l="0" r="0" t="0"/>
            <wp:docPr id="1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581" cy="202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7874" cy="201589"/>
            <wp:effectExtent b="0" l="0" r="0" t="0"/>
            <wp:docPr id="7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7874" cy="20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6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1494" cy="226251"/>
            <wp:effectExtent b="0" l="0" r="0" t="0"/>
            <wp:docPr id="16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615303" cy="180489"/>
            <wp:effectExtent b="0" l="0" r="0" t="0"/>
            <wp:docPr id="28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700531" cy="222120"/>
            <wp:effectExtent b="0" l="0" r="0" t="0"/>
            <wp:docPr id="35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68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37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64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57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641982" cy="196874"/>
            <wp:effectExtent b="0" l="0" r="0" t="0"/>
            <wp:docPr id="19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1084448" cy="201148"/>
            <wp:effectExtent b="0" l="0" r="0" t="0"/>
            <wp:docPr id="2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;  </w:t>
      </w:r>
      <w:r w:rsidDel="00000000" w:rsidR="00000000" w:rsidRPr="00000000">
        <w:rPr/>
        <w:drawing>
          <wp:inline distB="114300" distT="114300" distL="114300" distR="114300">
            <wp:extent cx="990600" cy="198120"/>
            <wp:effectExtent b="0" l="0" r="0" t="0"/>
            <wp:docPr id="72" name="image72.gif"/>
            <a:graphic>
              <a:graphicData uri="http://schemas.openxmlformats.org/drawingml/2006/picture">
                <pic:pic>
                  <pic:nvPicPr>
                    <pic:cNvPr id="0" name="image72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hyperlink r:id="rId43">
        <w:r w:rsidDel="00000000" w:rsidR="00000000" w:rsidRPr="00000000">
          <w:rPr/>
          <w:drawing>
            <wp:inline distB="19050" distT="19050" distL="19050" distR="19050">
              <wp:extent cx="1193800" cy="215900"/>
              <wp:effectExtent b="0" l="0" r="0" t="0"/>
              <wp:docPr id="15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</w:t>
      </w:r>
      <w:hyperlink r:id="rId45">
        <w:r w:rsidDel="00000000" w:rsidR="00000000" w:rsidRPr="00000000">
          <w:rPr/>
          <w:drawing>
            <wp:inline distB="19050" distT="19050" distL="19050" distR="19050">
              <wp:extent cx="1244600" cy="203200"/>
              <wp:effectExtent b="0" l="0" r="0" t="0"/>
              <wp:docPr id="49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9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34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74" name="image66.gif"/>
            <a:graphic>
              <a:graphicData uri="http://schemas.openxmlformats.org/drawingml/2006/picture">
                <pic:pic>
                  <pic:nvPicPr>
                    <pic:cNvPr id="0" name="image66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75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7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50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2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63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48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5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2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4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3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58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3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6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2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51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5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34910" cy="280216"/>
            <wp:effectExtent b="0" l="0" r="0" t="0"/>
            <wp:docPr id="71" name="image69.gif"/>
            <a:graphic>
              <a:graphicData uri="http://schemas.openxmlformats.org/drawingml/2006/picture">
                <pic:pic>
                  <pic:nvPicPr>
                    <pic:cNvPr id="0" name="image69.gif"/>
                    <pic:cNvPicPr preferRelativeResize="0"/>
                  </pic:nvPicPr>
                  <pic:blipFill>
                    <a:blip r:embed="rId70"/>
                    <a:srcRect b="0" l="0" r="318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910" cy="28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7331" cy="257100"/>
            <wp:effectExtent b="0" l="0" r="0" t="0"/>
            <wp:docPr id="65" name="image69.gif"/>
            <a:graphic>
              <a:graphicData uri="http://schemas.openxmlformats.org/drawingml/2006/picture">
                <pic:pic>
                  <pic:nvPicPr>
                    <pic:cNvPr id="0" name="image69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331" cy="2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8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31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6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5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3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jc w:val="center"/>
        <w:rPr/>
      </w:pPr>
      <w:hyperlink r:id="rId77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9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/>
      </w:pPr>
      <w:hyperlink r:id="rId79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66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Halliday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7" name="image10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60" name="image47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Randall</w:t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4" name="image63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6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73" name="image57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Qual das seguintes afirmações explica melhor por que pequenos pedaços de papel são atraídos por um bastão de borracha eletricamente carregada?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A) O papel é naturalmente um material positivo.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B) O papel é naturalmente um material negativo.</w:t>
      </w:r>
    </w:p>
    <w:p w:rsidR="00000000" w:rsidDel="00000000" w:rsidP="00000000" w:rsidRDefault="00000000" w:rsidRPr="00000000" w14:paraId="00000041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O papel torna-se polarizado eletricamente por indução.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D) Borracha e papel sempre se atraem.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E) O papel adquire uma carga positiva líquida por indução.</w:t>
      </w:r>
    </w:p>
    <w:p w:rsidR="00000000" w:rsidDel="00000000" w:rsidP="00000000" w:rsidRDefault="00000000" w:rsidRPr="00000000" w14:paraId="00000044">
      <w:pPr>
        <w:pageBreakBefore w:val="0"/>
        <w:rPr>
          <w:b w:val="1"/>
          <w:bCs w:val="1"/>
        </w:rPr>
        <w:sectPr>
          <w:headerReference r:id="rId85" w:type="default"/>
          <w:headerReference r:id="rId86" w:type="first"/>
          <w:footerReference r:id="rId87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Cinco bolas de isopor são suspensas por fios isolantes. Vários experimentos são realizados  e as seguintes observações são feitas:</w:t>
      </w:r>
    </w:p>
    <w:p w:rsidR="00000000" w:rsidDel="00000000" w:rsidP="00000000" w:rsidRDefault="00000000" w:rsidRPr="00000000" w14:paraId="00000046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29509" cy="1066800"/>
            <wp:effectExtent b="0" l="0" r="0" t="0"/>
            <wp:docPr id="7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509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096211" cy="1041400"/>
            <wp:effectExtent b="0" l="0" r="0" t="0"/>
            <wp:docPr id="4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6211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I. A bola A atrai B e A repele C.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II. A bola B atrai D e D não tem efeito sobre E.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III. Uma haste com carga negativa atrai tanto A como E.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A   B   C   D   E</w:t>
      </w:r>
    </w:p>
    <w:p w:rsidR="00000000" w:rsidDel="00000000" w:rsidP="00000000" w:rsidRDefault="00000000" w:rsidRPr="00000000" w14:paraId="0000004C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28"/>
          <w:szCs w:val="28"/>
          <w:rtl w:val="0"/>
        </w:rPr>
        <w:t xml:space="preserve">  +    -    +    0    +</w:t>
      </w:r>
    </w:p>
    <w:p w:rsidR="00000000" w:rsidDel="00000000" w:rsidP="00000000" w:rsidRDefault="00000000" w:rsidRPr="00000000" w14:paraId="0000004D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28"/>
          <w:szCs w:val="28"/>
          <w:rtl w:val="0"/>
        </w:rPr>
        <w:t xml:space="preserve">  +    -    +    +    0</w:t>
      </w:r>
    </w:p>
    <w:p w:rsidR="00000000" w:rsidDel="00000000" w:rsidP="00000000" w:rsidRDefault="00000000" w:rsidRPr="00000000" w14:paraId="0000004E">
      <w:pPr>
        <w:pageBreakBefore w:val="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rtl w:val="0"/>
        </w:rPr>
        <w:t xml:space="preserve">C)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 +    -    +    0    0 </w:t>
      </w:r>
    </w:p>
    <w:p w:rsidR="00000000" w:rsidDel="00000000" w:rsidP="00000000" w:rsidRDefault="00000000" w:rsidRPr="00000000" w14:paraId="0000004F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28"/>
          <w:szCs w:val="28"/>
          <w:rtl w:val="0"/>
        </w:rPr>
        <w:t xml:space="preserve">  -    +    -    0    0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sz w:val="28"/>
          <w:szCs w:val="28"/>
          <w:rtl w:val="0"/>
        </w:rPr>
        <w:t xml:space="preserve">  +    0    -    +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campo elétrico não-uniforme é representado pelas linhas equipotenciais da figura. Uma carga positiva de magnitude 1 μC move-se  no caminho A-&gt;B-&gt;C-&gt;D-&gt;E. Quanto vale o trabalho feito pelo campo elétrico?</w:t>
      </w:r>
    </w:p>
    <w:p w:rsidR="00000000" w:rsidDel="00000000" w:rsidP="00000000" w:rsidRDefault="00000000" w:rsidRPr="00000000" w14:paraId="00000056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03006" cy="106045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0"/>
                    <a:srcRect b="11856" l="0" r="0" t="6014"/>
                    <a:stretch>
                      <a:fillRect/>
                    </a:stretch>
                  </pic:blipFill>
                  <pic:spPr>
                    <a:xfrm>
                      <a:off x="0" y="0"/>
                      <a:ext cx="1603006" cy="106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nulo</w:t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-40  μJ</w:t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rPr>
          <w:color w:val="ff0000"/>
          <w:highlight w:val="white"/>
        </w:rPr>
      </w:pPr>
      <w:r w:rsidDel="00000000" w:rsidR="00000000" w:rsidRPr="00000000">
        <w:rPr>
          <w:color w:val="ff0000"/>
          <w:highlight w:val="white"/>
          <w:rtl w:val="0"/>
        </w:rPr>
        <w:t xml:space="preserve">C) 40 μJ</w:t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-80 μJ</w:t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E) 80 μJ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A Figura abaixo mostra linhas de campo elétrico surgindo de duas pequenas partículas carregadas P e Q.</w:t>
      </w:r>
    </w:p>
    <w:p w:rsidR="00000000" w:rsidDel="00000000" w:rsidP="00000000" w:rsidRDefault="00000000" w:rsidRPr="00000000" w14:paraId="0000005F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73113" cy="1496007"/>
            <wp:effectExtent b="0" l="0" r="0" t="0"/>
            <wp:docPr id="6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113" cy="1496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Considere as duas afirmações a seguir:</w:t>
      </w:r>
    </w:p>
    <w:p w:rsidR="00000000" w:rsidDel="00000000" w:rsidP="00000000" w:rsidRDefault="00000000" w:rsidRPr="00000000" w14:paraId="00000061">
      <w:pPr>
        <w:pageBreakBefore w:val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I- A razão das cargas (Q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P </w:t>
      </w:r>
      <w:r w:rsidDel="00000000" w:rsidR="00000000" w:rsidRPr="00000000">
        <w:rPr>
          <w:i w:val="1"/>
          <w:iCs w:val="1"/>
          <w:rtl w:val="0"/>
        </w:rPr>
        <w:t xml:space="preserve">/Q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Q</w:t>
      </w:r>
      <w:r w:rsidDel="00000000" w:rsidR="00000000" w:rsidRPr="00000000">
        <w:rPr>
          <w:i w:val="1"/>
          <w:iCs w:val="1"/>
          <w:rtl w:val="0"/>
        </w:rPr>
        <w:t xml:space="preserve">) vale +1.</w:t>
      </w:r>
    </w:p>
    <w:p w:rsidR="00000000" w:rsidDel="00000000" w:rsidP="00000000" w:rsidRDefault="00000000" w:rsidRPr="00000000" w14:paraId="00000062">
      <w:pPr>
        <w:pageBreakBefore w:val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II- A força eletrostática em P é menor do que em Q.</w:t>
      </w:r>
    </w:p>
    <w:p w:rsidR="00000000" w:rsidDel="00000000" w:rsidP="00000000" w:rsidRDefault="00000000" w:rsidRPr="00000000" w14:paraId="00000063">
      <w:pPr>
        <w:pageBreakBefore w:val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III- A carga 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P</w:t>
      </w:r>
      <w:r w:rsidDel="00000000" w:rsidR="00000000" w:rsidRPr="00000000">
        <w:rPr>
          <w:i w:val="1"/>
          <w:iCs w:val="1"/>
          <w:rtl w:val="0"/>
        </w:rPr>
        <w:t xml:space="preserve"> é positiva e a carga Q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Q</w:t>
      </w:r>
      <w:r w:rsidDel="00000000" w:rsidR="00000000" w:rsidRPr="00000000">
        <w:rPr>
          <w:i w:val="1"/>
          <w:iCs w:val="1"/>
          <w:rtl w:val="0"/>
        </w:rPr>
        <w:t xml:space="preserve"> é negativa.</w:t>
      </w:r>
    </w:p>
    <w:p w:rsidR="00000000" w:rsidDel="00000000" w:rsidP="00000000" w:rsidRDefault="00000000" w:rsidRPr="00000000" w14:paraId="0000006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Quais das afirmações acima são verdadeiras?</w:t>
      </w:r>
    </w:p>
    <w:p w:rsidR="00000000" w:rsidDel="00000000" w:rsidP="00000000" w:rsidRDefault="00000000" w:rsidRPr="00000000" w14:paraId="0000006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A) Apenas I.</w:t>
      </w:r>
    </w:p>
    <w:p w:rsidR="00000000" w:rsidDel="00000000" w:rsidP="00000000" w:rsidRDefault="00000000" w:rsidRPr="00000000" w14:paraId="0000006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B) Apenas II.</w:t>
      </w:r>
    </w:p>
    <w:p w:rsidR="00000000" w:rsidDel="00000000" w:rsidP="00000000" w:rsidRDefault="00000000" w:rsidRPr="00000000" w14:paraId="0000006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C) Apenas III.</w:t>
      </w:r>
    </w:p>
    <w:p w:rsidR="00000000" w:rsidDel="00000000" w:rsidP="00000000" w:rsidRDefault="00000000" w:rsidRPr="00000000" w14:paraId="0000006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D) II e III.</w:t>
      </w:r>
    </w:p>
    <w:p w:rsidR="00000000" w:rsidDel="00000000" w:rsidP="00000000" w:rsidRDefault="00000000" w:rsidRPr="00000000" w14:paraId="00000069">
      <w:pPr>
        <w:pageBreakBefore w:val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Nenhuma.</w:t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Capacitores são elementos empregados em circuitos elétricos, podendo atuar como filtros, armazenadores de energia e na correção de fator de potência, para citar alguns exemplos. A figura a seguir ilustra dois capacitores de placas paralelas com as mesmas dimensões, porém com diferentes dielétricos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≠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entre as placas condutoras.</w:t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32138" cy="1310493"/>
            <wp:effectExtent b="0" l="0" r="0" t="0"/>
            <wp:docPr id="2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2138" cy="131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 partir desses dados, avalie as informações a seguir.</w:t>
      </w:r>
    </w:p>
    <w:p w:rsidR="00000000" w:rsidDel="00000000" w:rsidP="00000000" w:rsidRDefault="00000000" w:rsidRPr="00000000" w14:paraId="0000007F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I- A energia armazenada nos capacitores depende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apenas</w:t>
      </w:r>
      <w:r w:rsidDel="00000000" w:rsidR="00000000" w:rsidRPr="00000000">
        <w:rPr>
          <w:i w:val="1"/>
          <w:iCs w:val="1"/>
          <w:rtl w:val="0"/>
        </w:rPr>
        <w:t xml:space="preserve"> do campo magnético entre as placas condutoras.</w:t>
      </w:r>
    </w:p>
    <w:p w:rsidR="00000000" w:rsidDel="00000000" w:rsidP="00000000" w:rsidRDefault="00000000" w:rsidRPr="00000000" w14:paraId="00000080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II- O valor da capacitância é diretamente proporcional ao valor da constante dielétrica ou permissividade elétrica relativa do material presente entre as placas condutoras dos capacitores.</w:t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III- 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&lt;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κ</w:t>
      </w:r>
      <w:r w:rsidDel="00000000" w:rsidR="00000000" w:rsidRPr="00000000">
        <w:rPr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, o valor da capacitância do capacitor 1 é menor que o valor da capacitância do capacitor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 correto o que se afirma em</w:t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B) III, apenas.</w:t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I e II, apenas.</w:t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II e III, apenas.</w:t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esboço mostra seções transversais de superfícies equipotenciais entre dois condutores carregados mostrados em preto sólido. Pontos nas superfícies equipotenciais próximas aos condutores são rotulados como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, ...,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47850" cy="134531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7850" cy="1345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O campo elétrico no ponto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A) aponta para o ponto </w:t>
      </w: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aponta para o ponto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C) aponta para o ponto </w:t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rPr>
          <w:b w:val="1"/>
          <w:b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D) aponta para o ponto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G</w:t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é nulo.</w:t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sz w:val="24"/>
          <w:szCs w:val="24"/>
          <w:rtl w:val="0"/>
        </w:rPr>
        <w:t xml:space="preserve"> A pilha é ideal e as lâmpadas são idênticas. Com a chave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fio 1 </w:t>
      </w:r>
      <w:r w:rsidDel="00000000" w:rsidR="00000000" w:rsidRPr="00000000">
        <w:rPr>
          <w:sz w:val="24"/>
          <w:szCs w:val="24"/>
          <w:rtl w:val="0"/>
        </w:rPr>
        <w:t xml:space="preserve">(e o fio 2 desconectado), qual é a sequência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decrescente</w:t>
      </w:r>
      <w:r w:rsidDel="00000000" w:rsidR="00000000" w:rsidRPr="00000000">
        <w:rPr>
          <w:sz w:val="24"/>
          <w:szCs w:val="24"/>
          <w:rtl w:val="0"/>
        </w:rPr>
        <w:t xml:space="preserve"> de intensidade das lâmpadas?</w:t>
      </w:r>
    </w:p>
    <w:p w:rsidR="00000000" w:rsidDel="00000000" w:rsidP="00000000" w:rsidRDefault="00000000" w:rsidRPr="00000000" w14:paraId="000000A1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581275" cy="1295400"/>
            <wp:effectExtent b="0" l="0" r="0" t="0"/>
            <wp:docPr id="4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76" w:lineRule="auto"/>
        <w:rPr>
          <w:color w:val="ff0000"/>
          <w:sz w:val="24"/>
          <w:szCs w:val="24"/>
          <w:vertAlign w:val="subscript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A) P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&gt; P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= P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&gt; P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= P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0A4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=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=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=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=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sz w:val="24"/>
          <w:szCs w:val="24"/>
          <w:rtl w:val="0"/>
        </w:rPr>
        <w:t xml:space="preserve"> =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=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&gt; P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Três resistores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5 Ω,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3 Ω e R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= 4 Ω  estão conectados em série. Quando o interruptor é fechado, um voltímetro conectado em paralelo com o resistor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mede a voltagem de 6 V. Qual é o valor  da fem da bateria?</w:t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59687" cy="1425477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9687" cy="1425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24 V</w:t>
      </w:r>
    </w:p>
    <w:p w:rsidR="00000000" w:rsidDel="00000000" w:rsidP="00000000" w:rsidRDefault="00000000" w:rsidRPr="00000000" w14:paraId="000000B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B) 20 V</w:t>
      </w:r>
    </w:p>
    <w:p w:rsidR="00000000" w:rsidDel="00000000" w:rsidP="00000000" w:rsidRDefault="00000000" w:rsidRPr="00000000" w14:paraId="000000B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C) 16 V</w:t>
      </w:r>
    </w:p>
    <w:p w:rsidR="00000000" w:rsidDel="00000000" w:rsidP="00000000" w:rsidRDefault="00000000" w:rsidRPr="00000000" w14:paraId="000000B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D) 12V</w:t>
      </w:r>
    </w:p>
    <w:p w:rsidR="00000000" w:rsidDel="00000000" w:rsidP="00000000" w:rsidRDefault="00000000" w:rsidRPr="00000000" w14:paraId="000000B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E) 4V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Dois fios muito longos e retos estão separados por uma  distância d= 1,0 m. As correntes são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 2,0 A para a direita no fio de cima e I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 1,0 A  para a esquerda no fio de baixo. Qual é a magnitude e a direção do campo magnético no ponto P, que dista d/2  do fio mais baixo ? </w:t>
      </w:r>
    </w:p>
    <w:p w:rsidR="00000000" w:rsidDel="00000000" w:rsidP="00000000" w:rsidRDefault="00000000" w:rsidRPr="00000000" w14:paraId="000000BD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30600" cy="985239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0600" cy="985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1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2,6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saindo do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1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1,3 x 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1"/>
        </w:numPr>
        <w:spacing w:after="0" w:afterAutospacing="0" w:line="240" w:lineRule="auto"/>
        <w:ind w:left="720" w:hanging="36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1,3 x 10</w:t>
      </w:r>
      <w:r w:rsidDel="00000000" w:rsidR="00000000" w:rsidRPr="00000000">
        <w:rPr>
          <w:color w:val="ff0000"/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color w:val="ff0000"/>
          <w:rtl w:val="0"/>
        </w:rPr>
        <w:t xml:space="preserve"> T, saindo do plano do papel. 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1"/>
        </w:numPr>
        <w:spacing w:after="0" w:afterAutospacing="0"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2,6 x10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T, entrando no plano do papel.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nulo.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Um eletroímã pode ser construído enrolando-se um fio de cobre esmaltado ao redor de um cilindro de ferro, conforme a figura a seguir.</w:t>
      </w:r>
    </w:p>
    <w:p w:rsidR="00000000" w:rsidDel="00000000" w:rsidP="00000000" w:rsidRDefault="00000000" w:rsidRPr="00000000" w14:paraId="000000CA">
      <w:pPr>
        <w:pageBreakBefore w:val="0"/>
        <w:spacing w:line="240" w:lineRule="auto"/>
        <w:jc w:val="center"/>
        <w:rPr/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787250" cy="1383420"/>
            <wp:effectExtent b="0" l="0" r="0" t="0"/>
            <wp:docPr id="2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250" cy="1383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As extremidades do fio de cobre, devidamente raspadas, são ligadas uma em cada polo de uma associação de pilhas em série. Clipes e tachinhas metálicas espalhadas sobre uma superfície são atraídos pelo dispositivo, que se comporta analogamente a um ímã. A intensidade do campo magnético gerado pelo dispositivo pode variar pela substituição do cilindro de ferro por outros materiais de diferentes permeabilidades magnéticas, como o plástico (material diamagnético). </w:t>
      </w:r>
    </w:p>
    <w:p w:rsidR="00000000" w:rsidDel="00000000" w:rsidP="00000000" w:rsidRDefault="00000000" w:rsidRPr="00000000" w14:paraId="000000CC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 partir das informações do texto, avalie as afirmações a seguir</w:t>
      </w:r>
    </w:p>
    <w:p w:rsidR="00000000" w:rsidDel="00000000" w:rsidP="00000000" w:rsidRDefault="00000000" w:rsidRPr="00000000" w14:paraId="000000CD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I. Se as pilhas estiverem ligadas em paralelo, então a intensidade do campo magnético produzido pelo eletroímã será maior do que se estiverem associadas em série.</w:t>
      </w:r>
    </w:p>
    <w:p w:rsidR="00000000" w:rsidDel="00000000" w:rsidP="00000000" w:rsidRDefault="00000000" w:rsidRPr="00000000" w14:paraId="000000CE">
      <w:pPr>
        <w:pageBreakBefore w:val="0"/>
        <w:spacing w:line="240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II. Se o número de voltas (espiras) de fio de cobre for duplicado e o distanciamento entre as espiras também for duplicado, sem se sobreporem, então o campo magnético resultante permanecerá inalterado.</w:t>
      </w:r>
    </w:p>
    <w:p w:rsidR="00000000" w:rsidDel="00000000" w:rsidP="00000000" w:rsidRDefault="00000000" w:rsidRPr="00000000" w14:paraId="000000CF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III. Se o cilindro for de ferro, seus domínios magnéticos serão alinhados em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oposição</w:t>
      </w:r>
      <w:r w:rsidDel="00000000" w:rsidR="00000000" w:rsidRPr="00000000">
        <w:rPr>
          <w:i w:val="1"/>
          <w:iCs w:val="1"/>
          <w:rtl w:val="0"/>
        </w:rPr>
        <w:t xml:space="preserve"> ao campo magnético produzido no dispositivo, resultando em um campo magnético de maior intensidade.</w:t>
      </w:r>
    </w:p>
    <w:p w:rsidR="00000000" w:rsidDel="00000000" w:rsidP="00000000" w:rsidRDefault="00000000" w:rsidRPr="00000000" w14:paraId="000000D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É correto o que se afirma em</w:t>
      </w:r>
    </w:p>
    <w:p w:rsidR="00000000" w:rsidDel="00000000" w:rsidP="00000000" w:rsidRDefault="00000000" w:rsidRPr="00000000" w14:paraId="000000D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I, apenas.</w:t>
      </w:r>
    </w:p>
    <w:p w:rsidR="00000000" w:rsidDel="00000000" w:rsidP="00000000" w:rsidRDefault="00000000" w:rsidRPr="00000000" w14:paraId="000000D2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II, apenas.</w:t>
      </w:r>
    </w:p>
    <w:p w:rsidR="00000000" w:rsidDel="00000000" w:rsidP="00000000" w:rsidRDefault="00000000" w:rsidRPr="00000000" w14:paraId="000000D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I e III, apenas.</w:t>
      </w:r>
    </w:p>
    <w:p w:rsidR="00000000" w:rsidDel="00000000" w:rsidP="00000000" w:rsidRDefault="00000000" w:rsidRPr="00000000" w14:paraId="000000D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II e III, apenas.</w:t>
      </w:r>
    </w:p>
    <w:p w:rsidR="00000000" w:rsidDel="00000000" w:rsidP="00000000" w:rsidRDefault="00000000" w:rsidRPr="00000000" w14:paraId="000000D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E) I, II e III. </w:t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circular metálica é posicionada em uma região com campo magnético uniforme. Conforme indicado na figura, a espira é posicionada parcialmente na região de campo magnético. Para se induzir uma corrente no sentido anti-horário </w:t>
      </w:r>
    </w:p>
    <w:p w:rsidR="00000000" w:rsidDel="00000000" w:rsidP="00000000" w:rsidRDefault="00000000" w:rsidRPr="00000000" w14:paraId="000000DD">
      <w:pPr>
        <w:pageBreakBefore w:val="0"/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001688" cy="1251055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1688" cy="1251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A) a espira deve ser movida no sentido +x.</w:t>
      </w:r>
    </w:p>
    <w:p w:rsidR="00000000" w:rsidDel="00000000" w:rsidP="00000000" w:rsidRDefault="00000000" w:rsidRPr="00000000" w14:paraId="000000DF">
      <w:pPr>
        <w:pageBreakBefore w:val="0"/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a espira deve ser movida no sentido -x.</w:t>
      </w:r>
    </w:p>
    <w:p w:rsidR="00000000" w:rsidDel="00000000" w:rsidP="00000000" w:rsidRDefault="00000000" w:rsidRPr="00000000" w14:paraId="000000E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C) a espira deve ser movida no sentido -y.</w:t>
      </w:r>
    </w:p>
    <w:p w:rsidR="00000000" w:rsidDel="00000000" w:rsidP="00000000" w:rsidRDefault="00000000" w:rsidRPr="00000000" w14:paraId="000000E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a espira deve ser movida no sentido +y.</w:t>
      </w:r>
    </w:p>
    <w:p w:rsidR="00000000" w:rsidDel="00000000" w:rsidP="00000000" w:rsidRDefault="00000000" w:rsidRPr="00000000" w14:paraId="000000E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D) deve se diminuir a intensidade do campo magnético.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Qual das seguintes afirmações sobre um circuito CA é verdadeira?</w:t>
      </w:r>
    </w:p>
    <w:p w:rsidR="00000000" w:rsidDel="00000000" w:rsidP="00000000" w:rsidRDefault="00000000" w:rsidRPr="00000000" w14:paraId="000000E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A corrente e a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em fase para um capacitor em um circuito de corrente alternada.</w:t>
      </w:r>
    </w:p>
    <w:p w:rsidR="00000000" w:rsidDel="00000000" w:rsidP="00000000" w:rsidRDefault="00000000" w:rsidRPr="00000000" w14:paraId="000000E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Em média, a potência dissipada por um resistor em um circuito de corrente alternada é zero.</w:t>
      </w:r>
    </w:p>
    <w:p w:rsidR="00000000" w:rsidDel="00000000" w:rsidP="00000000" w:rsidRDefault="00000000" w:rsidRPr="00000000" w14:paraId="000000E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Para um resistor em um circuito CA, a corrente e a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fem</w:t>
      </w:r>
      <w:r w:rsidDel="00000000" w:rsidR="00000000" w:rsidRPr="00000000">
        <w:rPr>
          <w:rtl w:val="0"/>
        </w:rPr>
        <w:t xml:space="preserve"> estão 90 ° fora de fase.</w:t>
      </w:r>
    </w:p>
    <w:p w:rsidR="00000000" w:rsidDel="00000000" w:rsidP="00000000" w:rsidRDefault="00000000" w:rsidRPr="00000000" w14:paraId="000000E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Os indutores em um circuito de corrente alternada oferecem pouca oposição à corrente em altas freqüências.</w:t>
      </w:r>
    </w:p>
    <w:p w:rsidR="00000000" w:rsidDel="00000000" w:rsidP="00000000" w:rsidRDefault="00000000" w:rsidRPr="00000000" w14:paraId="000000E9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Quando somente a resistência está presente em um circuito CA, a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fem</w:t>
      </w:r>
      <w:r w:rsidDel="00000000" w:rsidR="00000000" w:rsidRPr="00000000">
        <w:rPr>
          <w:color w:val="ff0000"/>
          <w:rtl w:val="0"/>
        </w:rPr>
        <w:t xml:space="preserve"> e a corrente estão em fase.</w:t>
      </w:r>
    </w:p>
    <w:p w:rsidR="00000000" w:rsidDel="00000000" w:rsidP="00000000" w:rsidRDefault="00000000" w:rsidRPr="00000000" w14:paraId="000000EA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gráfico mostra a tensão e a corrente através de um único elemento de circuito conectado a um gerador de corrente alternada.</w:t>
      </w:r>
    </w:p>
    <w:p w:rsidR="00000000" w:rsidDel="00000000" w:rsidP="00000000" w:rsidRDefault="00000000" w:rsidRPr="00000000" w14:paraId="000000FC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146450" cy="1436286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450" cy="1436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0" w:line="276" w:lineRule="auto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Determine a frequência do gerador.</w:t>
      </w:r>
    </w:p>
    <w:p w:rsidR="00000000" w:rsidDel="00000000" w:rsidP="00000000" w:rsidRDefault="00000000" w:rsidRPr="00000000" w14:paraId="0000010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0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0,14 Hz</w:t>
      </w:r>
    </w:p>
    <w:p w:rsidR="00000000" w:rsidDel="00000000" w:rsidP="00000000" w:rsidRDefault="00000000" w:rsidRPr="00000000" w14:paraId="00000102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7,14 Hz</w:t>
      </w:r>
    </w:p>
    <w:p w:rsidR="00000000" w:rsidDel="00000000" w:rsidP="00000000" w:rsidRDefault="00000000" w:rsidRPr="00000000" w14:paraId="00000103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12,5 Hz</w:t>
      </w:r>
    </w:p>
    <w:p w:rsidR="00000000" w:rsidDel="00000000" w:rsidP="00000000" w:rsidRDefault="00000000" w:rsidRPr="00000000" w14:paraId="0000010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D) 25,0 Hz</w:t>
      </w:r>
    </w:p>
    <w:p w:rsidR="00000000" w:rsidDel="00000000" w:rsidP="00000000" w:rsidRDefault="00000000" w:rsidRPr="00000000" w14:paraId="0000010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50,0 Hz</w:t>
      </w:r>
    </w:p>
    <w:p w:rsidR="00000000" w:rsidDel="00000000" w:rsidP="00000000" w:rsidRDefault="00000000" w:rsidRPr="00000000" w14:paraId="0000010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Qual é a reatância deste elemento?</w:t>
      </w:r>
    </w:p>
    <w:p w:rsidR="00000000" w:rsidDel="00000000" w:rsidP="00000000" w:rsidRDefault="00000000" w:rsidRPr="00000000" w14:paraId="0000010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15 Ω</w:t>
      </w:r>
    </w:p>
    <w:p w:rsidR="00000000" w:rsidDel="00000000" w:rsidP="00000000" w:rsidRDefault="00000000" w:rsidRPr="00000000" w14:paraId="00000109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20 Ω</w:t>
      </w:r>
    </w:p>
    <w:p w:rsidR="00000000" w:rsidDel="00000000" w:rsidP="00000000" w:rsidRDefault="00000000" w:rsidRPr="00000000" w14:paraId="0000010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27 Ω</w:t>
      </w:r>
    </w:p>
    <w:p w:rsidR="00000000" w:rsidDel="00000000" w:rsidP="00000000" w:rsidRDefault="00000000" w:rsidRPr="00000000" w14:paraId="0000010B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35 Ω</w:t>
      </w:r>
    </w:p>
    <w:p w:rsidR="00000000" w:rsidDel="00000000" w:rsidP="00000000" w:rsidRDefault="00000000" w:rsidRPr="00000000" w14:paraId="0000010C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42 Ω</w:t>
      </w:r>
    </w:p>
    <w:p w:rsidR="00000000" w:rsidDel="00000000" w:rsidP="00000000" w:rsidRDefault="00000000" w:rsidRPr="00000000" w14:paraId="0000010D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Identifique o elemento do circuito.</w:t>
      </w:r>
    </w:p>
    <w:p w:rsidR="00000000" w:rsidDel="00000000" w:rsidP="00000000" w:rsidRDefault="00000000" w:rsidRPr="00000000" w14:paraId="0000010F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A) O elemento é um resistor de 25 Ω.</w:t>
      </w:r>
    </w:p>
    <w:p w:rsidR="00000000" w:rsidDel="00000000" w:rsidP="00000000" w:rsidRDefault="00000000" w:rsidRPr="00000000" w14:paraId="00000110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B) O elemento é um resistor de 35 Ω.</w:t>
      </w:r>
    </w:p>
    <w:p w:rsidR="00000000" w:rsidDel="00000000" w:rsidP="00000000" w:rsidRDefault="00000000" w:rsidRPr="00000000" w14:paraId="00000111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C) O elemento é um indutor de 0.45-H.</w:t>
      </w:r>
    </w:p>
    <w:p w:rsidR="00000000" w:rsidDel="00000000" w:rsidP="00000000" w:rsidRDefault="00000000" w:rsidRPr="00000000" w14:paraId="00000112">
      <w:pPr>
        <w:pageBreakBefore w:val="0"/>
        <w:spacing w:after="0"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O elemento é um capacitor de 380 µF.</w:t>
      </w:r>
    </w:p>
    <w:p w:rsidR="00000000" w:rsidDel="00000000" w:rsidP="00000000" w:rsidRDefault="00000000" w:rsidRPr="00000000" w14:paraId="00000113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  <w:t xml:space="preserve">E) O elemento é um capacitor de 510 µF.</w:t>
      </w:r>
    </w:p>
    <w:p w:rsidR="00000000" w:rsidDel="00000000" w:rsidP="00000000" w:rsidRDefault="00000000" w:rsidRPr="00000000" w14:paraId="00000114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67" name="image53.jpg"/>
          <a:graphic>
            <a:graphicData uri="http://schemas.openxmlformats.org/drawingml/2006/picture">
              <pic:pic>
                <pic:nvPicPr>
                  <pic:cNvPr id="0" name="image5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Prova de Reposição - 15/02/2019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gif"/><Relationship Id="rId42" Type="http://schemas.openxmlformats.org/officeDocument/2006/relationships/image" Target="media/image72.gif"/><Relationship Id="rId41" Type="http://schemas.openxmlformats.org/officeDocument/2006/relationships/image" Target="media/image30.gif"/><Relationship Id="rId44" Type="http://schemas.openxmlformats.org/officeDocument/2006/relationships/image" Target="media/image24.png"/><Relationship Id="rId43" Type="http://schemas.openxmlformats.org/officeDocument/2006/relationships/hyperlink" Target="https://www.codecogs.com/eqnedit.php?latex=%5Cvec%7BE%7D_%7Bdip%7D%5E%7B%5Cparallel%7D%5Capprox%202%5Cvec%7Bp%7D_E%2F4%5Cpi%5Cepsilon_0r%5E3%0" TargetMode="External"/><Relationship Id="rId46" Type="http://schemas.openxmlformats.org/officeDocument/2006/relationships/image" Target="media/image64.png"/><Relationship Id="rId45" Type="http://schemas.openxmlformats.org/officeDocument/2006/relationships/hyperlink" Target="https://www.codecogs.com/eqnedit.php?latex=%5Cvec%7BE%7D_%7Bdip%7D%5E%7B%5Cperp%7D%5Capprox%20-%5Cvec%7Bp%7D_E%2F4%5Cpi%5Cepsilon_0r%5E3%0" TargetMode="External"/><Relationship Id="rId48" Type="http://schemas.openxmlformats.org/officeDocument/2006/relationships/image" Target="media/image16.gif"/><Relationship Id="rId47" Type="http://schemas.openxmlformats.org/officeDocument/2006/relationships/image" Target="media/image56.gif"/><Relationship Id="rId49" Type="http://schemas.openxmlformats.org/officeDocument/2006/relationships/image" Target="media/image66.gif"/><Relationship Id="rId31" Type="http://schemas.openxmlformats.org/officeDocument/2006/relationships/image" Target="media/image20.gif"/><Relationship Id="rId30" Type="http://schemas.openxmlformats.org/officeDocument/2006/relationships/image" Target="media/image3.gif"/><Relationship Id="rId33" Type="http://schemas.openxmlformats.org/officeDocument/2006/relationships/image" Target="media/image40.png"/><Relationship Id="rId32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35" Type="http://schemas.openxmlformats.org/officeDocument/2006/relationships/image" Target="media/image28.gif"/><Relationship Id="rId34" Type="http://schemas.openxmlformats.org/officeDocument/2006/relationships/image" Target="media/image12.gif"/><Relationship Id="rId37" Type="http://schemas.openxmlformats.org/officeDocument/2006/relationships/image" Target="media/image59.gif"/><Relationship Id="rId36" Type="http://schemas.openxmlformats.org/officeDocument/2006/relationships/image" Target="media/image45.gif"/><Relationship Id="rId39" Type="http://schemas.openxmlformats.org/officeDocument/2006/relationships/image" Target="media/image58.gif"/><Relationship Id="rId38" Type="http://schemas.openxmlformats.org/officeDocument/2006/relationships/image" Target="media/image48.gif"/><Relationship Id="rId20" Type="http://schemas.openxmlformats.org/officeDocument/2006/relationships/hyperlink" Target="https://www.codecogs.com/eqnedit.php?latex=%5Cepsilon_%7B0%7D%3D9%5Ctimes10%5E%7B-12%7DC%5E2%2FNm%5E2%0" TargetMode="External"/><Relationship Id="rId22" Type="http://schemas.openxmlformats.org/officeDocument/2006/relationships/hyperlink" Target="https://www.codecogs.com/eqnedit.php?latex=%5Cmu_%7B0%7D%3D4%5Cpi%5Ctimes10%5E%7B-7%7DTm%2FA%0" TargetMode="External"/><Relationship Id="rId21" Type="http://schemas.openxmlformats.org/officeDocument/2006/relationships/image" Target="media/image70.png"/><Relationship Id="rId24" Type="http://schemas.openxmlformats.org/officeDocument/2006/relationships/hyperlink" Target="https://www.codecogs.com/eqnedit.php?latex=k%3D9%5Ctimes10%5E9%20N%5Ccdot%20m%5E2%2FC%5E2%0" TargetMode="External"/><Relationship Id="rId23" Type="http://schemas.openxmlformats.org/officeDocument/2006/relationships/image" Target="media/image17.png"/><Relationship Id="rId26" Type="http://schemas.openxmlformats.org/officeDocument/2006/relationships/image" Target="media/image23.png"/><Relationship Id="rId25" Type="http://schemas.openxmlformats.org/officeDocument/2006/relationships/image" Target="media/image68.png"/><Relationship Id="rId28" Type="http://schemas.openxmlformats.org/officeDocument/2006/relationships/image" Target="media/image22.gif"/><Relationship Id="rId27" Type="http://schemas.openxmlformats.org/officeDocument/2006/relationships/image" Target="media/image50.png"/><Relationship Id="rId29" Type="http://schemas.openxmlformats.org/officeDocument/2006/relationships/image" Target="media/image8.gif"/><Relationship Id="rId95" Type="http://schemas.openxmlformats.org/officeDocument/2006/relationships/image" Target="media/image35.png"/><Relationship Id="rId94" Type="http://schemas.openxmlformats.org/officeDocument/2006/relationships/image" Target="media/image54.png"/><Relationship Id="rId97" Type="http://schemas.openxmlformats.org/officeDocument/2006/relationships/image" Target="media/image39.png"/><Relationship Id="rId96" Type="http://schemas.openxmlformats.org/officeDocument/2006/relationships/image" Target="media/image25.png"/><Relationship Id="rId11" Type="http://schemas.openxmlformats.org/officeDocument/2006/relationships/image" Target="media/image1.png"/><Relationship Id="rId99" Type="http://schemas.openxmlformats.org/officeDocument/2006/relationships/image" Target="media/image21.png"/><Relationship Id="rId10" Type="http://schemas.openxmlformats.org/officeDocument/2006/relationships/hyperlink" Target="https://www.codecogs.com/eqnedit.php?latex=1T%3D10%5E4G%0" TargetMode="External"/><Relationship Id="rId98" Type="http://schemas.openxmlformats.org/officeDocument/2006/relationships/image" Target="media/image44.png"/><Relationship Id="rId13" Type="http://schemas.openxmlformats.org/officeDocument/2006/relationships/image" Target="media/image55.png"/><Relationship Id="rId12" Type="http://schemas.openxmlformats.org/officeDocument/2006/relationships/hyperlink" Target="https://www.codecogs.com/eqnedit.php?latex=%5Cmath%7Bg%7D%3D10m%2Fs%5E2%0" TargetMode="External"/><Relationship Id="rId91" Type="http://schemas.openxmlformats.org/officeDocument/2006/relationships/image" Target="media/image67.png"/><Relationship Id="rId90" Type="http://schemas.openxmlformats.org/officeDocument/2006/relationships/image" Target="media/image36.png"/><Relationship Id="rId93" Type="http://schemas.openxmlformats.org/officeDocument/2006/relationships/image" Target="media/image19.png"/><Relationship Id="rId92" Type="http://schemas.openxmlformats.org/officeDocument/2006/relationships/image" Target="media/image38.png"/><Relationship Id="rId15" Type="http://schemas.openxmlformats.org/officeDocument/2006/relationships/image" Target="media/image29.png"/><Relationship Id="rId14" Type="http://schemas.openxmlformats.org/officeDocument/2006/relationships/hyperlink" Target="https://www.codecogs.com/eqnedit.php?latex=m_%7Beletron%7D%3D9%5Ctimes10%5E%7B-31%7Dkg%0" TargetMode="External"/><Relationship Id="rId17" Type="http://schemas.openxmlformats.org/officeDocument/2006/relationships/image" Target="media/image42.png"/><Relationship Id="rId16" Type="http://schemas.openxmlformats.org/officeDocument/2006/relationships/hyperlink" Target="https://www.codecogs.com/eqnedit.php?latex=m_%7Bproton%7D%3D2%5Ctimes10%5E%7B-27%7Dkg%0" TargetMode="External"/><Relationship Id="rId19" Type="http://schemas.openxmlformats.org/officeDocument/2006/relationships/image" Target="media/image60.png"/><Relationship Id="rId18" Type="http://schemas.openxmlformats.org/officeDocument/2006/relationships/hyperlink" Target="https://www.codecogs.com/eqnedit.php?latex=%5Cmath%7Be%7D%3D1%2C6%5Ctimes10%5E%7B-19%7DC%0" TargetMode="External"/><Relationship Id="rId84" Type="http://schemas.openxmlformats.org/officeDocument/2006/relationships/image" Target="media/image57.png"/><Relationship Id="rId83" Type="http://schemas.openxmlformats.org/officeDocument/2006/relationships/image" Target="media/image63.png"/><Relationship Id="rId86" Type="http://schemas.openxmlformats.org/officeDocument/2006/relationships/header" Target="header2.xml"/><Relationship Id="rId85" Type="http://schemas.openxmlformats.org/officeDocument/2006/relationships/header" Target="header1.xml"/><Relationship Id="rId88" Type="http://schemas.openxmlformats.org/officeDocument/2006/relationships/image" Target="media/image71.png"/><Relationship Id="rId87" Type="http://schemas.openxmlformats.org/officeDocument/2006/relationships/footer" Target="footer1.xml"/><Relationship Id="rId89" Type="http://schemas.openxmlformats.org/officeDocument/2006/relationships/image" Target="media/image65.png"/><Relationship Id="rId80" Type="http://schemas.openxmlformats.org/officeDocument/2006/relationships/image" Target="media/image73.png"/><Relationship Id="rId82" Type="http://schemas.openxmlformats.org/officeDocument/2006/relationships/image" Target="media/image47.png"/><Relationship Id="rId81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image" Target="media/image74.png"/><Relationship Id="rId7" Type="http://schemas.openxmlformats.org/officeDocument/2006/relationships/image" Target="media/image51.png"/><Relationship Id="rId8" Type="http://schemas.openxmlformats.org/officeDocument/2006/relationships/hyperlink" Target="https://www.codecogs.com/eqnedit.php?latex=%5Cpi%3D3%0" TargetMode="External"/><Relationship Id="rId73" Type="http://schemas.openxmlformats.org/officeDocument/2006/relationships/image" Target="media/image4.gif"/><Relationship Id="rId72" Type="http://schemas.openxmlformats.org/officeDocument/2006/relationships/image" Target="media/image14.gif"/><Relationship Id="rId75" Type="http://schemas.openxmlformats.org/officeDocument/2006/relationships/image" Target="media/image2.gif"/><Relationship Id="rId74" Type="http://schemas.openxmlformats.org/officeDocument/2006/relationships/image" Target="media/image32.gif"/><Relationship Id="rId7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76" Type="http://schemas.openxmlformats.org/officeDocument/2006/relationships/image" Target="media/image27.gif"/><Relationship Id="rId79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8" Type="http://schemas.openxmlformats.org/officeDocument/2006/relationships/image" Target="media/image18.png"/><Relationship Id="rId71" Type="http://schemas.openxmlformats.org/officeDocument/2006/relationships/image" Target="media/image13.gif"/><Relationship Id="rId70" Type="http://schemas.openxmlformats.org/officeDocument/2006/relationships/image" Target="media/image69.gif"/><Relationship Id="rId62" Type="http://schemas.openxmlformats.org/officeDocument/2006/relationships/image" Target="media/image37.gif"/><Relationship Id="rId61" Type="http://schemas.openxmlformats.org/officeDocument/2006/relationships/image" Target="media/image5.png"/><Relationship Id="rId64" Type="http://schemas.openxmlformats.org/officeDocument/2006/relationships/image" Target="media/image46.gif"/><Relationship Id="rId63" Type="http://schemas.openxmlformats.org/officeDocument/2006/relationships/image" Target="media/image15.gif"/><Relationship Id="rId66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65" Type="http://schemas.openxmlformats.org/officeDocument/2006/relationships/image" Target="media/image6.gif"/><Relationship Id="rId68" Type="http://schemas.openxmlformats.org/officeDocument/2006/relationships/image" Target="media/image34.gif"/><Relationship Id="rId67" Type="http://schemas.openxmlformats.org/officeDocument/2006/relationships/image" Target="media/image62.png"/><Relationship Id="rId60" Type="http://schemas.openxmlformats.org/officeDocument/2006/relationships/hyperlink" Target="https://www.codecogs.com/eqnedit.php?latex=B_%7Bespira%7D%3D%5Cmu_0%20i%20R%5E2%2F2(d%5E2%2BR%5E2)%5E%7B3%2F2%7D%7D%0" TargetMode="External"/><Relationship Id="rId69" Type="http://schemas.openxmlformats.org/officeDocument/2006/relationships/image" Target="media/image11.gif"/><Relationship Id="rId51" Type="http://schemas.openxmlformats.org/officeDocument/2006/relationships/image" Target="media/image7.gif"/><Relationship Id="rId50" Type="http://schemas.openxmlformats.org/officeDocument/2006/relationships/image" Target="media/image61.gif"/><Relationship Id="rId53" Type="http://schemas.openxmlformats.org/officeDocument/2006/relationships/image" Target="media/image33.gif"/><Relationship Id="rId52" Type="http://schemas.openxmlformats.org/officeDocument/2006/relationships/image" Target="media/image52.gif"/><Relationship Id="rId55" Type="http://schemas.openxmlformats.org/officeDocument/2006/relationships/image" Target="media/image31.gif"/><Relationship Id="rId54" Type="http://schemas.openxmlformats.org/officeDocument/2006/relationships/image" Target="media/image49.gif"/><Relationship Id="rId57" Type="http://schemas.openxmlformats.org/officeDocument/2006/relationships/image" Target="media/image26.png"/><Relationship Id="rId56" Type="http://schemas.openxmlformats.org/officeDocument/2006/relationships/hyperlink" Target="https://www.codecogs.com/eqnedit.php?latex=B_%7Bfio%5C%20%5Cinfty%7D%3D%5Cmu_0%20i%2F2%5Cpi%20d%7D%0" TargetMode="External"/><Relationship Id="rId59" Type="http://schemas.openxmlformats.org/officeDocument/2006/relationships/image" Target="media/image41.png"/><Relationship Id="rId58" Type="http://schemas.openxmlformats.org/officeDocument/2006/relationships/hyperlink" Target="https://www.codecogs.com/eqnedit.php?latex=B_%7Barco%7D%3D%5Cmu_0%20i%5Cvarphi%2F4%5Cpi%20d%7D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