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57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8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hyperlink r:id="rId20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14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0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5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6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8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2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58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5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30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6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9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hyperlink r:id="rId33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4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5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37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53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0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2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2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61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32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51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17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56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hyperlink r:id="rId4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2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29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30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8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1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7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1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hyperlink r:id="rId5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8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9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63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9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2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46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35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13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6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4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 figura,  as  linhas pontilhadas  são  linhas  de  campo  e  as cheias  mostram cortes das superfícies equipotenciais associadas a duas  cargas puntiformes  de  mesmo  valor  absoluto  e  de sinais  contrários,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Em  relação  aos potenciais elétricos nos pontos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 no  ponto  médio  entre  as  cargas), considerando o potencial zero no infinito, podemos afirmar que: 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935605" cy="2097405"/>
            <wp:effectExtent b="0" l="0" r="0" t="0"/>
            <wp:docPr id="3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209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&gt; V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=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Sabendo que o sangue humano possui íons, um cirurgião cardíaco monitora o fluxo arterial através de um fluxômetro eletromagnético. Os eletrodos A e B fazem contatos com a superfície externa da artéria, que tem um diâmetro interior igual a 4,00 mm. Sabendo-se que ao aplicar um campo magnético de módulo igual a 0,040 T, aparece entre os eletrodos uma diferença de potencial de 160 µV, qual é a velocidade do sangue dentro da artéria?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0" distT="0" distL="0" distR="0">
            <wp:extent cx="2127458" cy="1397000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458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1,3 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40,0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4,0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10,0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1,0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bolinha da figura, de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está presa por um fio de tamanho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um plano infinito carregado homogeneamente. A bolinha está carregada com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aceleração da gravidade local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g.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permissividade elétrica no vácuo, se o ângulo que o fio faz com o plano no equilíbrio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então a quantidade de carga contida numa área de 1 m² do plano vale: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3200" distT="0" distL="162000" distR="43200" hidden="0" layoutInCell="1" locked="0" relativeHeight="0" simplePos="0">
            <wp:simplePos x="0" y="0"/>
            <wp:positionH relativeFrom="column">
              <wp:posOffset>2752800</wp:posOffset>
            </wp:positionH>
            <wp:positionV relativeFrom="paragraph">
              <wp:posOffset>30480</wp:posOffset>
            </wp:positionV>
            <wp:extent cx="506880" cy="1609725"/>
            <wp:effectExtent b="0" l="0" r="0" t="0"/>
            <wp:wrapSquare wrapText="bothSides" distB="43200" distT="0" distL="162000" distR="4320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1"/>
                    <a:srcRect b="0" l="12998" r="82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80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(b) </w:t>
      </w:r>
      <m:oMath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 xml:space="preserve">mg4</m:t>
        </m:r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>π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 xml:space="preserve">L² sen²(</m:t>
        </m:r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>θ</m:t>
        </m:r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 xml:space="preserve">)/q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b w:val="1"/>
            <w:bCs w:val="1"/>
            <w:highlight w:val="yellow"/>
          </w:rPr>
          <m:t xml:space="preserve">2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highlight w:val="yellow"/>
          </w:rPr>
          <m:t xml:space="preserve">mg tg(</m:t>
        </m:r>
        <m:r>
          <w:rPr>
            <w:rFonts w:ascii="Times New Roman" w:cs="Times New Roman" w:eastAsia="Times New Roman" w:hAnsi="Times New Roman"/>
            <w:b w:val="1"/>
            <w:bCs w:val="1"/>
            <w:highlight w:val="yellow"/>
          </w:rPr>
          <m:t>θ</m:t>
        </m:r>
        <m:r>
          <w:rPr>
            <w:rFonts w:ascii="Times New Roman" w:cs="Times New Roman" w:eastAsia="Times New Roman" w:hAnsi="Times New Roman"/>
            <w:b w:val="1"/>
            <w:bCs w:val="1"/>
            <w:highlight w:val="yellow"/>
          </w:rPr>
          <m:t xml:space="preserve">)/q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2 q cos(θ)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mg q sen(θ) /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espira retangular de lados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ao lado de dois fios muito longos que carregam correntes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direções opostas,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conforme a figura.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48422" cy="1547753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422" cy="1547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Sobre essa situação, marque a alternativa correta:</w:t>
      </w:r>
    </w:p>
    <w:p w:rsidR="00000000" w:rsidDel="00000000" w:rsidP="00000000" w:rsidRDefault="00000000" w:rsidRPr="00000000" w14:paraId="00000071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constantes então o fluxo magnético na espira é nulo.</w:t>
      </w:r>
    </w:p>
    <w:p w:rsidR="00000000" w:rsidDel="00000000" w:rsidP="00000000" w:rsidRDefault="00000000" w:rsidRPr="00000000" w14:paraId="00000072">
      <w:pPr>
        <w:spacing w:after="80" w:line="276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começa a aumentar enquanto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permanece fixa, surge uma corrente na espira em sentido anti-horário.</w:t>
      </w:r>
    </w:p>
    <w:p w:rsidR="00000000" w:rsidDel="00000000" w:rsidP="00000000" w:rsidRDefault="00000000" w:rsidRPr="00000000" w14:paraId="00000073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 fluxo magnético na espira é </w:t>
      </w:r>
      <m:oMath>
        <m:r>
          <m:t>Φ</m:t>
        </m:r>
        <m:r>
          <w:rPr>
            <w:rFonts w:ascii="Times New Roman" w:cs="Times New Roman" w:eastAsia="Times New Roman" w:hAnsi="Times New Roman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ab</m:t>
            </m:r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>μ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0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i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</w:rPr>
              <m:t>π</m:t>
            </m:r>
            <m:r>
              <w:rPr>
                <w:rFonts w:ascii="Times New Roman" w:cs="Times New Roman" w:eastAsia="Times New Roman" w:hAnsi="Times New Roman"/>
              </w:rPr>
              <m:t xml:space="preserve">d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&gt; 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tem que haver uma corrente induzida na espira no sentido anti-horário.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constantes, os fios se atraem e a espira não sente força alguma.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a seguir, indique em qual ponto deve ser feito o aterramento para que o potencial elétrico no ponto F seja de 65 V.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574800"/>
            <wp:effectExtent b="0" l="0" r="0" t="0"/>
            <wp:docPr id="5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a seguir mostra um circuito elétrico constituído de algumas lâmpadas idênticas. Uma bateria ideal é ligada entre os terminais da lâmpada C. Qual das alternativas expressa corretamente o brilho relativo entre as lâmpadas: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00438" cy="1335738"/>
            <wp:effectExtent b="0" l="0" r="0" t="0"/>
            <wp:docPr id="5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438" cy="1335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= B = C = D =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&gt; B = C = D &gt; E</w:t>
      </w:r>
    </w:p>
    <w:p w:rsidR="00000000" w:rsidDel="00000000" w:rsidP="00000000" w:rsidRDefault="00000000" w:rsidRPr="00000000" w14:paraId="00000085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 &gt; A = B &gt; E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C &gt; A = B = C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= C = E &gt; D = B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indutor de indutância L = 10 mH é atravessado por uma corrente elétrica igual a 5 A. Determine a energia despendida para dobrar o valor da corrente.</w:t>
      </w:r>
    </w:p>
    <w:p w:rsidR="00000000" w:rsidDel="00000000" w:rsidP="00000000" w:rsidRDefault="00000000" w:rsidRPr="00000000" w14:paraId="0000008A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375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750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50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25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10 mJ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circuito LC é um circuito em que a energia no sistema é conservada, uma vez que não há elementos dissipativos. Deseja-se projetar um circuito LC que tenha uma frequência de oscilação de 10 kHz e que tenha uma corrente elétrica máxima de 5 A. Qual será o valor máximo de carga armazenada no capacitor?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0,50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3,14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19,74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0,08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0,16 mV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uma certa situação, o potencial eletrostático varia ao longo do eixo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conforme mostrado na ﬁgura abaixo. Assinale a opção que melhor aproxima o valor da componente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campo elétrico (em V/m) para cada um dos intervalos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ab, bc, cd, de, ef, fg.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826385" cy="169354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169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−6, 0, −3 , 15, 0, −3.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−6, 0, 3, 15, 0, 3.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−6, 0, 3, 15, 0, −3.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6, 0, 3, −15, 0, −3.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6, 0, −3, −15, 0,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bobina circular tem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espiras e um raio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0,050 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bobina é utilizada como um gerador de corrente alternada ao ser girada em uma região de campo magnético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0.50 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mostra a figura. Com que velocidade angular a bobina deve girar para que a fem máxima induzida seja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150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</w:t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158750</wp:posOffset>
            </wp:positionV>
            <wp:extent cx="3074670" cy="1589405"/>
            <wp:effectExtent b="0" l="0" r="0" t="0"/>
            <wp:wrapSquare wrapText="left" distB="0" distT="0" distL="0" distR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1589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0,5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30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19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191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500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gráfico abaixo representa o módulo do campo elétrico do lado de dentro e de fora de uma esfera com uma distribuição homogênea de cargas positivas em função da distância ao centro da esfera. No eixo vertical sabemos que Es = 6,0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N/C. Determine o valor da densidade volumétrica de carga da esfera:</w:t>
      </w:r>
    </w:p>
    <w:p w:rsidR="00000000" w:rsidDel="00000000" w:rsidP="00000000" w:rsidRDefault="00000000" w:rsidRPr="00000000" w14:paraId="000000C4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38325" cy="127952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7"/>
                    <a:srcRect b="9051" l="0" r="10085" t="634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7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498600"/>
            <wp:effectExtent b="0" l="0" r="0" t="0"/>
            <wp:docPr id="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abaixo mostra a corrente na bobina 1 do desenho como função do tempo.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74132" cy="946150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4132" cy="94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88975" cy="1489192"/>
            <wp:effectExtent b="0" l="0" r="0" t="0"/>
            <wp:docPr id="4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8975" cy="1489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color w:val="ff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Assinale a opção que melhor representa a corrente no resistor R da figura como função do tempo, considerando que o sinal indica o sentido: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yellow"/>
          <w:rtl w:val="0"/>
        </w:rPr>
        <w:t xml:space="preserve">resp A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4051300"/>
            <wp:effectExtent b="0" l="0" r="0" t="0"/>
            <wp:docPr id="4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figura abaixo mostra um ímã AB se deslocando, no sentido indicado pela seta, sobre um trilho horizontal envolvido por uma bobina metálica fixa fechada em um circuito. Nessas condições, é correto afirmar que, durante a aproximação do ímã, a bobina </w:t>
      </w:r>
    </w:p>
    <w:p w:rsidR="00000000" w:rsidDel="00000000" w:rsidP="00000000" w:rsidRDefault="00000000" w:rsidRPr="00000000" w14:paraId="000000D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948305" cy="86233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86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sempre o atrairá.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sempre o repelirá.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somente o atrairá se o polo A for o Norte.  </w:t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somente o repelirá se o polo A for o Sul.</w:t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não afetará seu movimento.</w:t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tubo de 2 mm de diâmetro está cheio de mercúrio, e um fio condutor perfeito com um amperímetro ideal liga uma superfície do líquido à outra por meio de furinhos no tubo, conforme a figura. O tubo está imerso em um campo elétrico uniforme E = 12 N/C orientado ao longo do comprimento do tubo.</w:t>
      </w:r>
    </w:p>
    <w:p w:rsidR="00000000" w:rsidDel="00000000" w:rsidP="00000000" w:rsidRDefault="00000000" w:rsidRPr="00000000" w14:paraId="000000E8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39850" cy="858958"/>
            <wp:effectExtent b="0" l="0" r="0" t="0"/>
            <wp:docPr id="2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850" cy="858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Considerando-se que a resistividade do mercúrio é 9.8 x 10⁻⁷ Ω ∙ m, a leitura do amperímetro é:</w:t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9,4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55,2 A</w:t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81,8 A</w:t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22,3 A</w:t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38,5 A</w:t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figura abaixo, o campo magnético uniforme é dado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B(x) = kt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uma constante positiva. Uma espira condutora, circular, de raio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 uma resistência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é colocada numa região com campo magnético de tal maneira que o vetor unitário perpendicular ao plano da espira, é paralelo ao campo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Determine a intensidade e o sentido da corrente induzida na espira.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3773805</wp:posOffset>
            </wp:positionH>
            <wp:positionV relativeFrom="paragraph">
              <wp:posOffset>166370</wp:posOffset>
            </wp:positionV>
            <wp:extent cx="1400175" cy="1514475"/>
            <wp:effectExtent b="0" l="0" r="0" t="0"/>
            <wp:wrapNone/>
            <wp:docPr id="6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4"/>
                    <a:srcRect b="0" l="0" r="66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51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1323975" cy="13462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4"/>
                    <a:srcRect b="0" l="0" r="11987" t="1091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k2πa/R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anti-horário.</w:t>
      </w:r>
    </w:p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k2πa/R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horário.</w:t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kπa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/R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, sentido anti-horário. </w:t>
      </w:r>
    </w:p>
    <w:p w:rsidR="00000000" w:rsidDel="00000000" w:rsidP="00000000" w:rsidRDefault="00000000" w:rsidRPr="00000000" w14:paraId="0000010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kπa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horário.</w:t>
      </w:r>
    </w:p>
    <w:p w:rsidR="00000000" w:rsidDel="00000000" w:rsidP="00000000" w:rsidRDefault="00000000" w:rsidRPr="00000000" w14:paraId="0000010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k4πa/R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sentido horário.</w:t>
      </w:r>
    </w:p>
    <w:p w:rsidR="00000000" w:rsidDel="00000000" w:rsidP="00000000" w:rsidRDefault="00000000" w:rsidRPr="00000000" w14:paraId="0000010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8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3.png"/>
                    <a:graphic>
                      <a:graphicData uri="http://schemas.openxmlformats.org/drawingml/2006/picture">
                        <pic:pic>
                          <pic:nvPicPr>
                            <pic:cNvPr id="0" name="image63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60" name="image44.jpg"/>
                <a:graphic>
                  <a:graphicData uri="http://schemas.openxmlformats.org/drawingml/2006/picture">
                    <pic:pic>
                      <pic:nvPicPr>
                        <pic:cNvPr id="0" name="image4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9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A">
          <w:pPr>
            <w:spacing w:after="0" w:before="200" w:line="240" w:lineRule="auto"/>
            <w:ind w:left="279" w:right="153.99999999999977" w:firstLine="0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2022  ­12/12/2022 </w:t>
          </w:r>
        </w:p>
      </w:tc>
    </w:tr>
  </w:tbl>
  <w:p w:rsidR="00000000" w:rsidDel="00000000" w:rsidP="00000000" w:rsidRDefault="00000000" w:rsidRPr="00000000" w14:paraId="0000011B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7.gif"/><Relationship Id="rId84" Type="http://schemas.openxmlformats.org/officeDocument/2006/relationships/image" Target="media/image18.png"/><Relationship Id="rId83" Type="http://schemas.openxmlformats.org/officeDocument/2006/relationships/image" Target="media/image36.png"/><Relationship Id="rId42" Type="http://schemas.openxmlformats.org/officeDocument/2006/relationships/image" Target="media/image15.gif"/><Relationship Id="rId41" Type="http://schemas.openxmlformats.org/officeDocument/2006/relationships/image" Target="media/image45.gif"/><Relationship Id="rId44" Type="http://schemas.openxmlformats.org/officeDocument/2006/relationships/image" Target="media/image28.gif"/><Relationship Id="rId43" Type="http://schemas.openxmlformats.org/officeDocument/2006/relationships/image" Target="media/image37.gif"/><Relationship Id="rId46" Type="http://schemas.openxmlformats.org/officeDocument/2006/relationships/hyperlink" Target="https://www.codecogs.com/eqnedit.php?latex=B_%7Bfio%5C%20%5Cinfty%7D%3D%5Cmu_0%20i%2F2%5Cpi%20d%7D%0" TargetMode="External"/><Relationship Id="rId45" Type="http://schemas.openxmlformats.org/officeDocument/2006/relationships/image" Target="media/image39.gif"/><Relationship Id="rId80" Type="http://schemas.openxmlformats.org/officeDocument/2006/relationships/image" Target="media/image60.png"/><Relationship Id="rId82" Type="http://schemas.openxmlformats.org/officeDocument/2006/relationships/image" Target="media/image22.png"/><Relationship Id="rId81" Type="http://schemas.openxmlformats.org/officeDocument/2006/relationships/image" Target="media/image5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hyperlink" Target="https://www.codecogs.com/eqnedit.php?latex=B_%7Barco%7D%3D%5Cmu_0%20i%5Cvarphi%2F4%5Cpi%20R%7D%0" TargetMode="External"/><Relationship Id="rId47" Type="http://schemas.openxmlformats.org/officeDocument/2006/relationships/image" Target="media/image9.png"/><Relationship Id="rId49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38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62.png"/><Relationship Id="rId72" Type="http://schemas.openxmlformats.org/officeDocument/2006/relationships/image" Target="media/image21.png"/><Relationship Id="rId31" Type="http://schemas.openxmlformats.org/officeDocument/2006/relationships/image" Target="media/image12.gif"/><Relationship Id="rId75" Type="http://schemas.openxmlformats.org/officeDocument/2006/relationships/image" Target="media/image13.png"/><Relationship Id="rId30" Type="http://schemas.openxmlformats.org/officeDocument/2006/relationships/image" Target="media/image50.gif"/><Relationship Id="rId74" Type="http://schemas.openxmlformats.org/officeDocument/2006/relationships/image" Target="media/image46.png"/><Relationship Id="rId33" Type="http://schemas.openxmlformats.org/officeDocument/2006/relationships/hyperlink" Target="https://www.codecogs.com/eqnedit.php?latex=%5Cvec%7Bp%7D_E%3Dq%5Cvec%7Bd%7D%3B%0" TargetMode="External"/><Relationship Id="rId77" Type="http://schemas.openxmlformats.org/officeDocument/2006/relationships/image" Target="media/image27.png"/><Relationship Id="rId32" Type="http://schemas.openxmlformats.org/officeDocument/2006/relationships/image" Target="media/image11.gif"/><Relationship Id="rId76" Type="http://schemas.openxmlformats.org/officeDocument/2006/relationships/image" Target="media/image10.png"/><Relationship Id="rId35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79" Type="http://schemas.openxmlformats.org/officeDocument/2006/relationships/image" Target="media/image51.png"/><Relationship Id="rId34" Type="http://schemas.openxmlformats.org/officeDocument/2006/relationships/image" Target="media/image17.png"/><Relationship Id="rId78" Type="http://schemas.openxmlformats.org/officeDocument/2006/relationships/image" Target="media/image59.png"/><Relationship Id="rId71" Type="http://schemas.openxmlformats.org/officeDocument/2006/relationships/image" Target="media/image49.png"/><Relationship Id="rId70" Type="http://schemas.openxmlformats.org/officeDocument/2006/relationships/image" Target="media/image23.png"/><Relationship Id="rId37" Type="http://schemas.openxmlformats.org/officeDocument/2006/relationships/image" Target="media/image43.gif"/><Relationship Id="rId36" Type="http://schemas.openxmlformats.org/officeDocument/2006/relationships/image" Target="media/image56.png"/><Relationship Id="rId39" Type="http://schemas.openxmlformats.org/officeDocument/2006/relationships/image" Target="media/image5.gif"/><Relationship Id="rId38" Type="http://schemas.openxmlformats.org/officeDocument/2006/relationships/image" Target="media/image33.gif"/><Relationship Id="rId62" Type="http://schemas.openxmlformats.org/officeDocument/2006/relationships/image" Target="media/image6.gif"/><Relationship Id="rId61" Type="http://schemas.openxmlformats.org/officeDocument/2006/relationships/image" Target="media/image48.gif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64" Type="http://schemas.openxmlformats.org/officeDocument/2006/relationships/image" Target="media/image31.gif"/><Relationship Id="rId63" Type="http://schemas.openxmlformats.org/officeDocument/2006/relationships/image" Target="media/image2.gif"/><Relationship Id="rId22" Type="http://schemas.openxmlformats.org/officeDocument/2006/relationships/image" Target="media/image8.gif"/><Relationship Id="rId66" Type="http://schemas.openxmlformats.org/officeDocument/2006/relationships/image" Target="media/image1.gif"/><Relationship Id="rId21" Type="http://schemas.openxmlformats.org/officeDocument/2006/relationships/image" Target="media/image35.png"/><Relationship Id="rId65" Type="http://schemas.openxmlformats.org/officeDocument/2006/relationships/image" Target="media/image16.gif"/><Relationship Id="rId24" Type="http://schemas.openxmlformats.org/officeDocument/2006/relationships/image" Target="media/image34.gif"/><Relationship Id="rId68" Type="http://schemas.openxmlformats.org/officeDocument/2006/relationships/image" Target="media/image29.gif"/><Relationship Id="rId23" Type="http://schemas.openxmlformats.org/officeDocument/2006/relationships/image" Target="media/image4.gif"/><Relationship Id="rId67" Type="http://schemas.openxmlformats.org/officeDocument/2006/relationships/image" Target="media/image40.gif"/><Relationship Id="rId60" Type="http://schemas.openxmlformats.org/officeDocument/2006/relationships/image" Target="media/image26.gif"/><Relationship Id="rId26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5" Type="http://schemas.openxmlformats.org/officeDocument/2006/relationships/image" Target="media/image25.gif"/><Relationship Id="rId69" Type="http://schemas.openxmlformats.org/officeDocument/2006/relationships/image" Target="media/image57.png"/><Relationship Id="rId28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7" Type="http://schemas.openxmlformats.org/officeDocument/2006/relationships/image" Target="media/image58.png"/><Relationship Id="rId29" Type="http://schemas.openxmlformats.org/officeDocument/2006/relationships/image" Target="media/image61.png"/><Relationship Id="rId51" Type="http://schemas.openxmlformats.org/officeDocument/2006/relationships/image" Target="media/image14.png"/><Relationship Id="rId50" Type="http://schemas.openxmlformats.org/officeDocument/2006/relationships/hyperlink" Target="https://www.codecogs.com/eqnedit.php?latex=B_%7Bespira%7D%3D%5Cmu_0%20i%20R%5E2%2F2(d%5E2%2BR%5E2)%5E%7B3%2F2%7D%7D%0" TargetMode="External"/><Relationship Id="rId53" Type="http://schemas.openxmlformats.org/officeDocument/2006/relationships/image" Target="media/image20.png"/><Relationship Id="rId52" Type="http://schemas.openxmlformats.org/officeDocument/2006/relationships/hyperlink" Target="https://www.codecogs.com/eqnedit.php?latex=B_%7Bsol%7D%3D%5Cmu_0%20i%20n%7D%0" TargetMode="External"/><Relationship Id="rId11" Type="http://schemas.openxmlformats.org/officeDocument/2006/relationships/image" Target="media/image54.png"/><Relationship Id="rId55" Type="http://schemas.openxmlformats.org/officeDocument/2006/relationships/image" Target="media/image32.gif"/><Relationship Id="rId10" Type="http://schemas.openxmlformats.org/officeDocument/2006/relationships/hyperlink" Target="https://www.codecogs.com/eqnedit.php?latex=1T%3D10%5E4G%0" TargetMode="External"/><Relationship Id="rId54" Type="http://schemas.openxmlformats.org/officeDocument/2006/relationships/image" Target="media/image41.gif"/><Relationship Id="rId13" Type="http://schemas.openxmlformats.org/officeDocument/2006/relationships/image" Target="media/image7.png"/><Relationship Id="rId57" Type="http://schemas.openxmlformats.org/officeDocument/2006/relationships/image" Target="media/image19.gif"/><Relationship Id="rId12" Type="http://schemas.openxmlformats.org/officeDocument/2006/relationships/hyperlink" Target="https://www.codecogs.com/eqnedit.php?latex=%5Cmath%7Bg%7D%3D9%2C8m%2Fs%5E2%0" TargetMode="External"/><Relationship Id="rId56" Type="http://schemas.openxmlformats.org/officeDocument/2006/relationships/image" Target="media/image42.gif"/><Relationship Id="rId15" Type="http://schemas.openxmlformats.org/officeDocument/2006/relationships/image" Target="media/image3.png"/><Relationship Id="rId59" Type="http://schemas.openxmlformats.org/officeDocument/2006/relationships/image" Target="media/image55.png"/><Relationship Id="rId14" Type="http://schemas.openxmlformats.org/officeDocument/2006/relationships/hyperlink" Target="https://www.codecogs.com/eqnedit.php?latex=m_%7Beletron%7D%3D9%2C11%5Ctimes10%5E%7B-31%7Dkg%0" TargetMode="External"/><Relationship Id="rId58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7" Type="http://schemas.openxmlformats.org/officeDocument/2006/relationships/image" Target="media/image24.png"/><Relationship Id="rId16" Type="http://schemas.openxmlformats.org/officeDocument/2006/relationships/hyperlink" Target="https://www.codecogs.com/eqnedit.php?latex=m_%7Bproton%7D%3D1%2C67%5Ctimes10%5E%7B-27%7Dkg%0" TargetMode="External"/><Relationship Id="rId19" Type="http://schemas.openxmlformats.org/officeDocument/2006/relationships/image" Target="media/image52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3.png"/><Relationship Id="rId2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