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alternativas de cada questão.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integralmente o círculo (com caneta) referente a sua resposta.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657225</wp:posOffset>
                </wp:positionV>
                <wp:extent cx="190500" cy="1905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866600" y="862375"/>
                          <a:ext cx="286200" cy="2862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657225</wp:posOffset>
                </wp:positionV>
                <wp:extent cx="190500" cy="190500"/>
                <wp:effectExtent b="0" l="0" r="0" t="0"/>
                <wp:wrapNone/>
                <wp:docPr id="2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8" w:type="default"/>
          <w:headerReference r:id="rId9" w:type="first"/>
          <w:footerReference r:id="rId10" w:type="first"/>
          <w:pgSz w:h="16838" w:w="11906" w:orient="portrait"/>
          <w:pgMar w:bottom="396" w:top="396" w:left="510" w:right="396" w:header="0" w:footer="0"/>
          <w:pgNumType w:start="1"/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20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19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22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hyperlink r:id="rId1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21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9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24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20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23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27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26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30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hyperlink r:id="rId2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28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hyperlink r:id="rId2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29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31" name="image34.gif"/>
            <a:graphic>
              <a:graphicData uri="http://schemas.openxmlformats.org/drawingml/2006/picture">
                <pic:pic>
                  <pic:nvPicPr>
                    <pic:cNvPr id="0" name="image34.gif"/>
                    <pic:cNvPicPr preferRelativeResize="0"/>
                  </pic:nvPicPr>
                  <pic:blipFill>
                    <a:blip r:embed="rId29"/>
                    <a:srcRect b="-20202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32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33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sz w:val="32"/>
          <w:szCs w:val="32"/>
        </w:rPr>
      </w:pPr>
      <w:hyperlink r:id="rId32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34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4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35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Continua</w:t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36" name="image29.gif"/>
            <a:graphic>
              <a:graphicData uri="http://schemas.openxmlformats.org/drawingml/2006/picture">
                <pic:pic>
                  <pic:nvPicPr>
                    <pic:cNvPr id="0" name="image29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37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38" name="image35.gif"/>
            <a:graphic>
              <a:graphicData uri="http://schemas.openxmlformats.org/drawingml/2006/picture">
                <pic:pic>
                  <pic:nvPicPr>
                    <pic:cNvPr id="0" name="image35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9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10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40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11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12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m:oMath>
        <m:r>
          <w:rPr>
            <w:b w:val="1"/>
            <w:bCs w:val="1"/>
            <w:sz w:val="24"/>
            <w:szCs w:val="24"/>
          </w:rPr>
          <m:t xml:space="preserve">  </m:t>
        </m:r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 C=</m:t>
            </m:r>
            <m:f>
              <m:f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b w:val="1"/>
                        <w:bCs w:val="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>ϵ</m:t>
                    </m:r>
                  </m:e>
                  <m:sub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0</m:t>
                    </m:r>
                  </m:sub>
                </m:sSub>
                <m:r>
                  <w:rPr>
                    <w:b w:val="1"/>
                    <w:bCs w:val="1"/>
                    <w:sz w:val="24"/>
                    <w:szCs w:val="24"/>
                  </w:rPr>
                  <m:t xml:space="preserve">A</m:t>
                </m:r>
              </m:num>
              <m:den>
                <m:r>
                  <w:rPr>
                    <w:b w:val="1"/>
                    <w:bCs w:val="1"/>
                    <w:sz w:val="24"/>
                    <w:szCs w:val="24"/>
                  </w:rPr>
                  <m:t xml:space="preserve">d</m:t>
                </m:r>
              </m:den>
            </m:f>
            <m:r>
              <w:rPr>
                <w:b w:val="1"/>
                <w:bCs w:val="1"/>
                <w:sz w:val="24"/>
                <w:szCs w:val="24"/>
              </w:rPr>
              <m:t xml:space="preserve">;   </m:t>
            </m:r>
            <m:sSub>
              <m:sSub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b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V</m:t>
                </m:r>
              </m:e>
              <m:sub>
                <m:r>
                  <w:rPr>
                    <w:b w:val="1"/>
                    <w:bCs w:val="1"/>
                    <w:sz w:val="24"/>
                    <w:szCs w:val="24"/>
                  </w:rPr>
                  <m:t xml:space="preserve">C</m:t>
                </m:r>
              </m:sub>
            </m:sSub>
            <m:r>
              <w:rPr>
                <w:b w:val="1"/>
                <w:bCs w:val="1"/>
                <w:sz w:val="24"/>
                <w:szCs w:val="24"/>
              </w:rPr>
              <m:t xml:space="preserve">(t)=</m:t>
            </m:r>
            <m:r>
              <w:rPr>
                <w:b w:val="1"/>
                <w:bCs w:val="1"/>
                <w:sz w:val="24"/>
                <w:szCs w:val="24"/>
              </w:rPr>
              <m:t>ε</m:t>
            </m:r>
            <m:d>
              <m:dPr>
                <m:begChr m:val="("/>
                <m:endChr m:val=")"/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d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1-</m:t>
                </m:r>
                <m:sSup>
                  <m:sSupPr>
                    <m:ctrlPr>
                      <w:rPr>
                        <w:b w:val="1"/>
                        <w:bCs w:val="1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e</m:t>
                    </m:r>
                  </m:e>
                  <m:sup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-</m:t>
                    </m:r>
                    <m:f>
                      <m:fPr>
                        <m:ctrlPr>
                          <w:rPr>
                            <w:b w:val="1"/>
                            <w:bCs w:val="1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b w:val="1"/>
                            <w:bCs w:val="1"/>
                            <w:sz w:val="24"/>
                            <w:szCs w:val="24"/>
                          </w:rPr>
                          <m:t xml:space="preserve">t</m:t>
                        </m:r>
                      </m:num>
                      <m:den>
                        <m:r>
                          <w:rPr>
                            <w:b w:val="1"/>
                            <w:bCs w:val="1"/>
                            <w:sz w:val="24"/>
                            <w:szCs w:val="24"/>
                          </w:rPr>
                          <m:t xml:space="preserve">RC</m:t>
                        </m:r>
                      </m:den>
                    </m:f>
                  </m:sup>
                </m:sSup>
              </m:e>
            </m:d>
            <m:r>
              <w:rPr>
                <w:b w:val="1"/>
                <w:bCs w:val="1"/>
                <w:sz w:val="24"/>
                <w:szCs w:val="24"/>
              </w:rPr>
              <m:t xml:space="preserve"> ;     </m:t>
            </m:r>
          </m:e>
          <m:sub/>
        </m:sSub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V</m:t>
            </m:r>
          </m:e>
          <m:sub>
            <m:r>
              <w:rPr>
                <w:b w:val="1"/>
                <w:bCs w:val="1"/>
                <w:sz w:val="24"/>
                <w:szCs w:val="24"/>
              </w:rPr>
              <m:t xml:space="preserve">R</m:t>
            </m:r>
          </m:sub>
        </m:sSub>
        <m:r>
          <w:rPr>
            <w:b w:val="1"/>
            <w:bCs w:val="1"/>
            <w:sz w:val="24"/>
            <w:szCs w:val="24"/>
          </w:rPr>
          <m:t xml:space="preserve">(t)=</m:t>
        </m:r>
        <m:r>
          <w:rPr>
            <w:b w:val="1"/>
            <w:bCs w:val="1"/>
            <w:sz w:val="24"/>
            <w:szCs w:val="24"/>
          </w:rPr>
          <m:t>ε</m:t>
        </m:r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e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-</m:t>
            </m:r>
            <m:f>
              <m:f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fPr>
              <m:num>
                <m:r>
                  <w:rPr>
                    <w:b w:val="1"/>
                    <w:bCs w:val="1"/>
                    <w:sz w:val="24"/>
                    <w:szCs w:val="24"/>
                  </w:rPr>
                  <m:t xml:space="preserve">t</m:t>
                </m:r>
              </m:num>
              <m:den>
                <m:r>
                  <w:rPr>
                    <w:b w:val="1"/>
                    <w:bCs w:val="1"/>
                    <w:sz w:val="24"/>
                    <w:szCs w:val="24"/>
                  </w:rPr>
                  <m:t xml:space="preserve">RC</m:t>
                </m:r>
              </m:den>
            </m:f>
          </m:sup>
        </m:sSup>
        <m:r>
          <w:rPr>
            <w:b w:val="1"/>
            <w:bCs w:val="1"/>
            <w:sz w:val="24"/>
            <w:szCs w:val="24"/>
          </w:rPr>
          <m:t xml:space="preserve"> ; I(t)=</m:t>
        </m:r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r>
              <w:rPr>
                <w:b w:val="1"/>
                <w:bCs w:val="1"/>
                <w:sz w:val="24"/>
                <w:szCs w:val="24"/>
              </w:rPr>
              <m:t>ε</m:t>
            </m:r>
          </m:num>
          <m:den>
            <m:r>
              <w:rPr>
                <w:b w:val="1"/>
                <w:bCs w:val="1"/>
                <w:sz w:val="24"/>
                <w:szCs w:val="24"/>
              </w:rPr>
              <m:t xml:space="preserve">R</m:t>
            </m:r>
          </m:den>
        </m:f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e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-</m:t>
            </m:r>
            <m:f>
              <m:f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fPr>
              <m:num>
                <m:r>
                  <w:rPr>
                    <w:b w:val="1"/>
                    <w:bCs w:val="1"/>
                    <w:sz w:val="24"/>
                    <w:szCs w:val="24"/>
                  </w:rPr>
                  <m:t xml:space="preserve">t</m:t>
                </m:r>
              </m:num>
              <m:den>
                <m:r>
                  <w:rPr>
                    <w:b w:val="1"/>
                    <w:bCs w:val="1"/>
                    <w:sz w:val="24"/>
                    <w:szCs w:val="24"/>
                  </w:rPr>
                  <m:t xml:space="preserve">RC</m:t>
                </m:r>
              </m:den>
            </m:f>
          </m:sup>
        </m:sSup>
        <m:r>
          <w:rPr>
            <w:b w:val="1"/>
            <w:bCs w:val="1"/>
            <w:sz w:val="24"/>
            <w:szCs w:val="24"/>
          </w:rPr>
          <m:t xml:space="preserve">; q(t)=</m:t>
        </m:r>
        <m:r>
          <w:rPr>
            <w:b w:val="1"/>
            <w:bCs w:val="1"/>
            <w:sz w:val="24"/>
            <w:szCs w:val="24"/>
          </w:rPr>
          <m:t>ε</m:t>
        </m:r>
        <m:r>
          <w:rPr>
            <w:b w:val="1"/>
            <w:bCs w:val="1"/>
            <w:sz w:val="24"/>
            <w:szCs w:val="24"/>
          </w:rPr>
          <m:t xml:space="preserve">C</m:t>
        </m:r>
        <m:d>
          <m:dPr>
            <m:begChr m:val="("/>
            <m:endChr m:val=")"/>
            <m:ctrlPr>
              <w:rPr>
                <w:b w:val="1"/>
                <w:bCs w:val="1"/>
                <w:sz w:val="24"/>
                <w:szCs w:val="24"/>
              </w:rPr>
            </m:ctrlPr>
          </m:dPr>
          <m:e>
            <m:r>
              <w:rPr>
                <w:b w:val="1"/>
                <w:bCs w:val="1"/>
                <w:sz w:val="24"/>
                <w:szCs w:val="24"/>
              </w:rPr>
              <m:t xml:space="preserve">1-</m:t>
            </m:r>
            <m:sSup>
              <m:sSup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p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e</m:t>
                </m:r>
              </m:e>
              <m:sup>
                <m:r>
                  <w:rPr>
                    <w:b w:val="1"/>
                    <w:bCs w:val="1"/>
                    <w:sz w:val="24"/>
                    <w:szCs w:val="24"/>
                  </w:rPr>
                  <m:t xml:space="preserve">-</m:t>
                </m:r>
                <m:f>
                  <m:fPr>
                    <m:ctrlPr>
                      <w:rPr>
                        <w:b w:val="1"/>
                        <w:bCs w:val="1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t</m:t>
                    </m:r>
                  </m:num>
                  <m:den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RC</m:t>
                    </m:r>
                  </m:den>
                </m:f>
              </m:sup>
            </m:sSup>
          </m:e>
        </m:d>
        <m:r>
          <w:rPr>
            <w:b w:val="1"/>
            <w:bCs w:val="1"/>
            <w:sz w:val="24"/>
            <w:szCs w:val="24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/>
        <w:sectPr>
          <w:type w:val="continuous"/>
          <w:pgSz w:h="16838" w:w="11906" w:orient="portrait"/>
          <w:pgMar w:bottom="396" w:top="396" w:left="510" w:right="396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after="0" w:before="60" w:line="240" w:lineRule="auto"/>
        <w:jc w:val="both"/>
        <w:rPr>
          <w:rFonts w:ascii="Arial" w:cs="Arial" w:eastAsia="Arial" w:hAnsi="Arial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rtl w:val="0"/>
        </w:rPr>
        <w:t xml:space="preserve">O fio mostrado abaixo tem dois segmentos de mesmo material mas com dois diâmetros diferentes. A corrente no segmento 1 é I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t xml:space="preserve"> e no 2 I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53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057400" cy="89535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I- A corrente é maior em 2.</w:t>
      </w:r>
    </w:p>
    <w:p w:rsidR="00000000" w:rsidDel="00000000" w:rsidP="00000000" w:rsidRDefault="00000000" w:rsidRPr="00000000" w14:paraId="00000055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II- As densidades de correntes são iguais.</w:t>
      </w:r>
    </w:p>
    <w:p w:rsidR="00000000" w:rsidDel="00000000" w:rsidP="00000000" w:rsidRDefault="00000000" w:rsidRPr="00000000" w14:paraId="00000056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III- O campo elétrico em 1 é maior que em 2.</w:t>
      </w:r>
    </w:p>
    <w:p w:rsidR="00000000" w:rsidDel="00000000" w:rsidP="00000000" w:rsidRDefault="00000000" w:rsidRPr="00000000" w14:paraId="00000057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IV- A velocidade de deslocamento ou deriva é menor em 2.</w:t>
      </w:r>
    </w:p>
    <w:p w:rsidR="00000000" w:rsidDel="00000000" w:rsidP="00000000" w:rsidRDefault="00000000" w:rsidRPr="00000000" w14:paraId="00000058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Todas as alternativas são verdadeiras.</w:t>
      </w:r>
    </w:p>
    <w:p w:rsidR="00000000" w:rsidDel="00000000" w:rsidP="00000000" w:rsidRDefault="00000000" w:rsidRPr="00000000" w14:paraId="00000059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Só 1, II e IV são corretas.</w:t>
      </w:r>
    </w:p>
    <w:p w:rsidR="00000000" w:rsidDel="00000000" w:rsidP="00000000" w:rsidRDefault="00000000" w:rsidRPr="00000000" w14:paraId="0000005A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I e II são verdadeiras e III e IV são falsas.</w:t>
      </w:r>
    </w:p>
    <w:p w:rsidR="00000000" w:rsidDel="00000000" w:rsidP="00000000" w:rsidRDefault="00000000" w:rsidRPr="00000000" w14:paraId="0000005B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D) Todas as afirmações são falsas.</w:t>
      </w:r>
    </w:p>
    <w:p w:rsidR="00000000" w:rsidDel="00000000" w:rsidP="00000000" w:rsidRDefault="00000000" w:rsidRPr="00000000" w14:paraId="0000005C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E) I e II são falsas,</w:t>
      </w:r>
      <w:r w:rsidDel="00000000" w:rsidR="00000000" w:rsidRPr="00000000">
        <w:rPr>
          <w:rFonts w:ascii="Arial" w:cs="Arial" w:eastAsia="Arial" w:hAnsi="Arial"/>
          <w:rtl w:val="0"/>
        </w:rPr>
        <w:t xml:space="preserve"> III e</w:t>
      </w:r>
      <w:r w:rsidDel="00000000" w:rsidR="00000000" w:rsidRPr="00000000">
        <w:rPr>
          <w:rFonts w:ascii="Arial" w:cs="Arial" w:eastAsia="Arial" w:hAnsi="Arial"/>
          <w:rtl w:val="0"/>
        </w:rPr>
        <w:t xml:space="preserve"> IV são verdadeiras.</w:t>
      </w:r>
    </w:p>
    <w:p w:rsidR="00000000" w:rsidDel="00000000" w:rsidP="00000000" w:rsidRDefault="00000000" w:rsidRPr="00000000" w14:paraId="0000005D">
      <w:pPr>
        <w:widowControl w:val="0"/>
        <w:spacing w:after="0" w:before="60" w:line="240" w:lineRule="auto"/>
        <w:rPr>
          <w:rFonts w:ascii="Arial" w:cs="Arial" w:eastAsia="Arial" w:hAnsi="Arial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rtl w:val="0"/>
        </w:rPr>
        <w:t xml:space="preserve"> Se 500 J de trabalho externo são necessários para transportar uma carga de 40 C através de uma distância de 1m na qual um potencial elétrico é estabelecido, a diferença de potencial elétrico entre os pontos inicial e final vale:</w:t>
      </w:r>
    </w:p>
    <w:p w:rsidR="00000000" w:rsidDel="00000000" w:rsidP="00000000" w:rsidRDefault="00000000" w:rsidRPr="00000000" w14:paraId="0000005F">
      <w:pPr>
        <w:widowControl w:val="0"/>
        <w:spacing w:after="0" w:line="21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after="0" w:line="21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12,5 V</w:t>
      </w:r>
    </w:p>
    <w:p w:rsidR="00000000" w:rsidDel="00000000" w:rsidP="00000000" w:rsidRDefault="00000000" w:rsidRPr="00000000" w14:paraId="00000061">
      <w:pPr>
        <w:widowControl w:val="0"/>
        <w:spacing w:after="0" w:line="21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20.000,00 V</w:t>
      </w:r>
    </w:p>
    <w:p w:rsidR="00000000" w:rsidDel="00000000" w:rsidP="00000000" w:rsidRDefault="00000000" w:rsidRPr="00000000" w14:paraId="00000062">
      <w:pPr>
        <w:widowControl w:val="0"/>
        <w:spacing w:after="0" w:line="21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0,08 V</w:t>
      </w:r>
    </w:p>
    <w:p w:rsidR="00000000" w:rsidDel="00000000" w:rsidP="00000000" w:rsidRDefault="00000000" w:rsidRPr="00000000" w14:paraId="00000063">
      <w:pPr>
        <w:widowControl w:val="0"/>
        <w:spacing w:after="0" w:line="21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D) 500 V</w:t>
      </w:r>
    </w:p>
    <w:p w:rsidR="00000000" w:rsidDel="00000000" w:rsidP="00000000" w:rsidRDefault="00000000" w:rsidRPr="00000000" w14:paraId="00000064">
      <w:pPr>
        <w:widowControl w:val="0"/>
        <w:spacing w:after="0" w:line="21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E) depende da trajetória</w:t>
      </w:r>
    </w:p>
    <w:p w:rsidR="00000000" w:rsidDel="00000000" w:rsidP="00000000" w:rsidRDefault="00000000" w:rsidRPr="00000000" w14:paraId="00000065">
      <w:pPr>
        <w:widowControl w:val="0"/>
        <w:spacing w:after="0" w:line="21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rtl w:val="0"/>
        </w:rPr>
        <w:t xml:space="preserve">  Qual é, aproximadamente, a potência dissipada no resistor de 30Ω?</w:t>
      </w:r>
    </w:p>
    <w:p w:rsidR="00000000" w:rsidDel="00000000" w:rsidP="00000000" w:rsidRDefault="00000000" w:rsidRPr="00000000" w14:paraId="0000006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114300" distR="114300">
            <wp:extent cx="2000250" cy="1674122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674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Lines w:val="1"/>
        <w:spacing w:after="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 20W</w:t>
      </w:r>
    </w:p>
    <w:p w:rsidR="00000000" w:rsidDel="00000000" w:rsidP="00000000" w:rsidRDefault="00000000" w:rsidRPr="00000000" w14:paraId="0000006A">
      <w:pPr>
        <w:keepLines w:val="1"/>
        <w:spacing w:after="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 27W</w:t>
      </w:r>
    </w:p>
    <w:p w:rsidR="00000000" w:rsidDel="00000000" w:rsidP="00000000" w:rsidRDefault="00000000" w:rsidRPr="00000000" w14:paraId="0000006B">
      <w:pPr>
        <w:keepLines w:val="1"/>
        <w:spacing w:after="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 60W</w:t>
      </w:r>
    </w:p>
    <w:p w:rsidR="00000000" w:rsidDel="00000000" w:rsidP="00000000" w:rsidRDefault="00000000" w:rsidRPr="00000000" w14:paraId="0000006C">
      <w:pPr>
        <w:keepLines w:val="1"/>
        <w:spacing w:after="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D) 13W</w:t>
      </w:r>
    </w:p>
    <w:p w:rsidR="00000000" w:rsidDel="00000000" w:rsidP="00000000" w:rsidRDefault="00000000" w:rsidRPr="00000000" w14:paraId="0000006D">
      <w:pPr>
        <w:keepLines w:val="1"/>
        <w:spacing w:after="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E)  30W</w:t>
      </w:r>
    </w:p>
    <w:p w:rsidR="00000000" w:rsidDel="00000000" w:rsidP="00000000" w:rsidRDefault="00000000" w:rsidRPr="00000000" w14:paraId="0000006E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rtl w:val="0"/>
        </w:rPr>
        <w:t xml:space="preserve"> Os três capacitores mostrados estão completamente carregados através da bateria conectada ao circuito. Qual a carga armazenada no capacitor C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rtl w:val="0"/>
        </w:rPr>
        <w:t xml:space="preserve">?</w:t>
      </w:r>
    </w:p>
    <w:p w:rsidR="00000000" w:rsidDel="00000000" w:rsidP="00000000" w:rsidRDefault="00000000" w:rsidRPr="00000000" w14:paraId="00000071">
      <w:pPr>
        <w:spacing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9050" distT="19050" distL="19050" distR="19050">
            <wp:extent cx="3267075" cy="1346200"/>
            <wp:effectExtent b="0" l="0" r="0" t="0"/>
            <wp:docPr descr="Fig_30-27.png" id="15" name="image13.png"/>
            <a:graphic>
              <a:graphicData uri="http://schemas.openxmlformats.org/drawingml/2006/picture">
                <pic:pic>
                  <pic:nvPicPr>
                    <pic:cNvPr descr="Fig_30-27.png" id="0" name="image1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 µC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  µC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  µC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½  µC 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⅓   µC</w:t>
      </w:r>
    </w:p>
    <w:p w:rsidR="00000000" w:rsidDel="00000000" w:rsidP="00000000" w:rsidRDefault="00000000" w:rsidRPr="00000000" w14:paraId="00000078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rtl w:val="0"/>
        </w:rPr>
        <w:t xml:space="preserve"> O gráfico abaixo mostra Ex, a componente x do campo elétrico, como função da posição ao longo do eixo x. Qual a diferença de potencial entre x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rtl w:val="0"/>
        </w:rPr>
        <w:t xml:space="preserve"> = 0,0 m e x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rtl w:val="0"/>
        </w:rPr>
        <w:t xml:space="preserve"> = 3,0 m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733425</wp:posOffset>
            </wp:positionH>
            <wp:positionV relativeFrom="paragraph">
              <wp:posOffset>742362</wp:posOffset>
            </wp:positionV>
            <wp:extent cx="2638425" cy="1971675"/>
            <wp:effectExtent b="0" l="0" r="0" t="0"/>
            <wp:wrapNone/>
            <wp:docPr id="2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971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A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6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after="0" w:line="21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200 V</w:t>
      </w:r>
    </w:p>
    <w:p w:rsidR="00000000" w:rsidDel="00000000" w:rsidP="00000000" w:rsidRDefault="00000000" w:rsidRPr="00000000" w14:paraId="0000007D">
      <w:pPr>
        <w:widowControl w:val="0"/>
        <w:spacing w:after="0" w:line="21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250 V</w:t>
      </w:r>
    </w:p>
    <w:p w:rsidR="00000000" w:rsidDel="00000000" w:rsidP="00000000" w:rsidRDefault="00000000" w:rsidRPr="00000000" w14:paraId="0000007E">
      <w:pPr>
        <w:widowControl w:val="0"/>
        <w:spacing w:after="0" w:line="21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300 V</w:t>
      </w:r>
    </w:p>
    <w:p w:rsidR="00000000" w:rsidDel="00000000" w:rsidP="00000000" w:rsidRDefault="00000000" w:rsidRPr="00000000" w14:paraId="0000007F">
      <w:pPr>
        <w:widowControl w:val="0"/>
        <w:spacing w:after="0" w:line="21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D) 500V</w:t>
      </w:r>
    </w:p>
    <w:p w:rsidR="00000000" w:rsidDel="00000000" w:rsidP="00000000" w:rsidRDefault="00000000" w:rsidRPr="00000000" w14:paraId="00000080">
      <w:pPr>
        <w:widowControl w:val="0"/>
        <w:spacing w:after="0" w:line="21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E) 150 V</w:t>
      </w:r>
    </w:p>
    <w:p w:rsidR="00000000" w:rsidDel="00000000" w:rsidP="00000000" w:rsidRDefault="00000000" w:rsidRPr="00000000" w14:paraId="00000081">
      <w:pPr>
        <w:widowControl w:val="0"/>
        <w:spacing w:after="0" w:before="60" w:line="240" w:lineRule="auto"/>
        <w:rPr>
          <w:rFonts w:ascii="Arial" w:cs="Arial" w:eastAsia="Arial" w:hAnsi="Arial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after="0" w:before="60" w:line="240" w:lineRule="auto"/>
        <w:rPr>
          <w:rFonts w:ascii="Arial" w:cs="Arial" w:eastAsia="Arial" w:hAnsi="Arial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84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rtl w:val="0"/>
        </w:rPr>
        <w:t xml:space="preserve">Duas esferas isolantes, uma com 1 nC e 160 cm de diâmetro e outra com 5 nC e 40 cm de diâmetro estão em contato e são abandonadas. Qual será a energia cinética total quando elas estiverem muito afastadas?</w:t>
      </w:r>
    </w:p>
    <w:p w:rsidR="00000000" w:rsidDel="00000000" w:rsidP="00000000" w:rsidRDefault="00000000" w:rsidRPr="00000000" w14:paraId="00000086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60  nJ</w:t>
      </w:r>
    </w:p>
    <w:p w:rsidR="00000000" w:rsidDel="00000000" w:rsidP="00000000" w:rsidRDefault="00000000" w:rsidRPr="00000000" w14:paraId="00000087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100 nJ</w:t>
      </w:r>
    </w:p>
    <w:p w:rsidR="00000000" w:rsidDel="00000000" w:rsidP="00000000" w:rsidRDefault="00000000" w:rsidRPr="00000000" w14:paraId="00000088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15 nJ</w:t>
      </w:r>
    </w:p>
    <w:p w:rsidR="00000000" w:rsidDel="00000000" w:rsidP="00000000" w:rsidRDefault="00000000" w:rsidRPr="00000000" w14:paraId="00000089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D) 45 nJ</w:t>
      </w:r>
    </w:p>
    <w:p w:rsidR="00000000" w:rsidDel="00000000" w:rsidP="00000000" w:rsidRDefault="00000000" w:rsidRPr="00000000" w14:paraId="0000008A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E)  189 nJ</w:t>
      </w:r>
    </w:p>
    <w:p w:rsidR="00000000" w:rsidDel="00000000" w:rsidP="00000000" w:rsidRDefault="00000000" w:rsidRPr="00000000" w14:paraId="0000008B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rtl w:val="0"/>
        </w:rPr>
        <w:t xml:space="preserve"> Uma pilha comum de 1,5 V está ligada a um resistor de 3 Ω. Como a pilha vai se exaurindo, o gráfico mostra a ddp da bateria em função do tempo. Qual a carga total que passa no circuito.</w:t>
      </w:r>
    </w:p>
    <w:p w:rsidR="00000000" w:rsidDel="00000000" w:rsidP="00000000" w:rsidRDefault="00000000" w:rsidRPr="00000000" w14:paraId="0000008E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638425" cy="1866900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6000 C</w:t>
      </w:r>
    </w:p>
    <w:p w:rsidR="00000000" w:rsidDel="00000000" w:rsidP="00000000" w:rsidRDefault="00000000" w:rsidRPr="00000000" w14:paraId="00000090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1000 C</w:t>
      </w:r>
    </w:p>
    <w:p w:rsidR="00000000" w:rsidDel="00000000" w:rsidP="00000000" w:rsidRDefault="00000000" w:rsidRPr="00000000" w14:paraId="00000091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1500 C</w:t>
      </w:r>
    </w:p>
    <w:p w:rsidR="00000000" w:rsidDel="00000000" w:rsidP="00000000" w:rsidRDefault="00000000" w:rsidRPr="00000000" w14:paraId="00000092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D) 1800 C</w:t>
      </w:r>
    </w:p>
    <w:p w:rsidR="00000000" w:rsidDel="00000000" w:rsidP="00000000" w:rsidRDefault="00000000" w:rsidRPr="00000000" w14:paraId="00000093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E) 3000 C</w:t>
      </w:r>
    </w:p>
    <w:p w:rsidR="00000000" w:rsidDel="00000000" w:rsidP="00000000" w:rsidRDefault="00000000" w:rsidRPr="00000000" w14:paraId="00000094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rtl w:val="0"/>
        </w:rPr>
        <w:t xml:space="preserve"> Quando dois ou mais capacitores são conectados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em série</w:t>
      </w:r>
      <w:r w:rsidDel="00000000" w:rsidR="00000000" w:rsidRPr="00000000">
        <w:rPr>
          <w:rFonts w:ascii="Arial" w:cs="Arial" w:eastAsia="Arial" w:hAnsi="Arial"/>
          <w:rtl w:val="0"/>
        </w:rPr>
        <w:t xml:space="preserve"> através de uma diferença de potencial, </w:t>
      </w:r>
    </w:p>
    <w:p w:rsidR="00000000" w:rsidDel="00000000" w:rsidP="00000000" w:rsidRDefault="00000000" w:rsidRPr="00000000" w14:paraId="00000099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a diferença de potencial relativa à capacitância equivalente é a soma algébrica das diferenças de potencial entre os capacitores individuais</w:t>
      </w:r>
    </w:p>
    <w:p w:rsidR="00000000" w:rsidDel="00000000" w:rsidP="00000000" w:rsidRDefault="00000000" w:rsidRPr="00000000" w14:paraId="0000009A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cada capacitor carrega a mesma quantidade de carga </w:t>
      </w:r>
    </w:p>
    <w:p w:rsidR="00000000" w:rsidDel="00000000" w:rsidP="00000000" w:rsidRDefault="00000000" w:rsidRPr="00000000" w14:paraId="0000009B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a capacitância equivalente da combinação é menor que a capacitância de qualquer um dos capacitores</w:t>
      </w:r>
    </w:p>
    <w:p w:rsidR="00000000" w:rsidDel="00000000" w:rsidP="00000000" w:rsidRDefault="00000000" w:rsidRPr="00000000" w14:paraId="0000009C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D) Todas as alternativas acima estão corretas</w:t>
      </w:r>
    </w:p>
    <w:p w:rsidR="00000000" w:rsidDel="00000000" w:rsidP="00000000" w:rsidRDefault="00000000" w:rsidRPr="00000000" w14:paraId="0000009D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E) Nenhuma das opções acima está correta</w:t>
      </w:r>
    </w:p>
    <w:p w:rsidR="00000000" w:rsidDel="00000000" w:rsidP="00000000" w:rsidRDefault="00000000" w:rsidRPr="00000000" w14:paraId="0000009E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Analise as afirmativas a seguir: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566.9291338582675" w:right="0" w:hanging="425.19685039370046"/>
        <w:jc w:val="both"/>
        <w:rPr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 lei de Ohm afirma que a corrente elétrica varia com o quadrado da diferença de potencial.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566.9291338582675" w:right="0" w:hanging="425.19685039370046"/>
        <w:jc w:val="both"/>
        <w:rPr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Em um resistor, a energia cinética dos elétrons livres é transformada em energia térmica.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566.9291338582675" w:right="0" w:hanging="425.19685039370046"/>
        <w:jc w:val="both"/>
        <w:rPr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 resistência elétrica de um condutor é diretamente proporcional à resistividade do material.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566.9291338582675" w:right="0" w:hanging="425.19685039370046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potência elétrica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dissipada por um resistor é igual ao produto da corrente e da resistência.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Assinale a alternativa correta.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III.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II e III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I, II e IV.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I, III, IV.</w:t>
      </w:r>
    </w:p>
    <w:p w:rsidR="00000000" w:rsidDel="00000000" w:rsidP="00000000" w:rsidRDefault="00000000" w:rsidRPr="00000000" w14:paraId="000000B0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–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diferença de potencial entre as duas placas da figura é 1000 V.</w:t>
      </w:r>
    </w:p>
    <w:p w:rsidR="00000000" w:rsidDel="00000000" w:rsidP="00000000" w:rsidRDefault="00000000" w:rsidRPr="00000000" w14:paraId="000000B5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2381250" cy="1047750"/>
            <wp:effectExtent b="0" l="0" r="0" t="0"/>
            <wp:docPr descr="Desenho de uma pessoa&#10;&#10;Descrição gerada automaticamente com confiança média" id="17" name="image20.png"/>
            <a:graphic>
              <a:graphicData uri="http://schemas.openxmlformats.org/drawingml/2006/picture">
                <pic:pic>
                  <pic:nvPicPr>
                    <pic:cNvPr descr="Desenho de uma pessoa&#10;&#10;Descrição gerada automaticamente com confiança média" id="0" name="image20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densidade volumétrica da energia acumulada entre as placas é de: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8,85 </w:t>
      </w:r>
      <m:oMath>
        <m:sSup>
          <m:sSupPr>
            <m:ctrlP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-4</m:t>
            </m:r>
          </m:sup>
        </m:sSup>
      </m:oMath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J/m³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2,22 </w:t>
      </w:r>
      <m:oMath>
        <m:sSup>
          <m:sSupPr>
            <m:ctrlP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-4</m:t>
            </m:r>
          </m:sup>
        </m:sSup>
      </m:oMath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J/m³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8,85 </w:t>
      </w:r>
      <m:oMath>
        <m:sSup>
          <m:sSupPr>
            <m:ctrlP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-3</m:t>
            </m:r>
          </m:sup>
        </m:sSup>
      </m:oMath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J/m³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4,43 </w:t>
      </w:r>
      <m:oMath>
        <m:sSup>
          <m:sSupPr>
            <m:ctrlP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-2</m:t>
            </m:r>
          </m:sup>
        </m:sSup>
      </m:oMath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J/m³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4,43 </w:t>
      </w:r>
      <m:oMath>
        <m:sSup>
          <m:sSupPr>
            <m:ctrlP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-4</m:t>
            </m:r>
          </m:sup>
        </m:sSup>
      </m:oMath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J/m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filamento incandescente (diâmetro d = 0,2 mm) de uma lâmpada está conectado a dois fios mais espessos de diâmetro D = 2,0 mm. Com a lâmpada acesa a densidade de corrente no fio mais grosso vale 5,0 </w:t>
      </w:r>
      <m:oMath>
        <m:sSup>
          <m:sSupPr>
            <m:ctrlPr>
              <w:rPr>
                <w:rFonts w:ascii="Arial" w:cs="Arial" w:eastAsia="Arial" w:hAnsi="Arial"/>
                <w:sz w:val="24"/>
                <w:szCs w:val="24"/>
              </w:rPr>
            </m:ctrlPr>
          </m:sSup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sz w:val="24"/>
                <w:szCs w:val="24"/>
              </w:rPr>
              <m:t xml:space="preserve">5</m:t>
            </m:r>
          </m:sup>
        </m:sSup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A/m². </w:t>
      </w:r>
    </w:p>
    <w:p w:rsidR="00000000" w:rsidDel="00000000" w:rsidP="00000000" w:rsidRDefault="00000000" w:rsidRPr="00000000" w14:paraId="000000C0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877680" cy="128128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7680" cy="1281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densidade de corrente no filamento é igual a: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5,0 </w:t>
      </w:r>
      <m:oMath>
        <m:sSup>
          <m:sSupPr>
            <m:ctrlP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5</m:t>
            </m:r>
          </m:sup>
        </m:sSup>
      </m:oMath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A/m²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5,0 </w:t>
      </w:r>
      <m:oMath>
        <m:sSup>
          <m:sSupPr>
            <m:ctrlP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7</m:t>
            </m:r>
          </m:sup>
        </m:sSup>
      </m:oMath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A/m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²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5,0 </w:t>
      </w:r>
      <m:oMath>
        <m:sSup>
          <m:sSupPr>
            <m:ctrlP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9</m:t>
            </m:r>
          </m:sup>
        </m:sSup>
      </m:oMath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A/m²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5,0 </w:t>
      </w:r>
      <m:oMath>
        <m:sSup>
          <m:sSupPr>
            <m:ctrlPr>
              <w:rPr>
                <w:rFonts w:ascii="Arial" w:cs="Arial" w:eastAsia="Arial" w:hAnsi="Arial"/>
                <w:sz w:val="24"/>
                <w:szCs w:val="24"/>
              </w:rPr>
            </m:ctrlPr>
          </m:sSupPr>
          <m:e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sz w:val="24"/>
                <w:szCs w:val="24"/>
              </w:rPr>
              <m:t xml:space="preserve">6</m:t>
            </m:r>
          </m:sup>
        </m:sSup>
      </m:oMath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A/m²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5,0 </w:t>
      </w:r>
      <m:oMath>
        <m:sSup>
          <m:sSupPr>
            <m:ctrlP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sup>
        </m:sSup>
      </m:oMath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A/m²</w:t>
      </w:r>
    </w:p>
    <w:p w:rsidR="00000000" w:rsidDel="00000000" w:rsidP="00000000" w:rsidRDefault="00000000" w:rsidRPr="00000000" w14:paraId="000000C7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abaixo mostra várias linhas de superfícies equipotenciais em uma região. A distância entre as linhas do reticulado é 1,00 cm. O potencial das linhas está medido em volts.</w:t>
      </w:r>
    </w:p>
    <w:p w:rsidR="00000000" w:rsidDel="00000000" w:rsidP="00000000" w:rsidRDefault="00000000" w:rsidRPr="00000000" w14:paraId="000000C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176463" cy="1781175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6463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o valor do campo elétrico médio no ponto B? Com relação aos campos elétricos E(A) e E(B) podemos afirmar que: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E(B) = 400 V/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e E(A) &gt; E(B)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E(B) = 200 V/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e E(A) = E(B)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E(B) = 200 V/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e E(A) &gt; E(B)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E(B) = 400 V/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e E(A) &lt; E(B)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E(B) = 400 V/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e E(A) = E(B)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</w:t>
      </w:r>
    </w:p>
    <w:p w:rsidR="00000000" w:rsidDel="00000000" w:rsidP="00000000" w:rsidRDefault="00000000" w:rsidRPr="00000000" w14:paraId="000000D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Dois capacitores estão ligados em paralelo a uma bateria. A área das placas dos capacitores e o campo elétrico entre as placas dos capacitores valem respectivamente A(1)=1,5cm², E(1) = 2000 V/m e A(2) = 0,7 cm² , E(2) = 1500 V/m. A carga total acumulada nas placas dos dois capacitores é igual a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3,8 pF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3,6 pF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3,4 pF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4,2 pF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3,2 pF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</w:t>
      </w:r>
    </w:p>
    <w:p w:rsidR="00000000" w:rsidDel="00000000" w:rsidP="00000000" w:rsidRDefault="00000000" w:rsidRPr="00000000" w14:paraId="000000D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circuito da figura abaixo, R = 10,0 Ω, </w:t>
        <w:br w:type="textWrapping"/>
        <w:t xml:space="preserve">C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1,0μF e a tensão da fonte 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=12 V. O interruptor é fechado em t=0. Quais são as diferenças de potencial no resistor e capacitor em t=0 e t=10μs? </w:t>
      </w:r>
    </w:p>
    <w:p w:rsidR="00000000" w:rsidDel="00000000" w:rsidP="00000000" w:rsidRDefault="00000000" w:rsidRPr="00000000" w14:paraId="000000D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728913" cy="1654851"/>
            <wp:effectExtent b="0" l="0" r="0" t="0"/>
            <wp:docPr id="3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8913" cy="16548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(0)=0V; 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(0)=12V 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(10μs)=4,4V 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(10μs)=7,6V</w:t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(0)=12V; 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(0)=0V 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(10μs)=4,4V 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(10μs)=7,6V</w:t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(0)=12V; 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(0)=0V 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(10μs)=7,6V 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(10μs)=4,4V</w:t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(0)=12V; 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(0)=0V 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(10μs)=0V 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(10μs)=12V</w:t>
      </w:r>
    </w:p>
    <w:p w:rsidR="00000000" w:rsidDel="00000000" w:rsidP="00000000" w:rsidRDefault="00000000" w:rsidRPr="00000000" w14:paraId="000000E1">
      <w:pPr>
        <w:numPr>
          <w:ilvl w:val="0"/>
          <w:numId w:val="8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(0)=0V; 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(0)=12V 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(10μs)=12V V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(10μs)=0V</w:t>
      </w:r>
    </w:p>
    <w:p w:rsidR="00000000" w:rsidDel="00000000" w:rsidP="00000000" w:rsidRDefault="00000000" w:rsidRPr="00000000" w14:paraId="000000E2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voltímetro é conectado ao circuito com o interruptor S aberto e o capacitor descarregado, como mostra a figura. A bateria não tem resistência interna apreciável. Qual dos gráficos abaixo melhor descreve a diferença de potencial elétrico medida no voltímetro em função do tempo (t) logo após o interruptor S ser fechado?</w:t>
      </w:r>
    </w:p>
    <w:p w:rsidR="00000000" w:rsidDel="00000000" w:rsidP="00000000" w:rsidRDefault="00000000" w:rsidRPr="00000000" w14:paraId="000000E6">
      <w:pPr>
        <w:spacing w:line="276" w:lineRule="auto"/>
        <w:jc w:val="center"/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1999615" cy="149542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9615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76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267075" cy="698500"/>
            <wp:effectExtent b="0" l="0" r="0" t="0"/>
            <wp:docPr id="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 IV</w:t>
        <w:tab/>
        <w:t xml:space="preserve">B)  V</w:t>
        <w:tab/>
        <w:t xml:space="preserve">C)  III</w:t>
        <w:tab/>
        <w:t xml:space="preserve">D)  I</w:t>
        <w:tab/>
      </w:r>
      <w:r w:rsidDel="00000000" w:rsidR="00000000" w:rsidRPr="00000000">
        <w:rPr>
          <w:b w:val="1"/>
          <w:bCs w:val="1"/>
          <w:color w:val="ff0000"/>
          <w:rtl w:val="0"/>
        </w:rPr>
        <w:t xml:space="preserve">E)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76" w:lineRule="auto"/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— Fim da prova —</w:t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" w:top="396" w:left="510" w:right="396" w:header="0" w:footer="0"/>
      <w:cols w:equalWidth="0" w:num="2">
        <w:col w:space="720" w:w="5140"/>
        <w:col w:space="0" w:w="51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spacing w:after="0" w:line="240" w:lineRule="auto"/>
      <w:ind w:left="279" w:right="153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EE">
          <w:pPr>
            <w:widowControl w:val="0"/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5100" y="3443350"/>
                              <a:ext cx="1701800" cy="673100"/>
                              <a:chOff x="4495100" y="3443350"/>
                              <a:chExt cx="1701850" cy="6733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5100" y="3443450"/>
                                <a:ext cx="1701800" cy="673100"/>
                                <a:chOff x="4490950" y="3436450"/>
                                <a:chExt cx="1714850" cy="687100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490950" y="3436450"/>
                                  <a:ext cx="1714850" cy="687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490973" y="3441228"/>
                                  <a:ext cx="1710055" cy="677545"/>
                                  <a:chOff x="4561458" y="3464723"/>
                                  <a:chExt cx="1568450" cy="629919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561458" y="3464723"/>
                                    <a:ext cx="1568450" cy="62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61458" y="3464723"/>
                                    <a:ext cx="1568450" cy="629919"/>
                                    <a:chOff x="5770" y="135"/>
                                    <a:chExt cx="2470" cy="991"/>
                                  </a:xfrm>
                                </wpg:grpSpPr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5770" y="135"/>
                                      <a:ext cx="2450" cy="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8" name="Shape 8"/>
                                  <wps:spPr>
                                    <a:xfrm>
                                      <a:off x="7176" y="135"/>
                                      <a:ext cx="1064" cy="9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sq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9" name="Shape 9"/>
                                  <wps:spPr>
                                    <a:xfrm>
                                      <a:off x="5770" y="310"/>
                                      <a:ext cx="1250" cy="67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NOTA DA PROVA</w:t>
                                        </w:r>
                                      </w:p>
                                    </w:txbxContent>
                                  </wps:txbx>
                                  <wps:bodyPr anchorCtr="0" anchor="ctr" bIns="45700" lIns="0" spcFirstLastPara="1" rIns="0" wrap="square" tIns="4570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36.png"/>
                    <a:graphic>
                      <a:graphicData uri="http://schemas.openxmlformats.org/drawingml/2006/picture">
                        <pic:pic>
                          <pic:nvPicPr>
                            <pic:cNvPr id="0" name="image36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-66673</wp:posOffset>
                </wp:positionV>
                <wp:extent cx="1207770" cy="887095"/>
                <wp:effectExtent b="0" l="0" r="0" t="0"/>
                <wp:wrapNone/>
                <wp:docPr id="4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EF">
          <w:pPr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0">
          <w:pPr>
            <w:spacing w:after="0" w:before="20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2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1º período de 2024  25/05/2024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1">
    <w:pPr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3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4">
    <w:pPr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upperRoman"/>
      <w:lvlText w:val="%1)"/>
      <w:lvlJc w:val="left"/>
      <w:pPr>
        <w:ind w:left="1080" w:hanging="360"/>
      </w:pPr>
      <w:rPr>
        <w:rFonts w:ascii="Arial" w:cs="Arial" w:eastAsia="Arial" w:hAnsi="Arial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">
    <w:lvl w:ilvl="0">
      <w:start w:val="1"/>
      <w:numFmt w:val="upp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5">
    <w:lvl w:ilvl="0">
      <w:start w:val="1"/>
      <w:numFmt w:val="upp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upp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upp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.gif"/><Relationship Id="rId42" Type="http://schemas.openxmlformats.org/officeDocument/2006/relationships/image" Target="media/image11.gif"/><Relationship Id="rId41" Type="http://schemas.openxmlformats.org/officeDocument/2006/relationships/image" Target="media/image8.gif"/><Relationship Id="rId44" Type="http://schemas.openxmlformats.org/officeDocument/2006/relationships/image" Target="media/image6.png"/><Relationship Id="rId43" Type="http://schemas.openxmlformats.org/officeDocument/2006/relationships/image" Target="media/image10.png"/><Relationship Id="rId46" Type="http://schemas.openxmlformats.org/officeDocument/2006/relationships/image" Target="media/image17.png"/><Relationship Id="rId45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48" Type="http://schemas.openxmlformats.org/officeDocument/2006/relationships/image" Target="media/image20.png"/><Relationship Id="rId47" Type="http://schemas.openxmlformats.org/officeDocument/2006/relationships/image" Target="media/image18.png"/><Relationship Id="rId4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7" Type="http://schemas.openxmlformats.org/officeDocument/2006/relationships/image" Target="media/image36.png"/><Relationship Id="rId8" Type="http://schemas.openxmlformats.org/officeDocument/2006/relationships/header" Target="header2.xml"/><Relationship Id="rId31" Type="http://schemas.openxmlformats.org/officeDocument/2006/relationships/image" Target="media/image28.gif"/><Relationship Id="rId30" Type="http://schemas.openxmlformats.org/officeDocument/2006/relationships/image" Target="media/image25.gif"/><Relationship Id="rId33" Type="http://schemas.openxmlformats.org/officeDocument/2006/relationships/image" Target="media/image24.png"/><Relationship Id="rId32" Type="http://schemas.openxmlformats.org/officeDocument/2006/relationships/hyperlink" Target="https://www.codecogs.com/eqnedit.php?latex=%5Cvec%7Bp%7D_E%3Dq%5Cvec%7Bd%7D%3B%250" TargetMode="External"/><Relationship Id="rId35" Type="http://schemas.openxmlformats.org/officeDocument/2006/relationships/image" Target="media/image38.png"/><Relationship Id="rId34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250" TargetMode="External"/><Relationship Id="rId37" Type="http://schemas.openxmlformats.org/officeDocument/2006/relationships/image" Target="media/image30.gif"/><Relationship Id="rId36" Type="http://schemas.openxmlformats.org/officeDocument/2006/relationships/image" Target="media/image29.gif"/><Relationship Id="rId39" Type="http://schemas.openxmlformats.org/officeDocument/2006/relationships/image" Target="media/image4.gif"/><Relationship Id="rId38" Type="http://schemas.openxmlformats.org/officeDocument/2006/relationships/image" Target="media/image35.gif"/><Relationship Id="rId20" Type="http://schemas.openxmlformats.org/officeDocument/2006/relationships/image" Target="media/image31.png"/><Relationship Id="rId22" Type="http://schemas.openxmlformats.org/officeDocument/2006/relationships/image" Target="media/image21.gif"/><Relationship Id="rId21" Type="http://schemas.openxmlformats.org/officeDocument/2006/relationships/image" Target="media/image19.gif"/><Relationship Id="rId24" Type="http://schemas.openxmlformats.org/officeDocument/2006/relationships/image" Target="media/image26.gif"/><Relationship Id="rId23" Type="http://schemas.openxmlformats.org/officeDocument/2006/relationships/image" Target="media/image22.gif"/><Relationship Id="rId26" Type="http://schemas.openxmlformats.org/officeDocument/2006/relationships/image" Target="media/image32.png"/><Relationship Id="rId25" Type="http://schemas.openxmlformats.org/officeDocument/2006/relationships/hyperlink" Target="https://www.codecogs.com/eqnedit.php?latex=Aprox.%5C%20binomial%3A%5C%20(1%2Bx)%5En%5Capprox%201%2Bnx%20%5C%20%5C%20se%20%5C%20%5C%20x%5Cll%201%250" TargetMode="External"/><Relationship Id="rId28" Type="http://schemas.openxmlformats.org/officeDocument/2006/relationships/image" Target="media/image33.png"/><Relationship Id="rId27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250" TargetMode="External"/><Relationship Id="rId29" Type="http://schemas.openxmlformats.org/officeDocument/2006/relationships/image" Target="media/image34.gif"/><Relationship Id="rId51" Type="http://schemas.openxmlformats.org/officeDocument/2006/relationships/image" Target="media/image7.jpg"/><Relationship Id="rId50" Type="http://schemas.openxmlformats.org/officeDocument/2006/relationships/image" Target="media/image9.png"/><Relationship Id="rId53" Type="http://schemas.openxmlformats.org/officeDocument/2006/relationships/image" Target="media/image23.png"/><Relationship Id="rId52" Type="http://schemas.openxmlformats.org/officeDocument/2006/relationships/image" Target="media/image3.png"/><Relationship Id="rId11" Type="http://schemas.openxmlformats.org/officeDocument/2006/relationships/hyperlink" Target="https://www.codecogs.com/eqnedit.php?latex=%5Cmath%7Bg%7D%3D9%2C8m%2Fs%5E2%250" TargetMode="External"/><Relationship Id="rId10" Type="http://schemas.openxmlformats.org/officeDocument/2006/relationships/footer" Target="footer1.xml"/><Relationship Id="rId13" Type="http://schemas.openxmlformats.org/officeDocument/2006/relationships/hyperlink" Target="https://www.codecogs.com/eqnedit.php?latex=m_%7Beletron%7D%3D9%2C11%5Ctimes10%5E%7B-31%7Dkg%250" TargetMode="External"/><Relationship Id="rId12" Type="http://schemas.openxmlformats.org/officeDocument/2006/relationships/image" Target="media/image12.png"/><Relationship Id="rId15" Type="http://schemas.openxmlformats.org/officeDocument/2006/relationships/hyperlink" Target="https://www.codecogs.com/eqnedit.php?latex=m_%7Bproton%7D%3D1%2C67%5Ctimes10%5E%7B-27%7Dkg%250" TargetMode="External"/><Relationship Id="rId14" Type="http://schemas.openxmlformats.org/officeDocument/2006/relationships/image" Target="media/image15.png"/><Relationship Id="rId17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16" Type="http://schemas.openxmlformats.org/officeDocument/2006/relationships/image" Target="media/image16.png"/><Relationship Id="rId19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18" Type="http://schemas.openxmlformats.org/officeDocument/2006/relationships/image" Target="media/image2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