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8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1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4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8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7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9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50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3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4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5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6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9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3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2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4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8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35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6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5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57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5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40" name="image32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7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gerador de corrente alternada de 100 V de amplitude e 50 Hz de frequência é ligado a um resistor e um indutor, como mostra o circuito abaixo. Calcule e dê o valor aproximado da amplitude da corrente que passa pelo circuito.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770255</wp:posOffset>
            </wp:positionH>
            <wp:positionV relativeFrom="paragraph">
              <wp:posOffset>1257300</wp:posOffset>
            </wp:positionV>
            <wp:extent cx="2715895" cy="1343025"/>
            <wp:effectExtent b="0" l="0" r="0" t="0"/>
            <wp:wrapSquare wrapText="bothSides" distB="114300" distT="114300" distL="114300" distR="1143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0,3A</w:t>
      </w:r>
    </w:p>
    <w:p w:rsidR="00000000" w:rsidDel="00000000" w:rsidP="00000000" w:rsidRDefault="00000000" w:rsidRPr="00000000" w14:paraId="00000053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 0,1A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0,07A </w:t>
      </w:r>
    </w:p>
    <w:p w:rsidR="00000000" w:rsidDel="00000000" w:rsidP="00000000" w:rsidRDefault="00000000" w:rsidRPr="00000000" w14:paraId="00000055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10A </w:t>
      </w:r>
    </w:p>
    <w:p w:rsidR="00000000" w:rsidDel="00000000" w:rsidP="00000000" w:rsidRDefault="00000000" w:rsidRPr="00000000" w14:paraId="00000056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1A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 gerador de corrente alternada, formado por uma bobina retangular com 100 voltas, onde a=20cm e  b=10cm, a qual é mantida em rotação com velocidade angular 600 rad/s em um campo magnético uniforme de 0,1T (o lado de cima da bobina roda para fora da página). A bobina está ligada a um circuito contendo um resistor de resistência 100 Ώ. Quanto vale a corrente sobre resistor no instante representado pela figura, onde a área da espira está perpendicular ao campo magnético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0541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color w:val="ff0000"/>
          <w:sz w:val="24"/>
          <w:szCs w:val="24"/>
        </w:rPr>
      </w:pPr>
      <w:commentRangeStart w:id="0"/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Zero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1,2A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12mA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10A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100mA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espectrômetro de massa separa íons com razão carga massas (q/m) diferentes. Eles entram num filtro de velocidades (região 1), onde se movem com velocidade constante, sob a ação de um campo elétrico e um magnético, até atingir a região 2, que não tem campo elétrico e passam a ter uma trajetória circular. Indique que tipo de íon entra no espectrômetro da figura (positivo ou negativo) e qual é a direção e o sentido </w:t>
      </w:r>
      <w:commentRangeStart w:id="1"/>
      <w:commentRangeStart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campo magnético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região 1, sabendo que o campo elétrico está para baixo, como mostra a figura.</w:t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185404</wp:posOffset>
            </wp:positionV>
            <wp:extent cx="1757213" cy="1340096"/>
            <wp:effectExtent b="0" l="0" r="0" t="0"/>
            <wp:wrapSquare wrapText="bothSides" distB="114300" distT="114300" distL="114300" distR="11430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213" cy="134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positivo - para fora do papel</w:t>
      </w:r>
    </w:p>
    <w:p w:rsidR="00000000" w:rsidDel="00000000" w:rsidP="00000000" w:rsidRDefault="00000000" w:rsidRPr="00000000" w14:paraId="0000006E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negativo - para cima</w:t>
      </w:r>
    </w:p>
    <w:p w:rsidR="00000000" w:rsidDel="00000000" w:rsidP="00000000" w:rsidRDefault="00000000" w:rsidRPr="00000000" w14:paraId="0000006F">
      <w:pPr>
        <w:widowControl w:val="0"/>
        <w:spacing w:after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positivo - para dentro do papel</w:t>
      </w:r>
    </w:p>
    <w:p w:rsidR="00000000" w:rsidDel="00000000" w:rsidP="00000000" w:rsidRDefault="00000000" w:rsidRPr="00000000" w14:paraId="00000070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positivo - para cima</w:t>
      </w:r>
    </w:p>
    <w:p w:rsidR="00000000" w:rsidDel="00000000" w:rsidP="00000000" w:rsidRDefault="00000000" w:rsidRPr="00000000" w14:paraId="00000071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negativo - para fora do papel</w:t>
      </w:r>
    </w:p>
    <w:p w:rsidR="00000000" w:rsidDel="00000000" w:rsidP="00000000" w:rsidRDefault="00000000" w:rsidRPr="00000000" w14:paraId="00000072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uma espira quadrada condutora de resistência total R, imersa perpendicularmente em um campo magnético variável B(t)=(2-t)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mT. Em t=0 ele está apontando para dentro do  plano da espira. Podemos afirmar que nos tempos t=1s e t=3s, os sentidos das correntes na espira tem as </w:t>
      </w:r>
      <w:commentRangeStart w:id="3"/>
      <w:commentRangeStart w:id="4"/>
      <w:commentRangeStart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respectivas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orientações: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05371" cy="159993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371" cy="159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corrente é nula nos dois casos,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Nos dois casos o sentido é horário,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Nos dois casos o sentido é anti-horário,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Anti-horário e horário,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Horário e anti-horário.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Para as questões 5 e 6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resistências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=6,0Ω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=3,0Ω respectivamente  são conectadas a um indutor e a uma bateria de 12,0V conforme a figura abaixo.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585888" cy="192245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5888" cy="192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Imediatamente após a chave ter sido ligada a potência de saída de cada lâmpada vale respectivamente:</w:t>
      </w:r>
    </w:p>
    <w:p w:rsidR="00000000" w:rsidDel="00000000" w:rsidP="00000000" w:rsidRDefault="00000000" w:rsidRPr="00000000" w14:paraId="00000083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Nula nas duas lâmpadas</w:t>
      </w:r>
    </w:p>
    <w:p w:rsidR="00000000" w:rsidDel="00000000" w:rsidP="00000000" w:rsidRDefault="00000000" w:rsidRPr="00000000" w14:paraId="00000084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nula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48W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24W em 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nula em 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87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5,0W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10W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Descreva o comportamento da intensidade luminosa das lâmpadas ao longo do tempo: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variar.     </w:t>
        <w:tab/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diminuir.     </w:t>
        <w:tab/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não vai variar e 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irá aumentar.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  <w:tab/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variar.     </w:t>
        <w:tab/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aumentar.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barra retangular de comprimento L=1,0m se move perpendicularmente a um campo magnético B=0,1T com velocidade v=2,0m/s. A fem induzida nas extremidades da barra é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0,1V</w:t>
      </w:r>
    </w:p>
    <w:p w:rsidR="00000000" w:rsidDel="00000000" w:rsidP="00000000" w:rsidRDefault="00000000" w:rsidRPr="00000000" w14:paraId="00000097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2,0V</w:t>
      </w:r>
    </w:p>
    <w:p w:rsidR="00000000" w:rsidDel="00000000" w:rsidP="00000000" w:rsidRDefault="00000000" w:rsidRPr="00000000" w14:paraId="00000098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0,4V</w:t>
      </w:r>
    </w:p>
    <w:p w:rsidR="00000000" w:rsidDel="00000000" w:rsidP="00000000" w:rsidRDefault="00000000" w:rsidRPr="00000000" w14:paraId="00000099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1,0V</w:t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0,2V  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6"/>
          <w:szCs w:val="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figuras mostram dois solenoides em três movimentos diferentes, ambos com velocidade v. A corrente induzida através da resistência R está: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195" cy="76448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195" cy="7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05915" cy="75260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915" cy="75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7375" cy="79331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375" cy="79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– de a para b, II – de b para a, </w:t>
        <w:br w:type="textWrapping"/>
        <w:t xml:space="preserve">III – de a para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I – de a para b, II – corrente nula, </w:t>
        <w:br w:type="textWrapping"/>
        <w:t xml:space="preserve">III – de b para 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b para a, II – de b para a, </w:t>
        <w:br w:type="textWrapping"/>
        <w:t xml:space="preserve">III – de b para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a para b, II – corrente nula, </w:t>
        <w:br w:type="textWrapping"/>
        <w:t xml:space="preserve">III – corrente nula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corrente nula, II – de b para a, </w:t>
        <w:br w:type="textWrapping"/>
        <w:t xml:space="preserve">III – de b para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96.7272727272728" w:lineRule="auto"/>
        <w:ind w:left="566.9291338582677" w:right="90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commentRangeStart w:id="6"/>
      <w:commentRangeStart w:id="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indutor da figura sabemos que a corrente num determinado instante flui de a para b e está diminuindo até atingir o valor nulo.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sobre os potenciais de a e b no indutor é verdadeira?</w:t>
      </w:r>
    </w:p>
    <w:p w:rsidR="00000000" w:rsidDel="00000000" w:rsidP="00000000" w:rsidRDefault="00000000" w:rsidRPr="00000000" w14:paraId="000000A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7325" cy="3905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9"/>
                    <a:srcRect b="0" l="0" r="0" t="2264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F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B0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Não pode afirmar nada sobre o potencial em a e b.</w:t>
      </w:r>
    </w:p>
    <w:p w:rsidR="00000000" w:rsidDel="00000000" w:rsidP="00000000" w:rsidRDefault="00000000" w:rsidRPr="00000000" w14:paraId="000000B1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neste instanțe e 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no instante seguinte</w:t>
      </w:r>
    </w:p>
    <w:p w:rsidR="00000000" w:rsidDel="00000000" w:rsidP="00000000" w:rsidRDefault="00000000" w:rsidRPr="00000000" w14:paraId="000000B2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&gt;V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96.7272727272728" w:lineRule="auto"/>
        <w:ind w:left="0" w:right="90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abaixo um campo externo é aplicado sobre uma espira que passa uma corrente i.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podemos afirmar sobre a força total e o torque que atuam sobre a espira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33400" cy="1212482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400" cy="1212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A força total e o torque sobre a espira são nulos.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espira se encontra numa posição de equilíbrio estável.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força total sobre a espira é vertical e para cima.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torque sobre a espira faz girá-la em 90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sentido do equilíbrio estável.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força total sobre a espira é vertical e para baixo. </w:t>
      </w:r>
    </w:p>
    <w:p w:rsidR="00000000" w:rsidDel="00000000" w:rsidP="00000000" w:rsidRDefault="00000000" w:rsidRPr="00000000" w14:paraId="000000BD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commentRangeStart w:id="8"/>
      <w:commentRangeStart w:id="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Uma partícula com carga -5,00 C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inicialmente se move com velocidade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=(1,00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+7,00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m/s em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=10,0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T. O vetor força magnética que atua sobre a partícula é:</w:t>
      </w:r>
    </w:p>
    <w:p w:rsidR="00000000" w:rsidDel="00000000" w:rsidP="00000000" w:rsidRDefault="00000000" w:rsidRPr="00000000" w14:paraId="000000BE">
      <w:pPr>
        <w:widowControl w:val="0"/>
        <w:spacing w:after="24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A) (-350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BF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(-350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- 50,0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C0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(350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C1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(350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C2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(50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commentRangeStart w:id="10"/>
      <w:commentRangeStart w:id="11"/>
      <w:commentRangeStart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commentRangeStart w:id="13"/>
      <w:commentRangeStart w:id="1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</w:t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baixo mostra a seção transversal de um cilindro condutor longo de raio </w:t>
      </w:r>
      <m:oMath>
        <m:r>
          <w:rPr>
            <w:rFonts w:ascii="Arial" w:cs="Arial" w:eastAsia="Arial" w:hAnsi="Arial"/>
            <w:sz w:val="24"/>
            <w:szCs w:val="24"/>
          </w:rPr>
          <m:t xml:space="preserve">R=0,01m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percorrido por uma corrente de densidade uniforme de módulo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no sentido indicado (para dentro da página). Nele existe uma cavidade também cilíndrica oca de raio </w:t>
      </w:r>
      <m:oMath>
        <m:r>
          <w:rPr>
            <w:rFonts w:ascii="Arial" w:cs="Arial" w:eastAsia="Arial" w:hAnsi="Arial"/>
            <w:sz w:val="24"/>
            <w:szCs w:val="24"/>
          </w:rPr>
          <m:t xml:space="preserve">a=0,0040m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calcule o módulo do vetor campo magnético em um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centro do cilindro.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1800075" cy="160385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75" cy="1603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2,40 μT   </w:t>
      </w:r>
    </w:p>
    <w:p w:rsidR="00000000" w:rsidDel="00000000" w:rsidP="00000000" w:rsidRDefault="00000000" w:rsidRPr="00000000" w14:paraId="000000C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30,5 μT    </w:t>
      </w:r>
    </w:p>
    <w:p w:rsidR="00000000" w:rsidDel="00000000" w:rsidP="00000000" w:rsidRDefault="00000000" w:rsidRPr="00000000" w14:paraId="000000C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16,4 μT  </w:t>
      </w:r>
    </w:p>
    <w:p w:rsidR="00000000" w:rsidDel="00000000" w:rsidP="00000000" w:rsidRDefault="00000000" w:rsidRPr="00000000" w14:paraId="000000C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20,0 μT </w:t>
      </w:r>
    </w:p>
    <w:p w:rsidR="00000000" w:rsidDel="00000000" w:rsidP="00000000" w:rsidRDefault="00000000" w:rsidRPr="00000000" w14:paraId="000000CC">
      <w:pPr>
        <w:widowControl w:val="0"/>
        <w:spacing w:after="0" w:before="6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 26,4 μT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circuito abaixo e assinale a resposta correta.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371575" cy="153265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575" cy="153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O circuito está em ressonância, a amplitude da corrente é de 0,1 A e ela se encontra em fase com a fem.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circuito está em ressonância, as reatâncias indutiva e capacitiva são diferentes e a amplitude da corrente é de 0,1 A.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corrente está com a fase adiantada com relação à fem.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circuito não está em ressonância, já que os valores da indutância e capacitância são diferentes.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circuito está em ressonância, por isso a ddp no resistor está com uma diferença de fase de π/2 com relação à corrente. 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commentRangeStart w:id="15"/>
      <w:commentRangeStart w:id="16"/>
      <w:commentRangeStart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</w:t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abaixo e assinale a resposta correta.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462826" cy="1460104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826" cy="1460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No instante em que a chave é fechada, a corrente que passa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Depois de um tempo muito longo após que a chave é fechada, as correntes que passam por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são iguais.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instante em que a chave é fechada, a corrente sobre o capacitor é nula.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No instante em que a chave é fechada, a corrente sobre o indutor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Depois de um tempo muito longo depois que a chave é fechada,a corrente sobre o capacitor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before="6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0" w:before="6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fonte CA de 60 Hz de um circuito RLC em série tem uma amplitude de tensão de 120 V. A resistência, a reatância capacitiva e a reatância indutiva são mostradas na figura. Qual é a amplitude da corrente no circuito?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38450" cy="15811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0,097 A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0,110 A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0,125 A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D) 0,137 A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0,177 A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6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cos Sergio Figueira da Silva" w:id="13" w:date="2024-06-12T15:10:26Z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Questão 12: Não encontrei a resposta, checar. Esse problema é dificil e para complicar as unidades estão em cm. Sugiro substituir por uma questão conceitual envolvendo a lei de Ampere, como por exemplo o calculo da circulação para varias correntes que atravessam um circuito.</w:t>
      </w:r>
    </w:p>
  </w:comment>
  <w:comment w:author="Newton Luiz Pires Mansur" w:id="14" w:date="2024-06-13T13:51:54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Também acho que está errado.</w:t>
      </w:r>
    </w:p>
  </w:comment>
  <w:comment w:author="Marcos Sergio Figueira da Silva" w:id="10" w:date="2024-06-16T16:12:43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Já tinha encontrado a resposta de 2.6x10⁻9. Por favor favor, verifiquem se a mudança de cm² para m² foi feita na área.</w:t>
      </w:r>
    </w:p>
  </w:comment>
  <w:comment w:author="Newton Luiz Pires Mansur" w:id="11" w:date="2024-06-17T11:31:43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você não tenha passado jo para m2</w:t>
      </w:r>
    </w:p>
  </w:comment>
  <w:comment w:author="Marcos Sergio Figueira da Silva" w:id="8" w:date="2024-06-12T14:25:39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Questão 11: Mudar para: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particula .... se move com velocidade v....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um campo magnetico  B=.... O vetor da força magnética que atua sobre a partícula vale:</w:t>
      </w:r>
    </w:p>
  </w:comment>
  <w:comment w:author="Nuno Miguel Melo Crokidakis Peregrino" w:id="9" w:date="2024-06-12T17:24:29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Evandro Vidor Lins de Mello" w:id="0" w:date="2024-06-24T15:17:51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Troquei a corrente no instante pela corrente máxima que é mais simples.</w:t>
      </w:r>
    </w:p>
  </w:comment>
  <w:comment w:author="Marcos Sergio Figueira da Silva" w:id="4" w:date="2024-06-09T20:14:57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Questao 5: O ideal deveria ser colocar uma espira com uma resistencia R ou indicar que essa espira tem uma resistencia para se calcular I=V/R.</w:t>
      </w:r>
    </w:p>
  </w:comment>
  <w:comment w:author="Newton Luiz Pires Mansur" w:id="5" w:date="2024-06-11T00:19:08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Newton Luiz Pires Mansur" w:id="3" w:date="2024-06-10T14:04:48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Marcos Sergio Figueira da Silva" w:id="12" w:date="2024-06-17T14:33:30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realmente faltou passar o Jo para A/m2. Resposta E correta</w:t>
      </w:r>
    </w:p>
  </w:comment>
  <w:comment w:author="Marcos Sergio Figueira da Silva" w:id="1" w:date="2024-06-09T19:41:15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 magnético</w:t>
      </w:r>
    </w:p>
  </w:comment>
  <w:comment w:author="Newton Luiz Pires Mansur" w:id="2" w:date="2024-06-10T14:09:25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Marcos Sergio Figueira da Silva" w:id="6" w:date="2024-06-12T14:03:52Z"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enunciado da questão 9 esta confuso devido a frase: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"Num determinado instante após seu valor é zero."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Poderia colocar que a corrente diminui num intervalo de tempo até atingir o valor nulo.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 ponto é que as respostas A), B) e E) dão conta de todas as possibilidades invalidando as opçoes C e D.</w:t>
      </w:r>
    </w:p>
  </w:comment>
  <w:comment w:author="Newton Luiz Pires Mansur" w:id="7" w:date="2024-06-13T14:05:45Z"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Corrigi o enunciado, quanto as respostas acho que C e D são possibilidades diferentes.</w:t>
      </w:r>
    </w:p>
  </w:comment>
  <w:comment w:author="Marcos Sergio Figueira da Silva" w:id="15" w:date="2024-06-12T15:22:02Z"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Questao 14: Considere o circuito abaixo, onde uma corrente I flui no circuito após o fechamento da chave S. Assinale a resposta correta.</w:t>
      </w:r>
    </w:p>
  </w:comment>
  <w:comment w:author="Newton Luiz Pires Mansur" w:id="16" w:date="2024-06-13T13:55:58Z"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o caso, porque tem resposta que envolve o instante em que a chave é fechada</w:t>
      </w:r>
    </w:p>
  </w:comment>
  <w:comment w:author="Nuno Miguel Melo Crokidakis Peregrino" w:id="17" w:date="2024-06-13T17:01:03Z"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concordo @nmansur@id.uff.br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C">
          <w:pPr>
            <w:widowControl w:val="0"/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4" name="image19.jpg"/>
                <a:graphic>
                  <a:graphicData uri="http://schemas.openxmlformats.org/drawingml/2006/picture">
                    <pic:pic>
                      <pic:nvPicPr>
                        <pic:cNvPr id="0" name="image1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D">
          <w:pPr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E">
          <w:pPr>
            <w:spacing w:after="0" w:before="20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­06/07/2024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F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63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gif"/><Relationship Id="rId42" Type="http://schemas.openxmlformats.org/officeDocument/2006/relationships/image" Target="media/image18.gif"/><Relationship Id="rId41" Type="http://schemas.openxmlformats.org/officeDocument/2006/relationships/image" Target="media/image17.gif"/><Relationship Id="rId44" Type="http://schemas.openxmlformats.org/officeDocument/2006/relationships/image" Target="media/image49.gif"/><Relationship Id="rId43" Type="http://schemas.openxmlformats.org/officeDocument/2006/relationships/image" Target="media/image22.gif"/><Relationship Id="rId46" Type="http://schemas.openxmlformats.org/officeDocument/2006/relationships/image" Target="media/image23.gif"/><Relationship Id="rId45" Type="http://schemas.openxmlformats.org/officeDocument/2006/relationships/image" Target="media/image28.gif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48" Type="http://schemas.openxmlformats.org/officeDocument/2006/relationships/image" Target="media/image30.gif"/><Relationship Id="rId47" Type="http://schemas.openxmlformats.org/officeDocument/2006/relationships/image" Target="media/image26.gif"/><Relationship Id="rId49" Type="http://schemas.openxmlformats.org/officeDocument/2006/relationships/image" Target="media/image50.gif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5.png"/><Relationship Id="rId8" Type="http://schemas.openxmlformats.org/officeDocument/2006/relationships/image" Target="media/image56.png"/><Relationship Id="rId73" Type="http://schemas.openxmlformats.org/officeDocument/2006/relationships/image" Target="media/image3.png"/><Relationship Id="rId72" Type="http://schemas.openxmlformats.org/officeDocument/2006/relationships/image" Target="media/image4.png"/><Relationship Id="rId31" Type="http://schemas.openxmlformats.org/officeDocument/2006/relationships/image" Target="media/image38.png"/><Relationship Id="rId75" Type="http://schemas.openxmlformats.org/officeDocument/2006/relationships/image" Target="media/image47.jpg"/><Relationship Id="rId30" Type="http://schemas.openxmlformats.org/officeDocument/2006/relationships/hyperlink" Target="https://www.codecogs.com/eqnedit.php?latex=B_%7Bfio%5C%20%5Cinfty%7D%3D%5Cmu_0%20i%2F2%5Cpi%20d%7D%250" TargetMode="External"/><Relationship Id="rId74" Type="http://schemas.openxmlformats.org/officeDocument/2006/relationships/image" Target="media/image21.png"/><Relationship Id="rId33" Type="http://schemas.openxmlformats.org/officeDocument/2006/relationships/image" Target="media/image42.png"/><Relationship Id="rId32" Type="http://schemas.openxmlformats.org/officeDocument/2006/relationships/hyperlink" Target="https://www.codecogs.com/eqnedit.php?latex=B_%7Barco%7D%3D%5Cmu_0%20i%5Cvarphi%2F4%5Cpi%20d%7D%250" TargetMode="External"/><Relationship Id="rId35" Type="http://schemas.openxmlformats.org/officeDocument/2006/relationships/image" Target="media/image44.png"/><Relationship Id="rId34" Type="http://schemas.openxmlformats.org/officeDocument/2006/relationships/hyperlink" Target="https://www.codecogs.com/eqnedit.php?latex=B_%7Bespira%7D%3D%5Cmu_0%20i%20R%5E2%2F2(d%5E2%2BR%5E2)%5E%7B3%2F2%7D%7D%250" TargetMode="External"/><Relationship Id="rId71" Type="http://schemas.openxmlformats.org/officeDocument/2006/relationships/image" Target="media/image7.png"/><Relationship Id="rId70" Type="http://schemas.openxmlformats.org/officeDocument/2006/relationships/image" Target="media/image24.png"/><Relationship Id="rId37" Type="http://schemas.openxmlformats.org/officeDocument/2006/relationships/image" Target="media/image43.png"/><Relationship Id="rId36" Type="http://schemas.openxmlformats.org/officeDocument/2006/relationships/hyperlink" Target="https://www.codecogs.com/eqnedit.php?latex=B_%7Bsol%7D%3D%5Cmu_0%20i%20n%7D%250" TargetMode="External"/><Relationship Id="rId39" Type="http://schemas.openxmlformats.org/officeDocument/2006/relationships/image" Target="media/image46.gif"/><Relationship Id="rId38" Type="http://schemas.openxmlformats.org/officeDocument/2006/relationships/image" Target="media/image45.gif"/><Relationship Id="rId62" Type="http://schemas.openxmlformats.org/officeDocument/2006/relationships/image" Target="media/image15.png"/><Relationship Id="rId61" Type="http://schemas.openxmlformats.org/officeDocument/2006/relationships/image" Target="media/image2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16.png"/><Relationship Id="rId63" Type="http://schemas.openxmlformats.org/officeDocument/2006/relationships/image" Target="media/image10.png"/><Relationship Id="rId22" Type="http://schemas.openxmlformats.org/officeDocument/2006/relationships/image" Target="media/image31.png"/><Relationship Id="rId66" Type="http://schemas.openxmlformats.org/officeDocument/2006/relationships/image" Target="media/image13.png"/><Relationship Id="rId21" Type="http://schemas.openxmlformats.org/officeDocument/2006/relationships/image" Target="media/image52.png"/><Relationship Id="rId65" Type="http://schemas.openxmlformats.org/officeDocument/2006/relationships/image" Target="media/image11.png"/><Relationship Id="rId24" Type="http://schemas.openxmlformats.org/officeDocument/2006/relationships/image" Target="media/image33.gif"/><Relationship Id="rId68" Type="http://schemas.openxmlformats.org/officeDocument/2006/relationships/image" Target="media/image1.png"/><Relationship Id="rId23" Type="http://schemas.openxmlformats.org/officeDocument/2006/relationships/image" Target="media/image41.gif"/><Relationship Id="rId67" Type="http://schemas.openxmlformats.org/officeDocument/2006/relationships/image" Target="media/image8.png"/><Relationship Id="rId60" Type="http://schemas.openxmlformats.org/officeDocument/2006/relationships/image" Target="media/image48.png"/><Relationship Id="rId26" Type="http://schemas.openxmlformats.org/officeDocument/2006/relationships/image" Target="media/image34.gif"/><Relationship Id="rId25" Type="http://schemas.openxmlformats.org/officeDocument/2006/relationships/image" Target="media/image40.gif"/><Relationship Id="rId69" Type="http://schemas.openxmlformats.org/officeDocument/2006/relationships/image" Target="media/image6.png"/><Relationship Id="rId28" Type="http://schemas.openxmlformats.org/officeDocument/2006/relationships/image" Target="media/image36.gif"/><Relationship Id="rId27" Type="http://schemas.openxmlformats.org/officeDocument/2006/relationships/image" Target="media/image37.gif"/><Relationship Id="rId29" Type="http://schemas.openxmlformats.org/officeDocument/2006/relationships/image" Target="media/image39.gif"/><Relationship Id="rId51" Type="http://schemas.openxmlformats.org/officeDocument/2006/relationships/image" Target="media/image5.gif"/><Relationship Id="rId50" Type="http://schemas.openxmlformats.org/officeDocument/2006/relationships/image" Target="media/image55.gif"/><Relationship Id="rId53" Type="http://schemas.openxmlformats.org/officeDocument/2006/relationships/image" Target="media/image14.png"/><Relationship Id="rId52" Type="http://schemas.openxmlformats.org/officeDocument/2006/relationships/image" Target="media/image12.gif"/><Relationship Id="rId11" Type="http://schemas.openxmlformats.org/officeDocument/2006/relationships/footer" Target="footer1.xml"/><Relationship Id="rId55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0" Type="http://schemas.openxmlformats.org/officeDocument/2006/relationships/header" Target="header2.xml"/><Relationship Id="rId54" Type="http://schemas.openxmlformats.org/officeDocument/2006/relationships/image" Target="media/image9.png"/><Relationship Id="rId13" Type="http://schemas.openxmlformats.org/officeDocument/2006/relationships/image" Target="media/image27.png"/><Relationship Id="rId5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53.png"/><Relationship Id="rId15" Type="http://schemas.openxmlformats.org/officeDocument/2006/relationships/image" Target="media/image25.png"/><Relationship Id="rId59" Type="http://schemas.openxmlformats.org/officeDocument/2006/relationships/image" Target="media/image32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51.png"/><Relationship Id="rId17" Type="http://schemas.openxmlformats.org/officeDocument/2006/relationships/image" Target="media/image29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54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png"/><Relationship Id="rId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