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sz w:val="16"/>
          <w:szCs w:val="16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520700</wp:posOffset>
                </wp:positionV>
                <wp:extent cx="197494" cy="197494"/>
                <wp:effectExtent b="0" l="0" r="0" t="0"/>
                <wp:wrapSquare wrapText="bothSides" distB="114300" distT="114300" distL="114300" distR="114300"/>
                <wp:docPr id="9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8250" y="3631800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520700</wp:posOffset>
                </wp:positionV>
                <wp:extent cx="197494" cy="197494"/>
                <wp:effectExtent b="0" l="0" r="0" t="0"/>
                <wp:wrapSquare wrapText="bothSides" distB="114300" distT="114300" distL="114300" distR="114300"/>
                <wp:docPr id="92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94" cy="1974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</w:rPr>
          <w:drawing>
            <wp:inline distB="19050" distT="19050" distL="19050" distR="19050">
              <wp:extent cx="825500" cy="165100"/>
              <wp:effectExtent b="0" l="0" r="0" t="0"/>
              <wp:docPr id="133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</w:rPr>
          <w:drawing>
            <wp:inline distB="19050" distT="19050" distL="19050" distR="19050">
              <wp:extent cx="1727200" cy="165100"/>
              <wp:effectExtent b="0" l="0" r="0" t="0"/>
              <wp:docPr id="132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</w:rPr>
          <w:drawing>
            <wp:inline distB="19050" distT="19050" distL="19050" distR="19050">
              <wp:extent cx="1676400" cy="177800"/>
              <wp:effectExtent b="0" l="0" r="0" t="0"/>
              <wp:docPr id="135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</w:rPr>
          <w:drawing>
            <wp:inline distB="19050" distT="19050" distL="19050" distR="19050">
              <wp:extent cx="3124200" cy="165100"/>
              <wp:effectExtent b="0" l="0" r="0" t="0"/>
              <wp:docPr id="13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38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1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1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11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140" name="image4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146" name="image58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5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142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5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144" name="image62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6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148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49.png"/>
                    <pic:cNvPicPr preferRelativeResize="0"/>
                  </pic:nvPicPr>
                  <pic:blipFill>
                    <a:blip r:embed="rId28"/>
                    <a:srcRect b="0" l="0" r="402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49" name="image52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52.png"/>
                    <pic:cNvPicPr preferRelativeResize="0"/>
                  </pic:nvPicPr>
                  <pic:blipFill>
                    <a:blip r:embed="rId29"/>
                    <a:srcRect b="0" l="1730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51" name="image60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6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907723" cy="248339"/>
            <wp:effectExtent b="0" l="0" r="0" t="0"/>
            <wp:docPr id="15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887414" cy="175726"/>
            <wp:effectExtent b="0" l="0" r="0" t="0"/>
            <wp:docPr id="155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rtl w:val="0"/>
        </w:rPr>
        <w:t xml:space="preserve"> 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972256" cy="256322"/>
            <wp:effectExtent b="0" l="0" r="0" t="0"/>
            <wp:docPr id="156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</w:rPr>
          <w:drawing>
            <wp:inline distB="19050" distT="19050" distL="19050" distR="19050">
              <wp:extent cx="1168400" cy="152400"/>
              <wp:effectExtent b="0" l="0" r="0" t="0"/>
              <wp:docPr id="157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</w:rPr>
      </w:pPr>
      <w:hyperlink r:id="rId36">
        <w:r w:rsidDel="00000000" w:rsidR="00000000" w:rsidRPr="00000000">
          <w:rPr>
            <w:b w:val="1"/>
          </w:rPr>
          <w:drawing>
            <wp:inline distB="19050" distT="19050" distL="19050" distR="19050">
              <wp:extent cx="1993900" cy="190500"/>
              <wp:effectExtent b="0" l="0" r="0" t="0"/>
              <wp:docPr id="158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</w:rPr>
          <w:drawing>
            <wp:inline distB="19050" distT="19050" distL="19050" distR="19050">
              <wp:extent cx="762000" cy="139700"/>
              <wp:effectExtent b="0" l="0" r="0" t="0"/>
              <wp:docPr id="11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911559" cy="194702"/>
            <wp:effectExtent b="0" l="0" r="0" t="0"/>
            <wp:docPr id="119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606674" cy="193432"/>
            <wp:effectExtent b="0" l="0" r="0" t="0"/>
            <wp:docPr id="120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21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901721" cy="190271"/>
            <wp:effectExtent b="0" l="0" r="0" t="0"/>
            <wp:docPr id="122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359281" cy="209766"/>
            <wp:effectExtent b="0" l="0" r="0" t="0"/>
            <wp:docPr id="12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;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244292" cy="231696"/>
            <wp:effectExtent b="0" l="0" r="0" t="0"/>
            <wp:docPr id="124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;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252175" cy="221473"/>
            <wp:effectExtent b="0" l="0" r="0" t="0"/>
            <wp:docPr id="125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126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710970" cy="238125"/>
            <wp:effectExtent b="0" l="0" r="0" t="0"/>
            <wp:docPr id="12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8"/>
                    <a:srcRect b="0" l="665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1654768" cy="257175"/>
            <wp:effectExtent b="0" l="0" r="0" t="0"/>
            <wp:docPr id="10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1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1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0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0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107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08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três cargas nos vértices de um quadrado de lado 1mm. Qual é a força resultante sobre a carga de 1μC e a quantidade de energia necessária para juntar as três cargas?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mc:AlternateContent>
          <mc:Choice Requires="wpg">
            <w:drawing>
              <wp:inline distB="114300" distT="114300" distL="114300" distR="114300">
                <wp:extent cx="2257425" cy="1476375"/>
                <wp:effectExtent b="0" l="0" r="0" t="0"/>
                <wp:docPr id="9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17275" y="3041800"/>
                          <a:ext cx="2257425" cy="1476375"/>
                          <a:chOff x="4217275" y="3041800"/>
                          <a:chExt cx="2257450" cy="1701575"/>
                        </a:xfrm>
                      </wpg:grpSpPr>
                      <wpg:grpSp>
                        <wpg:cNvGrpSpPr/>
                        <wpg:grpSpPr>
                          <a:xfrm>
                            <a:off x="4217288" y="3041813"/>
                            <a:ext cx="2257425" cy="1476375"/>
                            <a:chOff x="1380425" y="102500"/>
                            <a:chExt cx="3200575" cy="2054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380425" y="102500"/>
                              <a:ext cx="3200575" cy="2054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840625" y="674900"/>
                              <a:ext cx="184200" cy="184200"/>
                            </a:xfrm>
                            <a:prstGeom prst="ellipse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840625" y="1686275"/>
                              <a:ext cx="184200" cy="184200"/>
                            </a:xfrm>
                            <a:prstGeom prst="ellipse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087175" y="674900"/>
                              <a:ext cx="184200" cy="184200"/>
                            </a:xfrm>
                            <a:prstGeom prst="ellipse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963325" y="756700"/>
                              <a:ext cx="1206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932725" y="756575"/>
                              <a:ext cx="0" cy="929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97525" y="388700"/>
                              <a:ext cx="470400" cy="28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1μC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271375" y="529875"/>
                              <a:ext cx="470400" cy="28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2μC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644500" y="1870475"/>
                              <a:ext cx="569400" cy="28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-2μC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2320800" y="470500"/>
                              <a:ext cx="569400" cy="28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1mm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455425" y="1078388"/>
                              <a:ext cx="569400" cy="28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1mm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80450" y="1778375"/>
                              <a:ext cx="27915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110600" y="1492175"/>
                              <a:ext cx="470400" cy="28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3179275" y="234275"/>
                              <a:ext cx="0" cy="1922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193800" y="102500"/>
                              <a:ext cx="470400" cy="28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57425" cy="1476375"/>
                <wp:effectExtent b="0" l="0" r="0" t="0"/>
                <wp:docPr id="94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1476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471487</wp:posOffset>
            </wp:positionH>
            <wp:positionV relativeFrom="paragraph">
              <wp:posOffset>1562100</wp:posOffset>
            </wp:positionV>
            <wp:extent cx="1995338" cy="191859"/>
            <wp:effectExtent b="0" l="0" r="0" t="0"/>
            <wp:wrapNone/>
            <wp:docPr id="1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338" cy="191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</wp:posOffset>
            </wp:positionH>
            <wp:positionV relativeFrom="paragraph">
              <wp:posOffset>209550</wp:posOffset>
            </wp:positionV>
            <wp:extent cx="2004863" cy="233803"/>
            <wp:effectExtent b="0" l="0" r="0" t="0"/>
            <wp:wrapNone/>
            <wp:docPr id="10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863" cy="2338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223838</wp:posOffset>
            </wp:positionV>
            <wp:extent cx="2671613" cy="225880"/>
            <wp:effectExtent b="0" l="0" r="0" t="0"/>
            <wp:wrapNone/>
            <wp:docPr id="10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613" cy="225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481012</wp:posOffset>
            </wp:positionH>
            <wp:positionV relativeFrom="paragraph">
              <wp:posOffset>242888</wp:posOffset>
            </wp:positionV>
            <wp:extent cx="2459681" cy="210080"/>
            <wp:effectExtent b="0" l="0" r="0" t="0"/>
            <wp:wrapNone/>
            <wp:docPr id="1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9681" cy="21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247650</wp:posOffset>
            </wp:positionV>
            <wp:extent cx="2378719" cy="242726"/>
            <wp:effectExtent b="0" l="0" r="0" t="0"/>
            <wp:wrapNone/>
            <wp:docPr id="1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719" cy="242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tabs>
          <w:tab w:val="left" w:leader="none" w:pos="0"/>
          <w:tab w:val="left" w:leader="none" w:pos="2835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duas placas longas carregadas com a mesma densidade de carga, uma positiva e outra negativa, como mostra a figura. Ordene em sequência crescente as intensidades de campo elétrico de E1 a E5 nos cinco pontos indicados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238125</wp:posOffset>
            </wp:positionV>
            <wp:extent cx="1233338" cy="1345998"/>
            <wp:effectExtent b="0" l="0" r="0" t="0"/>
            <wp:wrapSquare wrapText="bothSides" distB="114300" distT="114300" distL="114300" distR="114300"/>
            <wp:docPr id="1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338" cy="1345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conta de plástico de 0,16 g foi carregada pela adição de um excesso de 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elétrons. Que campo elétrico (módulo e direção) fará com que a conta fique suspensa no ar?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1,0V/m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0,63x10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V/m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um fio longo carregado com densidade de carga λ=1,0x10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C/m. Em torno do fio traçamos uma superfície fechada, como mostra a figura, de 1cm de aresta. Calcule o fluxo do campo elétrico sobre toda a superfície fechada.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2252513" cy="2079242"/>
            <wp:effectExtent b="0" l="0" r="0" t="0"/>
            <wp:docPr id="9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5"/>
                    <a:srcRect b="0" l="5243" r="37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513" cy="207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-11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0,8x10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Vm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uma carga pontual de 1nC colocada numa posição do espaço, como mostra a figura. Uma outra carga também de 1nC é levada através da trajetória circular de raio 4cm entre A e B. A primeira carga se mantém parada a 3cm do centro do arco de círculo da trajetória da segunda. Calcule o trabalho realizado pela força elétrica sobre a segunda carga entre A e B.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550207" cy="2257551"/>
                <wp:effectExtent b="0" l="0" r="0" t="0"/>
                <wp:docPr id="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70875" y="2651200"/>
                          <a:ext cx="2550207" cy="2257551"/>
                          <a:chOff x="4070875" y="2651200"/>
                          <a:chExt cx="2550250" cy="2257600"/>
                        </a:xfrm>
                      </wpg:grpSpPr>
                      <wpg:grpSp>
                        <wpg:cNvGrpSpPr/>
                        <wpg:grpSpPr>
                          <a:xfrm>
                            <a:off x="4070897" y="2651225"/>
                            <a:ext cx="2550207" cy="2257551"/>
                            <a:chOff x="1288425" y="59400"/>
                            <a:chExt cx="3690744" cy="31257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288425" y="59400"/>
                              <a:ext cx="3690725" cy="3125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421375" y="751575"/>
                              <a:ext cx="2433600" cy="2433600"/>
                            </a:xfrm>
                            <a:prstGeom prst="arc">
                              <a:avLst>
                                <a:gd fmla="val 16200000" name="adj1"/>
                                <a:gd fmla="val 0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288425" y="1968375"/>
                              <a:ext cx="33846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38175" y="209550"/>
                              <a:ext cx="0" cy="2362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triangl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748600" y="1881525"/>
                              <a:ext cx="173700" cy="173700"/>
                            </a:xfrm>
                            <a:prstGeom prst="ellipse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2423222" y="511196"/>
                              <a:ext cx="306900" cy="5362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813487" y="1881423"/>
                              <a:ext cx="306900" cy="5362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777168" y="1881221"/>
                              <a:ext cx="933653" cy="5362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4cm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798433" y="1967309"/>
                              <a:ext cx="951114" cy="5362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3cm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672269" y="1829302"/>
                              <a:ext cx="306900" cy="5362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638151" y="59400"/>
                              <a:ext cx="306900" cy="5362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50207" cy="2257551"/>
                <wp:effectExtent b="0" l="0" r="0" t="0"/>
                <wp:docPr id="95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0207" cy="22575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-0,5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0,5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Três cubos de cobre transportam a mesma corrente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cubos possuem lados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respeito da resistência em cada cubo e da diferença de potencial em cada um deles 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podemos afirmar que: 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76388" cy="1512830"/>
            <wp:effectExtent b="0" l="0" r="0" t="0"/>
            <wp:docPr id="10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388" cy="151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R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R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&gt; R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, V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&gt; V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&gt; V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E)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V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placa condutora neutra quadrada se desloca perpendicularmente a um campo magnético uniforme tal como indicado na figura abaixo. Qual dos diagramas representa a distribuição de cargas na placa condutora?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1114425</wp:posOffset>
            </wp:positionV>
            <wp:extent cx="1156297" cy="1266825"/>
            <wp:effectExtent b="0" l="0" r="0" t="0"/>
            <wp:wrapNone/>
            <wp:docPr id="10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6297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1185863</wp:posOffset>
            </wp:positionV>
            <wp:extent cx="1152525" cy="1127102"/>
            <wp:effectExtent b="0" l="0" r="0" t="0"/>
            <wp:wrapNone/>
            <wp:docPr id="1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27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rtl w:val="0"/>
        </w:rPr>
        <w:t xml:space="preserve">  B) 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rtl w:val="0"/>
        </w:rPr>
        <w:t xml:space="preserve">D)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541734</wp:posOffset>
            </wp:positionV>
            <wp:extent cx="1152525" cy="1296591"/>
            <wp:effectExtent b="0" l="0" r="0" t="0"/>
            <wp:wrapNone/>
            <wp:docPr id="1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96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614783</wp:posOffset>
            </wp:positionV>
            <wp:extent cx="1152525" cy="1271167"/>
            <wp:effectExtent b="0" l="0" r="0" t="0"/>
            <wp:wrapNone/>
            <wp:docPr id="1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1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123825</wp:posOffset>
            </wp:positionV>
            <wp:extent cx="985688" cy="1120482"/>
            <wp:effectExtent b="0" l="0" r="0" t="0"/>
            <wp:wrapNone/>
            <wp:docPr id="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688" cy="1120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E)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circuito abaixo e assinale a resposta correta.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00350" cy="1209675"/>
            <wp:effectExtent b="0" l="0" r="0" t="0"/>
            <wp:docPr id="1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3"/>
                    <a:srcRect b="8163" l="0" r="0" t="544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192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instante em que a chave é fechada, a corrente que passa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192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192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Depois de um tempo muito longo depois que a chave é fechada, a lâmpada fica acesa e a corrente sobre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192" w:lineRule="auto"/>
        <w:rPr>
          <w:rFonts w:ascii="Arial" w:cs="Arial" w:eastAsia="Arial" w:hAnsi="Arial"/>
          <w:color w:val="ff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19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 em que a chave é fechada, a lâmpada está apagada porque a corrente sobre o capacitor é nula.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192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192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instante em que a chave é fechada, a corrente sobre o indutor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192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192" w:lineRule="auto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Depois de um tempo muito longo depois que a chave é fechada, a lâmpada fica acesa porque a corrente sobre o capacitor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o seguinte corte perpendicular a uma família de quatro superfícies equipotenciais, associadas a um campo eletrostático. Assinale a opção que melhor indica o vetor campo elétrico em cada um dos pontos A e B, considerando o tamanho do vetor relativo à intensidade do campo, respectivamente.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15391" cy="1010006"/>
            <wp:effectExtent b="0" l="0" r="0" t="0"/>
            <wp:docPr id="1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391" cy="1010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124194" cy="2115009"/>
            <wp:effectExtent b="0" l="0" r="0" t="0"/>
            <wp:docPr id="1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194" cy="211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1879600</wp:posOffset>
                </wp:positionV>
                <wp:extent cx="228600" cy="228600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243700" y="3677700"/>
                          <a:ext cx="204600" cy="2046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1879600</wp:posOffset>
                </wp:positionV>
                <wp:extent cx="228600" cy="228600"/>
                <wp:effectExtent b="0" l="0" r="0" t="0"/>
                <wp:wrapNone/>
                <wp:docPr id="96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7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3724275</wp:posOffset>
            </wp:positionH>
            <wp:positionV relativeFrom="paragraph">
              <wp:posOffset>2232025</wp:posOffset>
            </wp:positionV>
            <wp:extent cx="2924175" cy="918845"/>
            <wp:effectExtent b="0" l="0" r="0" t="0"/>
            <wp:wrapSquare wrapText="left" distB="0" distT="0" distL="0" distR="0"/>
            <wp:docPr id="1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abaixo, as lâmpadas tem a mesma potência. O brilho de uma lâmpada é proporcional à potência dissipada. 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482380" cy="1543579"/>
            <wp:effectExtent b="0" l="0" r="0" t="0"/>
            <wp:docPr id="14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380" cy="154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o brilho das lâmpadas podemos afirmar que: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brilha 2 vezes mais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brilha 4 vezes mais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brilha 4 vezes mais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brilha 2 vezes mais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tem o mesmo brilho que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solenóide ideal (infinitamente longo) da figura abaixo tem 10 espiras por cm e é percorrido por uma corrente de 1 A. As magnitudes do campo magnético dentro e fora do solenóide são, respectivamente: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1139486" cy="1072849"/>
            <wp:effectExtent b="0" l="0" r="0" t="0"/>
            <wp:docPr id="1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486" cy="1072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0,4</w:t>
      </w:r>
      <w:r w:rsidDel="00000000" w:rsidR="00000000" w:rsidRPr="00000000">
        <w:rPr>
          <w:rFonts w:ascii="Cambria Math" w:cs="Cambria Math" w:eastAsia="Cambria Math" w:hAnsi="Cambria Math"/>
          <w:color w:val="ff0000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mT e 0 T. 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 T e 0 T. 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 T e 0,4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mT. 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 e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mT. 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 T e 40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mT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é menor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condutor, carregado com carga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−q</w:t>
          </w:r>
        </w:sdtContent>
      </w:sdt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 </w:t>
      </w:r>
    </w:p>
    <w:p w:rsidR="00000000" w:rsidDel="00000000" w:rsidP="00000000" w:rsidRDefault="00000000" w:rsidRPr="00000000" w14:paraId="000000C9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8890</wp:posOffset>
            </wp:positionV>
            <wp:extent cx="1695450" cy="1095375"/>
            <wp:effectExtent b="0" l="0" r="0" t="0"/>
            <wp:wrapSquare wrapText="bothSides" distB="0" distT="0" distL="114300" distR="114300"/>
            <wp:docPr id="1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CF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D0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D1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D2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Dois fios longos e paralelos, são orientados ao longo do eixo y, conforme mostrado na figura, e contêm respectivamente as correntes I e 2I, em sentidos opostos.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304925" cy="1219200"/>
            <wp:effectExtent b="0" l="0" r="0" t="0"/>
            <wp:docPr id="1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714500" cy="1209675"/>
            <wp:effectExtent b="0" l="0" r="0" t="0"/>
            <wp:docPr id="1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Analise as afirmações abaixo: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campo magnético devido a corrente I envolve o fio em um sentido anti-horário.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força magnética do fio 2I no fio I é o dobro da força do fio I no fio 2I.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força que o fio I provoca no fio 2I é na direção +j.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força que o fio I provoca no fio 2I é na direção –k.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verdadeiro apenas o que se afirma em: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III.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 e III.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I, III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160" w:before="0" w:line="240" w:lineRule="auto"/>
        <w:ind w:left="10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IV 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de fio circular com raio r = 0,0480 m e resistência R = 0,20 Ω está em uma região de campo magnético espacialmente uniforme, como mostra a figura. </w:t>
      </w:r>
      <w:r w:rsidDel="00000000" w:rsidR="00000000" w:rsidRPr="00000000">
        <w:rPr/>
        <w:drawing>
          <wp:inline distB="0" distT="0" distL="0" distR="0">
            <wp:extent cx="1518738" cy="1534559"/>
            <wp:effectExtent b="0" l="0" r="0" t="0"/>
            <wp:docPr id="1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8738" cy="153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está direcionado para fora do plano da figura. O campo magnético tem um valor inicial de 8,00 T e está diminuindo a uma taxa de dB/dt=-0,670T/S. O sentido da corrente e a potência dissipada pela espira são respectivamente: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425.19685039370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Horário; 225 mW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425.19685039370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Anti-horário; 165 mW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425.19685039370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Horário; 145 mW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425.19685039370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Anti-horário; 125 mW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0" w:before="0" w:line="259" w:lineRule="auto"/>
        <w:ind w:left="425.196850393700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Anti-horário; 105 mW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35"/>
        </w:tabs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--- Fim da prova ---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9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Arial Unicode MS"/>
  <w:font w:name="Symbo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A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B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93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0" name="Shape 10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93" name="image64.png"/>
                    <a:graphic>
                      <a:graphicData uri="http://schemas.openxmlformats.org/drawingml/2006/picture">
                        <pic:pic>
                          <pic:nvPicPr>
                            <pic:cNvPr id="0" name="image6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16" name="image15.jpg"/>
                <a:graphic>
                  <a:graphicData uri="http://schemas.openxmlformats.org/drawingml/2006/picture">
                    <pic:pic>
                      <pic:nvPicPr>
                        <pic:cNvPr id="0" name="image1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C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D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2024  ­13/07/2023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color w:val="00000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PargrafodaLista">
    <w:name w:val="List Paragraph"/>
    <w:basedOn w:val="Normal"/>
    <w:uiPriority w:val="34"/>
    <w:qFormat w:val="1"/>
    <w:rsid w:val="00332C1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gif"/><Relationship Id="rId84" Type="http://schemas.openxmlformats.org/officeDocument/2006/relationships/image" Target="media/image1.jpg"/><Relationship Id="rId83" Type="http://schemas.openxmlformats.org/officeDocument/2006/relationships/image" Target="media/image53.png"/><Relationship Id="rId42" Type="http://schemas.openxmlformats.org/officeDocument/2006/relationships/image" Target="media/image18.gif"/><Relationship Id="rId41" Type="http://schemas.openxmlformats.org/officeDocument/2006/relationships/image" Target="media/image27.gif"/><Relationship Id="rId44" Type="http://schemas.openxmlformats.org/officeDocument/2006/relationships/image" Target="media/image25.gif"/><Relationship Id="rId43" Type="http://schemas.openxmlformats.org/officeDocument/2006/relationships/image" Target="media/image22.gif"/><Relationship Id="rId46" Type="http://schemas.openxmlformats.org/officeDocument/2006/relationships/image" Target="media/image28.gif"/><Relationship Id="rId45" Type="http://schemas.openxmlformats.org/officeDocument/2006/relationships/image" Target="media/image23.gif"/><Relationship Id="rId80" Type="http://schemas.openxmlformats.org/officeDocument/2006/relationships/image" Target="media/image40.png"/><Relationship Id="rId82" Type="http://schemas.openxmlformats.org/officeDocument/2006/relationships/image" Target="media/image54.png"/><Relationship Id="rId81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26.gif"/><Relationship Id="rId47" Type="http://schemas.openxmlformats.org/officeDocument/2006/relationships/image" Target="media/image30.png"/><Relationship Id="rId49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5.png"/><Relationship Id="rId8" Type="http://schemas.openxmlformats.org/officeDocument/2006/relationships/image" Target="media/image63.png"/><Relationship Id="rId73" Type="http://schemas.openxmlformats.org/officeDocument/2006/relationships/image" Target="media/image43.png"/><Relationship Id="rId72" Type="http://schemas.openxmlformats.org/officeDocument/2006/relationships/image" Target="media/image2.png"/><Relationship Id="rId31" Type="http://schemas.openxmlformats.org/officeDocument/2006/relationships/image" Target="media/image50.gif"/><Relationship Id="rId75" Type="http://schemas.openxmlformats.org/officeDocument/2006/relationships/image" Target="media/image44.png"/><Relationship Id="rId30" Type="http://schemas.openxmlformats.org/officeDocument/2006/relationships/image" Target="media/image60.png"/><Relationship Id="rId74" Type="http://schemas.openxmlformats.org/officeDocument/2006/relationships/image" Target="media/image38.png"/><Relationship Id="rId33" Type="http://schemas.openxmlformats.org/officeDocument/2006/relationships/image" Target="media/image57.gif"/><Relationship Id="rId77" Type="http://schemas.openxmlformats.org/officeDocument/2006/relationships/image" Target="media/image14.png"/><Relationship Id="rId32" Type="http://schemas.openxmlformats.org/officeDocument/2006/relationships/image" Target="media/image56.gif"/><Relationship Id="rId76" Type="http://schemas.openxmlformats.org/officeDocument/2006/relationships/image" Target="media/image67.png"/><Relationship Id="rId35" Type="http://schemas.openxmlformats.org/officeDocument/2006/relationships/image" Target="media/image61.png"/><Relationship Id="rId79" Type="http://schemas.openxmlformats.org/officeDocument/2006/relationships/image" Target="media/image48.png"/><Relationship Id="rId34" Type="http://schemas.openxmlformats.org/officeDocument/2006/relationships/hyperlink" Target="https://www.codecogs.com/eqnedit.php?latex=B_%7Bfio%5C%20%5Cinfty%7D%3D%5Cmu_0%20i%2F2%5Cpi%20d%7D%250" TargetMode="External"/><Relationship Id="rId78" Type="http://schemas.openxmlformats.org/officeDocument/2006/relationships/image" Target="media/image51.png"/><Relationship Id="rId71" Type="http://schemas.openxmlformats.org/officeDocument/2006/relationships/image" Target="media/image12.png"/><Relationship Id="rId70" Type="http://schemas.openxmlformats.org/officeDocument/2006/relationships/image" Target="media/image6.png"/><Relationship Id="rId37" Type="http://schemas.openxmlformats.org/officeDocument/2006/relationships/image" Target="media/image59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9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21.png"/><Relationship Id="rId61" Type="http://schemas.openxmlformats.org/officeDocument/2006/relationships/image" Target="media/image45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17.png"/><Relationship Id="rId63" Type="http://schemas.openxmlformats.org/officeDocument/2006/relationships/image" Target="media/image39.png"/><Relationship Id="rId22" Type="http://schemas.openxmlformats.org/officeDocument/2006/relationships/image" Target="media/image33.png"/><Relationship Id="rId66" Type="http://schemas.openxmlformats.org/officeDocument/2006/relationships/image" Target="media/image66.png"/><Relationship Id="rId21" Type="http://schemas.openxmlformats.org/officeDocument/2006/relationships/image" Target="media/image36.png"/><Relationship Id="rId65" Type="http://schemas.openxmlformats.org/officeDocument/2006/relationships/image" Target="media/image5.png"/><Relationship Id="rId24" Type="http://schemas.openxmlformats.org/officeDocument/2006/relationships/image" Target="media/image42.png"/><Relationship Id="rId68" Type="http://schemas.openxmlformats.org/officeDocument/2006/relationships/image" Target="media/image29.png"/><Relationship Id="rId23" Type="http://schemas.openxmlformats.org/officeDocument/2006/relationships/image" Target="media/image16.gif"/><Relationship Id="rId67" Type="http://schemas.openxmlformats.org/officeDocument/2006/relationships/image" Target="media/image4.png"/><Relationship Id="rId60" Type="http://schemas.openxmlformats.org/officeDocument/2006/relationships/image" Target="media/image8.png"/><Relationship Id="rId26" Type="http://schemas.openxmlformats.org/officeDocument/2006/relationships/image" Target="media/image55.png"/><Relationship Id="rId25" Type="http://schemas.openxmlformats.org/officeDocument/2006/relationships/image" Target="media/image58.png"/><Relationship Id="rId69" Type="http://schemas.openxmlformats.org/officeDocument/2006/relationships/image" Target="media/image47.png"/><Relationship Id="rId28" Type="http://schemas.openxmlformats.org/officeDocument/2006/relationships/image" Target="media/image49.png"/><Relationship Id="rId27" Type="http://schemas.openxmlformats.org/officeDocument/2006/relationships/image" Target="media/image62.png"/><Relationship Id="rId29" Type="http://schemas.openxmlformats.org/officeDocument/2006/relationships/image" Target="media/image52.png"/><Relationship Id="rId51" Type="http://schemas.openxmlformats.org/officeDocument/2006/relationships/image" Target="media/image32.png"/><Relationship Id="rId50" Type="http://schemas.openxmlformats.org/officeDocument/2006/relationships/image" Target="media/image11.png"/><Relationship Id="rId53" Type="http://schemas.openxmlformats.org/officeDocument/2006/relationships/image" Target="media/image7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25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13.png"/><Relationship Id="rId10" Type="http://schemas.openxmlformats.org/officeDocument/2006/relationships/header" Target="head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250" TargetMode="External"/><Relationship Id="rId13" Type="http://schemas.openxmlformats.org/officeDocument/2006/relationships/image" Target="media/image31.png"/><Relationship Id="rId57" Type="http://schemas.openxmlformats.org/officeDocument/2006/relationships/image" Target="media/image9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10.png"/><Relationship Id="rId15" Type="http://schemas.openxmlformats.org/officeDocument/2006/relationships/image" Target="media/image37.png"/><Relationship Id="rId59" Type="http://schemas.openxmlformats.org/officeDocument/2006/relationships/image" Target="media/image20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65.png"/><Relationship Id="rId17" Type="http://schemas.openxmlformats.org/officeDocument/2006/relationships/image" Target="media/image41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34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4.png"/><Relationship Id="rId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M9kCFN9lOZ91blh6dqGEPycbA==">CgMxLjAaJAoBMBIfCh0IB0IZCgVBcmlhbBIQQXJpYWwgVW5pY29kZSBNUzgAciExZk9ad2lnWDhUUEpIWnZxN1JTNkZJaDcwZjJ5R3cweTc=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2024-06-18T10:53:00Z</dcterms:created>
</cp:coreProperties>
</file>