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3263900</wp:posOffset>
            </wp:positionH>
            <wp:positionV relativeFrom="paragraph">
              <wp:posOffset>142875</wp:posOffset>
            </wp:positionV>
            <wp:extent cx="3860800" cy="4958570"/>
            <wp:effectExtent b="0" l="0" r="0" t="0"/>
            <wp:wrapSquare wrapText="bothSides" distB="114300" distT="114300" distL="114300" distR="1143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883" l="0" r="0" t="188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958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cols w:equalWidth="0" w:num="2">
            <w:col w:space="720" w:w="5140"/>
            <w:col w:space="0" w:w="5140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9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85963" cy="388366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388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9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(1+x)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≈1+nx se |x|≪1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4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;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306" cy="19957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06" cy="199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1013" cy="201151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3" cy="20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 </w:t>
      </w:r>
      <w:r w:rsidDel="00000000" w:rsidR="00000000" w:rsidRPr="00000000">
        <w:rPr/>
        <w:drawing>
          <wp:inline distB="114300" distT="114300" distL="114300" distR="114300">
            <wp:extent cx="628163" cy="204153"/>
            <wp:effectExtent b="0" l="0" r="0" t="0"/>
            <wp:docPr id="1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63" cy="204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sobre o eixo: 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27560" cy="376836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560" cy="37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no plano bissetor: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813392" cy="406696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392" cy="406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Plano de carga infinito:</w:t>
      </w:r>
      <w:r w:rsidDel="00000000" w:rsidR="00000000" w:rsidRPr="00000000">
        <w:rPr>
          <w:sz w:val="24"/>
          <w:szCs w:val="24"/>
          <w:rtl w:val="0"/>
        </w:rPr>
        <w:t xml:space="preserve">  </w:t>
      </w: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condutoras idênticas, A e B, possuem cargas iniciais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+12 nC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 = −4 nC. Elas são colocadas em contato e, após atingirem o equilíbrio eletrostático, são separadas. Em seguida, uma terceira esfera idêntica C, inicialmente descarregada, é colocada em contato primeiro com a esfera A e depois com a esfera B. Qual é a carga final da esfera C?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A) +2 nC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+3 nC</w:t>
        <w:br w:type="textWrapping"/>
        <w:t xml:space="preserve"> C) +4 nC</w:t>
        <w:br w:type="textWrapping"/>
        <w:t xml:space="preserve"> D) +6 nC</w:t>
        <w:br w:type="textWrapping"/>
        <w:t xml:space="preserve"> E) +8 nC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Após o contato entre A e B: carga total = 12nC+(−4nC)=8nC. Como são idênticas, cada uma fica com 4nC. Assim,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=+4nC.</w:t>
      </w:r>
    </w:p>
    <w:p w:rsidR="00000000" w:rsidDel="00000000" w:rsidP="00000000" w:rsidRDefault="00000000" w:rsidRPr="00000000" w14:paraId="00000029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Contato entre C (descarregada) e A (+4nC): Carga total = 0+4nC=4nC. Cada uma fica com 2nC. Agora,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=+2nC,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​=+2nC.</w:t>
      </w:r>
    </w:p>
    <w:p w:rsidR="00000000" w:rsidDel="00000000" w:rsidP="00000000" w:rsidRDefault="00000000" w:rsidRPr="00000000" w14:paraId="0000002A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Contato entre C (+2nC) e B (+4nC): Carga total = 2nC+4nC=6nC. Cada uma fica com 3nC. Portanto, a carga final de C é +3nC.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ocupam os vértices de um triângulo equilátero, como mostra a figura. Cada lado do triângulo tem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. Quais são o módulo e a orientação da força elétrica resultante sobre a carga que está no vértice superior do triângulo? Informações úteis:</w:t>
      </w:r>
    </w:p>
    <w:p w:rsidR="00000000" w:rsidDel="00000000" w:rsidP="00000000" w:rsidRDefault="00000000" w:rsidRPr="00000000" w14:paraId="0000002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cos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√2/2;</w:t>
      </w:r>
    </w:p>
    <w:p w:rsidR="00000000" w:rsidDel="00000000" w:rsidP="00000000" w:rsidRDefault="00000000" w:rsidRPr="00000000" w14:paraId="0000003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√3/2; cos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1/2</w:t>
      </w:r>
    </w:p>
    <w:p w:rsidR="00000000" w:rsidDel="00000000" w:rsidP="00000000" w:rsidRDefault="00000000" w:rsidRPr="00000000" w14:paraId="0000003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328863" cy="1552575"/>
            <wp:effectExtent b="0" l="0" r="0" t="0"/>
            <wp:wrapSquare wrapText="bothSides" distB="114300" distT="114300" distL="114300" distR="11430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cima</w:t>
      </w:r>
    </w:p>
    <w:p w:rsidR="00000000" w:rsidDel="00000000" w:rsidP="00000000" w:rsidRDefault="00000000" w:rsidRPr="00000000" w14:paraId="0000003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baixo</w:t>
      </w:r>
    </w:p>
    <w:p w:rsidR="00000000" w:rsidDel="00000000" w:rsidP="00000000" w:rsidRDefault="00000000" w:rsidRPr="00000000" w14:paraId="0000003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3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baixo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mostra a figura, as forças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têm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mesmo módulo: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433638" cy="1958262"/>
            <wp:effectExtent b="0" l="0" r="0" t="0"/>
            <wp:docPr id="1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958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componentes horizontais se cancelam. Logo, a força resultante aponta para cima e tem módulo 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 = 2F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 30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√3/2 = √3F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isto é, 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=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cargas elétricas de mesmo módulo e sinais opostos. Algumas linhas do campo elétrico são mostradas. Qual das setas representa corretamente o vetor campo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1507199</wp:posOffset>
            </wp:positionV>
            <wp:extent cx="2657475" cy="2295525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 </w:t>
      </w:r>
    </w:p>
    <w:p w:rsidR="00000000" w:rsidDel="00000000" w:rsidP="00000000" w:rsidRDefault="00000000" w:rsidRPr="00000000" w14:paraId="0000006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elétrico é zero.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produzido por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a direita e para cima (para longe de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o campo elétrico produzido por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direita e para baixo (para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componentes verticais se cancelam e as horizontais se somam, dando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direita.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abaixo é verdadeira?</w:t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A lei de Gauss só vale para distribuições simétricas de carga.</w:t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é perpendicular à superfície de um condutor carregado em equilíbrio eletrostático.</w:t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 interior de um condutor carregado em equilíbrio eletrostático, a densidade volumétrica de carga é diferente de zero.</w:t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Na superfície de um condutor carregado em equilíbrio eletrostático, o campo elétrico é zero.</w:t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campo elétrico é tangente à superfície de um condutor carregado em equilíbrio eletrostático.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Incorreta porque a lei de Gauss vale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qualquer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distribuição de carga, inclusive para cargas em movimento.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Correta. C) Incorreta: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dentro dum condutor em equilíbrio eletrostático, a lei de Gauss proíbe a existência de excesso de cargas no interior do condutor. D) Incorreta: o campo elétrico é diferente de zero e perpendicular à superfície. E) Incorreta: campo elétrico é  perpendicular à superfície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casca esférica condutora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possui uma carga líquida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carga puntiforme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no centro da casca. Qual é a carga total na superfície externa da casca?</w:t>
      </w:r>
    </w:p>
    <w:p w:rsidR="00000000" w:rsidDel="00000000" w:rsidP="00000000" w:rsidRDefault="00000000" w:rsidRPr="00000000" w14:paraId="0000008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A) 0</w:t>
        <w:br w:type="textWrapping"/>
        <w:t xml:space="preserve">B) q</w:t>
        <w:br w:type="textWrapping"/>
        <w:t xml:space="preserve">C) −q</w:t>
        <w:br w:type="textWrapping"/>
        <w:t xml:space="preserve">D) Q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Q+q</w:t>
      </w:r>
    </w:p>
    <w:p w:rsidR="00000000" w:rsidDel="00000000" w:rsidP="00000000" w:rsidRDefault="00000000" w:rsidRPr="00000000" w14:paraId="0000008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 no interior do condutor,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de Gauss a uma superfície esférica de raio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contida no interior da casca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condutora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&lt;b)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conclui-se que a carga líquida no interior da superfície gaussiana é zero. Portanto, uma carga  −q é induzida na superfície interna da casca condutora. Pela conservação da carga elétrica, a casca condutora deve continuar tendo a carga total Q. Portanto,  a carga na sua superfície externa é  Q+q.</w:t>
      </w:r>
    </w:p>
    <w:p w:rsidR="00000000" w:rsidDel="00000000" w:rsidP="00000000" w:rsidRDefault="00000000" w:rsidRPr="00000000" w14:paraId="0000008D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E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o módulo do campo elétrico do lado de dentro e do lado de fora de uma esfera com uma distribuição uniforme de cargas positivas em função da distância do centro da esfera. Qual é o valor aproximado da carga total da esfera?</w:t>
      </w:r>
    </w:p>
    <w:p w:rsidR="00000000" w:rsidDel="00000000" w:rsidP="00000000" w:rsidRDefault="00000000" w:rsidRPr="00000000" w14:paraId="00000091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062288" cy="2035573"/>
            <wp:effectExtent b="0" l="0" r="0" t="0"/>
            <wp:docPr id="1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0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2,2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9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interior da esfera, o campo elétrico pode ser obtido usando a lei de Gauss, considerando uma superfície gaussiana de raio r&lt;R, que, nesse caso, fornece o campo elétrico 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=Qr/(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Este campo varia linearmente com r. Fora da esfera, a superfície gaussiana envolverá toda a carga, e o campo elétrico resulta em 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Ambas as expressões do campo elétrico fornecem o mesmo valor na superfície da esfera, ou seja, 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sup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=E(r=R)=Q/(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Substituindo os valores extraídos do gráfico (R = 2cm = 0,02m e 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sup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nessa última expressão obtemos Q=2,2×10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encontra a uma distância vertical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do centro de um quadrado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módulo do fluxo elétrico através do quadrado? (Sugestão: pense no quadrado como uma das faces de um cubo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B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q/(ɛ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q/(4πɛ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q/(6ɛ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q/(πɛ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q/(16ɛ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através do cubo imaginário pode ser obtido pela lei de Gauss, que fornece q/ɛ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a partícula está no centro do cubo, o fluxo através de cada face do cubo (total de 6) será o mesmo. Portanto, o fluxo através de cada face será q/6ɛ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de água no estado de vapor tem um momento de dipolo elétrico cujo módulo é 6,2×10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-30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m. Considere que a molécula seja submetida a um campo elétrico de 1,5×10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N/C. Que quantidade de energia é necessária para fazer a molécula girar de 180º na presença desse campo, partindo de uma posição em que a energia potencial é mínima, Φ=0º?</w:t>
      </w:r>
    </w:p>
    <w:p w:rsidR="00000000" w:rsidDel="00000000" w:rsidP="00000000" w:rsidRDefault="00000000" w:rsidRPr="00000000" w14:paraId="000000A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9,3×10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1,9×10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4,7×10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9,0×10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</w:t>
      </w:r>
    </w:p>
    <w:p w:rsidR="00000000" w:rsidDel="00000000" w:rsidP="00000000" w:rsidRDefault="00000000" w:rsidRPr="00000000" w14:paraId="000000A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força externa será necessária para girar a molécula da sua posição de equilíbrio para a posição final desejada. A energia potencial inicial da molécula é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-pEcos0º = -pE = -9,3×10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 A energia potencial final é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-pEcos180º=pE= 9,3×10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 A energia necessária para girar a molécula será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=2pE=1,9×10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A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dipolo elétrico que acaba de ser  liberado em repouso numa região em que o campo elétrico é uniforme. Qual das opções abaixo descreve corretamente o torque resultante e a força resultante sobre o dipolo?  </w:t>
      </w:r>
    </w:p>
    <w:p w:rsidR="00000000" w:rsidDel="00000000" w:rsidP="00000000" w:rsidRDefault="00000000" w:rsidRPr="00000000" w14:paraId="000000A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138261</wp:posOffset>
            </wp:positionV>
            <wp:extent cx="3248025" cy="1618314"/>
            <wp:effectExtent b="0" l="0" r="0" t="0"/>
            <wp:wrapSquare wrapText="bothSides" distB="114300" distT="114300" distL="114300" distR="11430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18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 Torque zero e força zero</w:t>
      </w:r>
    </w:p>
    <w:p w:rsidR="00000000" w:rsidDel="00000000" w:rsidP="00000000" w:rsidRDefault="00000000" w:rsidRPr="00000000" w14:paraId="000000B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 Torque no sentido horário e força zero</w:t>
      </w:r>
    </w:p>
    <w:p w:rsidR="00000000" w:rsidDel="00000000" w:rsidP="00000000" w:rsidRDefault="00000000" w:rsidRPr="00000000" w14:paraId="000000B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Torque no sentido anti-horário e força zero     </w:t>
      </w:r>
    </w:p>
    <w:p w:rsidR="00000000" w:rsidDel="00000000" w:rsidP="00000000" w:rsidRDefault="00000000" w:rsidRPr="00000000" w14:paraId="000000B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Torque no sentido horário e força para a direita</w:t>
      </w:r>
    </w:p>
    <w:p w:rsidR="00000000" w:rsidDel="00000000" w:rsidP="00000000" w:rsidRDefault="00000000" w:rsidRPr="00000000" w14:paraId="000000B5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Torque no sentido anti-horário e força para a 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a carga Q aponta para a direita e a força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sobre a carga ーQ aponta para a esquerda. Como essas forças têm o mesmo módulo, a força resultante sobre o dipolo é zero. Essas forças exercem um torque sobre o dipolo que imprime rotação no sentido horário. A resposta correta é B.</w:t>
      </w:r>
    </w:p>
    <w:p w:rsidR="00000000" w:rsidDel="00000000" w:rsidP="00000000" w:rsidRDefault="00000000" w:rsidRPr="00000000" w14:paraId="000000B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 estão fixas e separadas pela distância de 1,00×10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m. O valor de uma das cargas é –2,8×10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e o da outra é +2,8×10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C.  Os pontos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situados a 2,5×10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 da carga inferior e da carga superior, respectivamente, conforme a figura. Se um próton, cuja carga elétrica é  1,60×10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é deslocado do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trabalho realizado pelo campo elétrico criado pelas cargas fixas? </w:t>
      </w:r>
    </w:p>
    <w:p w:rsidR="00000000" w:rsidDel="00000000" w:rsidP="00000000" w:rsidRDefault="00000000" w:rsidRPr="00000000" w14:paraId="000000B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266700</wp:posOffset>
            </wp:positionV>
            <wp:extent cx="2143125" cy="2152650"/>
            <wp:effectExtent b="0" l="0" r="0" t="0"/>
            <wp:wrapSquare wrapText="bothSides" distB="114300" distT="114300" distL="114300" distR="11430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   B) –5,4×10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</w:t>
      </w:r>
    </w:p>
    <w:p w:rsidR="00000000" w:rsidDel="00000000" w:rsidP="00000000" w:rsidRDefault="00000000" w:rsidRPr="00000000" w14:paraId="000000C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–2.1×10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 D) 2,1×10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E)  zero</w:t>
      </w:r>
    </w:p>
    <w:p w:rsidR="00000000" w:rsidDel="00000000" w:rsidP="00000000" w:rsidRDefault="00000000" w:rsidRPr="00000000" w14:paraId="000000C5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</w:p>
    <w:p w:rsidR="00000000" w:rsidDel="00000000" w:rsidP="00000000" w:rsidRDefault="00000000" w:rsidRPr="00000000" w14:paraId="000000C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219075</wp:posOffset>
            </wp:positionV>
            <wp:extent cx="2275254" cy="1619250"/>
            <wp:effectExtent b="0" l="0" r="0" t="0"/>
            <wp:wrapSquare wrapText="bothSides" distB="114300" distT="114300" distL="114300" distR="114300"/>
            <wp:docPr id="5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5254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é dado 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W(A →B) = ー ΔU =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(ver figura)</w:t>
      </w:r>
    </w:p>
    <w:p w:rsidR="00000000" w:rsidDel="00000000" w:rsidP="00000000" w:rsidRDefault="00000000" w:rsidRPr="00000000" w14:paraId="000000D0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=ー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Q/a +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Q/(a+b),</w:t>
      </w:r>
    </w:p>
    <w:p w:rsidR="00000000" w:rsidDel="00000000" w:rsidP="00000000" w:rsidRDefault="00000000" w:rsidRPr="00000000" w14:paraId="000000D1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ー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Q/(a+b)+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Q/a,</w:t>
      </w:r>
    </w:p>
    <w:p w:rsidR="00000000" w:rsidDel="00000000" w:rsidP="00000000" w:rsidRDefault="00000000" w:rsidRPr="00000000" w14:paraId="000000D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próton. Portanto,</w:t>
      </w:r>
    </w:p>
    <w:p w:rsidR="00000000" w:rsidDel="00000000" w:rsidP="00000000" w:rsidRDefault="00000000" w:rsidRPr="00000000" w14:paraId="000000D3">
      <w:pPr>
        <w:spacing w:after="0" w:before="24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W(A →B) =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ー 2k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Q[1/a - 1/(a+b)].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Usando k = 8,99x10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1,6x10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C, Q = 2,8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C, a = 0,0025 m e b= 0, 0050 m se obtém W(A →B) = ー 2,1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</w:t>
      </w:r>
    </w:p>
    <w:p w:rsidR="00000000" w:rsidDel="00000000" w:rsidP="00000000" w:rsidRDefault="00000000" w:rsidRPr="00000000" w14:paraId="000000D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mostra as placas defletoras (comprimento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de uma impressora de jato de tinta. Uma gota de tinta com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carga negativa de valor absoluto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penetra na região entre as placas movendo-se inicialmente na direção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uma velocidade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As placas estão carregadas e produzem um campo elétrico uniforme dirigido verticalmente para baixo com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expressão que melhor representa a deflexão vertical que a gota sofre ao deixar a região entre as placas? (A força gravitacional é pequena em comparação com a força eletrostática e pode ser desprezada.)</w:t>
      </w:r>
    </w:p>
    <w:p w:rsidR="00000000" w:rsidDel="00000000" w:rsidP="00000000" w:rsidRDefault="00000000" w:rsidRPr="00000000" w14:paraId="000000D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55800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QEL/(2mv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não tem componente horizontal. Logo, a posição horizontal instantânea da gota de tinta é</w:t>
      </w:r>
    </w:p>
    <w:p w:rsidR="00000000" w:rsidDel="00000000" w:rsidP="00000000" w:rsidRDefault="00000000" w:rsidRPr="00000000" w14:paraId="000000E3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t, </w:t>
      </w:r>
    </w:p>
    <w:p w:rsidR="00000000" w:rsidDel="00000000" w:rsidP="00000000" w:rsidRDefault="00000000" w:rsidRPr="00000000" w14:paraId="000000E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t = 0 representa o instante em que a gota entra no campo elétrico. A componente vertical da força sobre a gota é 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QE, que, pela segunda lei de Newton,  imprime à gota a aceleração constante 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QE/m. Portanto, na direção vertical,</w:t>
      </w:r>
    </w:p>
    <w:p w:rsidR="00000000" w:rsidDel="00000000" w:rsidP="00000000" w:rsidRDefault="00000000" w:rsidRPr="00000000" w14:paraId="000000E5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 = ½ 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(QE/2m) t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gota atinge x = L quando t=L/v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Substituindo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valor de t na equação acima para y, obtém-se a deflexão vertical da gota ao deixar a região entre as placas:</w:t>
      </w:r>
    </w:p>
    <w:p w:rsidR="00000000" w:rsidDel="00000000" w:rsidP="00000000" w:rsidRDefault="00000000" w:rsidRPr="00000000" w14:paraId="000000E7">
      <w:pPr>
        <w:spacing w:after="0" w:before="24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Δy =  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de 1,0 g são carregadas igualmente e mantidas separadas por 2,0 cm. Quando soltas, elas imediatamente adquirem uma aceleração de módulo 150 m/s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valor absoluto da carga de cada esfera, aproximadamente?</w:t>
      </w:r>
    </w:p>
    <w:p w:rsidR="00000000" w:rsidDel="00000000" w:rsidP="00000000" w:rsidRDefault="00000000" w:rsidRPr="00000000" w14:paraId="000000E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8,2 nC     B) 8,2 C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82 nC     D) 580 nC</w:t>
        <w:tab/>
        <w:t xml:space="preserve">E) 5,8 nC</w:t>
      </w:r>
    </w:p>
    <w:p w:rsidR="00000000" w:rsidDel="00000000" w:rsidP="00000000" w:rsidRDefault="00000000" w:rsidRPr="00000000" w14:paraId="000000F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módulo da força sobre cada uma das cargas é F=kq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q é a carga de cada esfera e d é a distância entre os seus centros. Pela segunda lei de Newton, cada esfera (de massa m) adquirirá aceleração de módulo a = F/m. Portanto, a =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/(md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</w:t>
      </w:r>
    </w:p>
    <w:p w:rsidR="00000000" w:rsidDel="00000000" w:rsidP="00000000" w:rsidRDefault="00000000" w:rsidRPr="00000000" w14:paraId="000000F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|q| = (mad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/k)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Usando m=10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kg, a=150 m/s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d=2,0x10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k=8,99x10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obtém-se |q| = 82 nC.</w:t>
      </w:r>
    </w:p>
    <w:p w:rsidR="00000000" w:rsidDel="00000000" w:rsidP="00000000" w:rsidRDefault="00000000" w:rsidRPr="00000000" w14:paraId="000000F7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 estão fixas no espaço. A partícula 1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+8 nC e está na origem. A partícula 2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−2 nC e está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 cm. Em que ponto ao longo do eixo positivo dos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total é zero?</w:t>
      </w:r>
    </w:p>
    <w:p w:rsidR="00000000" w:rsidDel="00000000" w:rsidP="00000000" w:rsidRDefault="00000000" w:rsidRPr="00000000" w14:paraId="000000FA">
      <w:pPr>
        <w:spacing w:after="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cm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 cm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 cm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16 cm</w:t>
        <w:br w:type="textWrapping"/>
        <w:t xml:space="preserve"> 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cm</w:t>
      </w:r>
    </w:p>
    <w:p w:rsidR="00000000" w:rsidDel="00000000" w:rsidP="00000000" w:rsidRDefault="00000000" w:rsidRPr="00000000" w14:paraId="000000FB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fato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módulo maior do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campo elétrico só poderá ser zero à direita 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onde os campos têm sentidos opostos. Seja x&gt;6cm. Temos:</w:t>
        <w:br w:type="textWrapping"/>
        <w:t xml:space="preserve">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=k8​/x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(para a direita), 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​=k2​/(x−6)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(para a esquerda).</w:t>
        <w:br w:type="textWrapping"/>
        <w:t xml:space="preserve">Igualando os módulos desses dois campos:  8​/x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=2​/(x−6)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⟹4(x−6)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.</w:t>
        <w:br w:type="textWrapping"/>
        <w:t xml:space="preserve">Tomando a raiz quadrada positiva: 2(x−6)=x⟹2x−12=x⟹x=12cm. (A escolha da raiz  negativa dá x = 4cm, que é uma solução fisicamente inaceitável.)</w:t>
      </w:r>
    </w:p>
    <w:p w:rsidR="00000000" w:rsidDel="00000000" w:rsidP="00000000" w:rsidRDefault="00000000" w:rsidRPr="00000000" w14:paraId="000000FC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a razão 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|/|ΔV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entre os módulos das diferenças de potencial que aceleram um próton e um elétron do repouso até a mesma energia cinética? As massas do próton e do elétron são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</w:t>
      </w:r>
    </w:p>
    <w:p w:rsidR="00000000" w:rsidDel="00000000" w:rsidP="00000000" w:rsidRDefault="00000000" w:rsidRPr="00000000" w14:paraId="000000F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B) (m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C) 2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   E) 1/2</w:t>
      </w:r>
    </w:p>
    <w:p w:rsidR="00000000" w:rsidDel="00000000" w:rsidP="00000000" w:rsidRDefault="00000000" w:rsidRPr="00000000" w14:paraId="00000100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conservação da energia mecânica, a variação da energia cinética da partícula é igual ao módulo da variação da energia potencial elétrica. Mas  ΔU = q  ΔV, onde q é a carga da partícula e ΔV a diferença de potencial elétrico.   Como a carga do próton tem o mesmo módulo que a carga do elétron e a variação da energia cinética é a mesma, as diferenças de potencial elétrico são iguais em módulo:  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|=|ΔV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⇒  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|/|ΔV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=1.</w:t>
      </w:r>
    </w:p>
    <w:p w:rsidR="00000000" w:rsidDel="00000000" w:rsidP="00000000" w:rsidRDefault="00000000" w:rsidRPr="00000000" w14:paraId="00000102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condutora maciça, de raio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carga de 6,0 µC e está localizada no centro de uma casca esférica condutora,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 A carga da casca esférica também é de 6,0 µC. As cargas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interna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externa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são?</w:t>
      </w:r>
    </w:p>
    <w:p w:rsidR="00000000" w:rsidDel="00000000" w:rsidP="00000000" w:rsidRDefault="00000000" w:rsidRPr="00000000" w14:paraId="0000010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263798</wp:posOffset>
            </wp:positionV>
            <wp:extent cx="2624138" cy="2489336"/>
            <wp:effectExtent b="0" l="0" r="0" t="0"/>
            <wp:wrapSquare wrapText="bothSides" distB="114300" distT="114300" distL="114300" distR="11430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489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 (i)   zero;         (ii) 6,0 µC </w:t>
      </w:r>
    </w:p>
    <w:p w:rsidR="00000000" w:rsidDel="00000000" w:rsidP="00000000" w:rsidRDefault="00000000" w:rsidRPr="00000000" w14:paraId="0000011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  (i)  ー6,0 µC;  (ii) zero </w:t>
      </w:r>
    </w:p>
    <w:p w:rsidR="00000000" w:rsidDel="00000000" w:rsidP="00000000" w:rsidRDefault="00000000" w:rsidRPr="00000000" w14:paraId="0000011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   (i)  ー6,0 µC;  (ii) 12 µC</w:t>
      </w:r>
    </w:p>
    <w:p w:rsidR="00000000" w:rsidDel="00000000" w:rsidP="00000000" w:rsidRDefault="00000000" w:rsidRPr="00000000" w14:paraId="0000011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(i)     6,0 µC;  (ii)  ー12 µC</w:t>
      </w:r>
    </w:p>
    <w:p w:rsidR="00000000" w:rsidDel="00000000" w:rsidP="00000000" w:rsidRDefault="00000000" w:rsidRPr="00000000" w14:paraId="0000011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E)    (i)  ー6,0 µC;  (ii)   6,0 µC</w:t>
      </w:r>
    </w:p>
    <w:p w:rsidR="00000000" w:rsidDel="00000000" w:rsidP="00000000" w:rsidRDefault="00000000" w:rsidRPr="00000000" w14:paraId="0000011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 no interior da casca condutora,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de Gauss a uma superfície esférica de raio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contida no interior da casca condutora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&lt;c), conclui-se que a carga líquida no interior da superfície gaussiana é zero. Portanto, uma carga de  ー6,0 µC é induzida na superfície interna da casca condutora. Pela conservação da carga elétrica, a casca condutora deve continuar tendo a carga total de 6,0 µC. Portanto,  a carga na sua superfície externa é 12 µC.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" w:top="396" w:left="510" w:right="396" w:header="0" w:footer="0"/>
          <w:cols w:equalWidth="0" w:num="2">
            <w:col w:space="720" w:w="5140"/>
            <w:col w:space="0" w:w="51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428625</wp:posOffset>
            </wp:positionH>
            <wp:positionV relativeFrom="page">
              <wp:posOffset>48271828</wp:posOffset>
            </wp:positionV>
            <wp:extent cx="7557938" cy="10701504"/>
            <wp:effectExtent b="0" l="0" r="0" t="0"/>
            <wp:wrapNone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9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4" name="image31.jpg"/>
                <a:graphic>
                  <a:graphicData uri="http://schemas.openxmlformats.org/drawingml/2006/picture">
                    <pic:pic>
                      <pic:nvPicPr>
                        <pic:cNvPr id="0" name="image3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A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B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20/09/2025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C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jpg"/><Relationship Id="rId20" Type="http://schemas.openxmlformats.org/officeDocument/2006/relationships/image" Target="media/image17.gif"/><Relationship Id="rId42" Type="http://schemas.openxmlformats.org/officeDocument/2006/relationships/image" Target="media/image14.png"/><Relationship Id="rId41" Type="http://schemas.openxmlformats.org/officeDocument/2006/relationships/image" Target="media/image11.png"/><Relationship Id="rId22" Type="http://schemas.openxmlformats.org/officeDocument/2006/relationships/image" Target="media/image21.gif"/><Relationship Id="rId21" Type="http://schemas.openxmlformats.org/officeDocument/2006/relationships/image" Target="media/image16.gif"/><Relationship Id="rId43" Type="http://schemas.openxmlformats.org/officeDocument/2006/relationships/image" Target="media/image4.jpg"/><Relationship Id="rId24" Type="http://schemas.openxmlformats.org/officeDocument/2006/relationships/image" Target="media/image26.png"/><Relationship Id="rId2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5.png"/><Relationship Id="rId25" Type="http://schemas.openxmlformats.org/officeDocument/2006/relationships/image" Target="media/image15.gif"/><Relationship Id="rId28" Type="http://schemas.openxmlformats.org/officeDocument/2006/relationships/image" Target="media/image9.gif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27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28.png"/><Relationship Id="rId30" Type="http://schemas.openxmlformats.org/officeDocument/2006/relationships/image" Target="media/image30.png"/><Relationship Id="rId11" Type="http://schemas.openxmlformats.org/officeDocument/2006/relationships/image" Target="media/image1.png"/><Relationship Id="rId33" Type="http://schemas.openxmlformats.org/officeDocument/2006/relationships/image" Target="media/image20.png"/><Relationship Id="rId10" Type="http://schemas.openxmlformats.org/officeDocument/2006/relationships/hyperlink" Target="https://www.codecogs.com/eqnedit.php?latex=%5Cmath%7Bg%7D%3D9%2C8m%2Fs%5E2%250" TargetMode="External"/><Relationship Id="rId32" Type="http://schemas.openxmlformats.org/officeDocument/2006/relationships/image" Target="media/image10.png"/><Relationship Id="rId13" Type="http://schemas.openxmlformats.org/officeDocument/2006/relationships/image" Target="media/image7.png"/><Relationship Id="rId35" Type="http://schemas.openxmlformats.org/officeDocument/2006/relationships/image" Target="media/image2.png"/><Relationship Id="rId12" Type="http://schemas.openxmlformats.org/officeDocument/2006/relationships/hyperlink" Target="https://www.codecogs.com/eqnedit.php?latex=m_%7Beletron%7D%3D9%2C11%5Ctimes10%5E%7B-31%7Dkg%250" TargetMode="External"/><Relationship Id="rId34" Type="http://schemas.openxmlformats.org/officeDocument/2006/relationships/image" Target="media/image23.jpg"/><Relationship Id="rId15" Type="http://schemas.openxmlformats.org/officeDocument/2006/relationships/image" Target="media/image13.png"/><Relationship Id="rId37" Type="http://schemas.openxmlformats.org/officeDocument/2006/relationships/image" Target="media/image6.png"/><Relationship Id="rId14" Type="http://schemas.openxmlformats.org/officeDocument/2006/relationships/hyperlink" Target="https://www.codecogs.com/eqnedit.php?latex=m_%7Bproton%7D%3D1%2C67%5Ctimes10%5E%7B-27%7Dkg%250" TargetMode="External"/><Relationship Id="rId36" Type="http://schemas.openxmlformats.org/officeDocument/2006/relationships/image" Target="media/image32.png"/><Relationship Id="rId17" Type="http://schemas.openxmlformats.org/officeDocument/2006/relationships/image" Target="media/image19.png"/><Relationship Id="rId39" Type="http://schemas.openxmlformats.org/officeDocument/2006/relationships/image" Target="media/image25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8" Type="http://schemas.openxmlformats.org/officeDocument/2006/relationships/image" Target="media/image24.png"/><Relationship Id="rId19" Type="http://schemas.openxmlformats.org/officeDocument/2006/relationships/image" Target="media/image12.gif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Relationship Id="rId2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