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     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questão.    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  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informada do ocorrido pelo Departamento de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Constantes: a não ser que seja instruído de forma diferente, use</w:t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24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2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28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31643" cy="190500"/>
            <wp:effectExtent b="0" l="0" r="0" t="0"/>
            <wp:docPr id="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64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matemáticas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29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32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31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33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57713" cy="314325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Continua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e leis físicas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de sinais opostos 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0,82 C são mantidas fixas a  2,0 m de distância uma da outra, como mostra a figura. Se uma carga é trazida do infinito até o ponto P, qual é o trabalho por unidade de carga realizado pela força elétrica? </w:t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651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infinito</w:t>
      </w:r>
    </w:p>
    <w:p w:rsidR="00000000" w:rsidDel="00000000" w:rsidP="00000000" w:rsidRDefault="00000000" w:rsidRPr="00000000" w14:paraId="0000004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1,8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3,7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9,2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zero</w:t>
      </w:r>
    </w:p>
    <w:p w:rsidR="00000000" w:rsidDel="00000000" w:rsidP="00000000" w:rsidRDefault="00000000" w:rsidRPr="00000000" w14:paraId="0000004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 elétrico numa certa região do espaço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–8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volts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metros. Nessa região as superfícies equipotenciais são</w:t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planos paralelos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planos paralelos ao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planos paralelos ao plano xz</w:t>
      </w:r>
    </w:p>
    <w:p w:rsidR="00000000" w:rsidDel="00000000" w:rsidP="00000000" w:rsidRDefault="00000000" w:rsidRPr="00000000" w14:paraId="0000004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 planos paralelos ao plano xy</w:t>
      </w:r>
    </w:p>
    <w:p w:rsidR="00000000" w:rsidDel="00000000" w:rsidP="00000000" w:rsidRDefault="00000000" w:rsidRPr="00000000" w14:paraId="0000004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 cilindros com eixo coincidente com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haste fina de plástico tem a forma de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Um quarto da circunferência tem carga 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restante tem carga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estão uniformemente distribuídas nas duas partes. </w:t>
      </w:r>
    </w:p>
    <w:p w:rsidR="00000000" w:rsidDel="00000000" w:rsidP="00000000" w:rsidRDefault="00000000" w:rsidRPr="00000000" w14:paraId="00000054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28938" cy="2348274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348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sobre o eixo do anel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seu centro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 k = 1/4πε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potencial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dado por</w:t>
      </w:r>
    </w:p>
    <w:p w:rsidR="00000000" w:rsidDel="00000000" w:rsidP="00000000" w:rsidRDefault="00000000" w:rsidRPr="00000000" w14:paraId="00000056">
      <w:pPr>
        <w:spacing w:line="276" w:lineRule="auto"/>
        <w:ind w:left="0" w:firstLine="0"/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57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5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monitor de um computador funciona com uma corrente de 0,30 A quando conectado a uma tomada de 110 V. O monitor nunca é desligado. Qual é aproximadamente o gasto anual pela utilização do monitor, se o custo da eletricidade é de  R$0,90 por kWh?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R$70,00</w:t>
      </w:r>
    </w:p>
    <w:p w:rsidR="00000000" w:rsidDel="00000000" w:rsidP="00000000" w:rsidRDefault="00000000" w:rsidRPr="00000000" w14:paraId="0000005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R$95,00</w:t>
      </w:r>
    </w:p>
    <w:p w:rsidR="00000000" w:rsidDel="00000000" w:rsidP="00000000" w:rsidRDefault="00000000" w:rsidRPr="00000000" w14:paraId="0000005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R$140,00</w:t>
      </w:r>
    </w:p>
    <w:p w:rsidR="00000000" w:rsidDel="00000000" w:rsidP="00000000" w:rsidRDefault="00000000" w:rsidRPr="00000000" w14:paraId="00000060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R$260,00</w:t>
      </w:r>
    </w:p>
    <w:p w:rsidR="00000000" w:rsidDel="00000000" w:rsidP="00000000" w:rsidRDefault="00000000" w:rsidRPr="00000000" w14:paraId="00000061">
      <w:pPr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R$289,00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metálica de raio 5 cm está carregada de modo que o potencial elétrico na sua superfície é 100 V (com a convenção de potencial zero no infinito). Qual dos gráficos abaixo representa corretamente o potencial em função da distância ao centro da esfera?</w:t>
      </w:r>
    </w:p>
    <w:p w:rsidR="00000000" w:rsidDel="00000000" w:rsidP="00000000" w:rsidRDefault="00000000" w:rsidRPr="00000000" w14:paraId="0000006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00388" cy="1518557"/>
            <wp:effectExtent b="0" l="0" r="0" t="0"/>
            <wp:docPr id="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51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90863" cy="1505549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505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142875</wp:posOffset>
            </wp:positionV>
            <wp:extent cx="3027924" cy="1257270"/>
            <wp:effectExtent b="0" l="0" r="0" t="0"/>
            <wp:wrapSquare wrapText="bothSides" distB="114300" distT="114300" distL="114300" distR="11430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924" cy="1257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190500</wp:posOffset>
            </wp:positionV>
            <wp:extent cx="3062288" cy="1383833"/>
            <wp:effectExtent b="0" l="0" r="0" t="0"/>
            <wp:wrapSquare wrapText="bothSides" distB="114300" distT="114300" distL="114300" distR="11430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3838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E) nenhum deles</w:t>
      </w:r>
    </w:p>
    <w:p w:rsidR="00000000" w:rsidDel="00000000" w:rsidP="00000000" w:rsidRDefault="00000000" w:rsidRPr="00000000" w14:paraId="00000072">
      <w:pPr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Duplica-se o módulo da carga nas placas de um capacitor de placas paralelas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isolado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a respeito da capacitância do capacitor é verdadeira?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7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capacitância é reduzida à metade do seu valor original</w:t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 A capacitância é aumentada para o dobro do seu valor original</w:t>
      </w:r>
    </w:p>
    <w:p w:rsidR="00000000" w:rsidDel="00000000" w:rsidP="00000000" w:rsidRDefault="00000000" w:rsidRPr="00000000" w14:paraId="0000007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 A capacitância não muda.</w:t>
      </w:r>
    </w:p>
    <w:p w:rsidR="00000000" w:rsidDel="00000000" w:rsidP="00000000" w:rsidRDefault="00000000" w:rsidRPr="00000000" w14:paraId="0000007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 A capacitância depende do campo elétrico entre as placas.</w:t>
      </w:r>
    </w:p>
    <w:p w:rsidR="00000000" w:rsidDel="00000000" w:rsidP="00000000" w:rsidRDefault="00000000" w:rsidRPr="00000000" w14:paraId="0000007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  A capacitância depende da diferença de potencial elétrico entre as placas.</w:t>
      </w:r>
    </w:p>
    <w:p w:rsidR="00000000" w:rsidDel="00000000" w:rsidP="00000000" w:rsidRDefault="00000000" w:rsidRPr="00000000" w14:paraId="0000007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Lâmpadas idênticas são ligadas em paralelo a uma bateria de 12 V. Cada lâmpada dissipa a potência de 6 W.  O circuito tem um fusível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queima quando a corrente é igual ou superior a 9 A. Qual é o maior número de lâmpadas que podem ser usadas neste circuito sem queimar o fusível?   </w:t>
      </w:r>
    </w:p>
    <w:p w:rsidR="00000000" w:rsidDel="00000000" w:rsidP="00000000" w:rsidRDefault="00000000" w:rsidRPr="00000000" w14:paraId="0000007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7366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9</w:t>
      </w:r>
    </w:p>
    <w:p w:rsidR="00000000" w:rsidDel="00000000" w:rsidP="00000000" w:rsidRDefault="00000000" w:rsidRPr="00000000" w14:paraId="00000080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17</w:t>
      </w:r>
    </w:p>
    <w:p w:rsidR="00000000" w:rsidDel="00000000" w:rsidP="00000000" w:rsidRDefault="00000000" w:rsidRPr="00000000" w14:paraId="00000081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25</w:t>
      </w:r>
    </w:p>
    <w:p w:rsidR="00000000" w:rsidDel="00000000" w:rsidP="00000000" w:rsidRDefault="00000000" w:rsidRPr="00000000" w14:paraId="00000082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34</w:t>
      </w:r>
    </w:p>
    <w:p w:rsidR="00000000" w:rsidDel="00000000" w:rsidP="00000000" w:rsidRDefault="00000000" w:rsidRPr="00000000" w14:paraId="00000083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36</w:t>
      </w:r>
    </w:p>
    <w:p w:rsidR="00000000" w:rsidDel="00000000" w:rsidP="00000000" w:rsidRDefault="00000000" w:rsidRPr="00000000" w14:paraId="0000008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trecho de um circuito tem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resistores conforme a figura. A diferença de potencial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os pontos A e B é de 30 V. Qual é a queda de voltagem através do  resistor de 30  Ω?</w:t>
      </w:r>
    </w:p>
    <w:p w:rsidR="00000000" w:rsidDel="00000000" w:rsidP="00000000" w:rsidRDefault="00000000" w:rsidRPr="00000000" w14:paraId="0000008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233270</wp:posOffset>
            </wp:positionV>
            <wp:extent cx="3267075" cy="1181100"/>
            <wp:effectExtent b="0" l="0" r="0" t="0"/>
            <wp:wrapSquare wrapText="bothSides" distB="114300" distT="114300" distL="114300" distR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10 V</w:t>
      </w:r>
    </w:p>
    <w:p w:rsidR="00000000" w:rsidDel="00000000" w:rsidP="00000000" w:rsidRDefault="00000000" w:rsidRPr="00000000" w14:paraId="0000008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20 V</w:t>
      </w:r>
    </w:p>
    <w:p w:rsidR="00000000" w:rsidDel="00000000" w:rsidP="00000000" w:rsidRDefault="00000000" w:rsidRPr="00000000" w14:paraId="0000008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30 V</w:t>
      </w:r>
    </w:p>
    <w:p w:rsidR="00000000" w:rsidDel="00000000" w:rsidP="00000000" w:rsidRDefault="00000000" w:rsidRPr="00000000" w14:paraId="0000008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60 V</w:t>
      </w:r>
    </w:p>
    <w:p w:rsidR="00000000" w:rsidDel="00000000" w:rsidP="00000000" w:rsidRDefault="00000000" w:rsidRPr="00000000" w14:paraId="0000008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100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0" w:before="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isolante contém carga positiva uniformemente distribuída pelo seu volume. Com a convenção usual de potencial elétrico zero no infinito, qual das afirmações abaixo é verdadeira sobre o potencial produzido pela esfera?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 cálculo explícito é necessário para resolver esta questão.</w:t>
      </w:r>
    </w:p>
    <w:p w:rsidR="00000000" w:rsidDel="00000000" w:rsidP="00000000" w:rsidRDefault="00000000" w:rsidRPr="00000000" w14:paraId="00000091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potencial é zero no centro da esfera. </w:t>
      </w:r>
    </w:p>
    <w:p w:rsidR="00000000" w:rsidDel="00000000" w:rsidP="00000000" w:rsidRDefault="00000000" w:rsidRPr="00000000" w14:paraId="00000092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potencial no centro da esfera é igual ao potencial na superfície.</w:t>
      </w:r>
    </w:p>
    <w:p w:rsidR="00000000" w:rsidDel="00000000" w:rsidP="00000000" w:rsidRDefault="00000000" w:rsidRPr="00000000" w14:paraId="00000093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potencial na superfície é maior do que no centro.</w:t>
      </w:r>
    </w:p>
    <w:p w:rsidR="00000000" w:rsidDel="00000000" w:rsidP="00000000" w:rsidRDefault="00000000" w:rsidRPr="00000000" w14:paraId="00000094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é máximo no centro da esfera</w:t>
      </w:r>
    </w:p>
    <w:p w:rsidR="00000000" w:rsidDel="00000000" w:rsidP="00000000" w:rsidRDefault="00000000" w:rsidRPr="00000000" w14:paraId="00000095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potencial é zero na superfície da esfera.</w:t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RC é montado com dois resistores conectados em série, tais que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200 Ω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300 Ω, e dois capacitores com capacitâncias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 μF conectados em paralelo. A constante de tempo do circuito é τ = 7 ms. Nessas condições, a capacitância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vale</w:t>
      </w:r>
    </w:p>
    <w:p w:rsidR="00000000" w:rsidDel="00000000" w:rsidP="00000000" w:rsidRDefault="00000000" w:rsidRPr="00000000" w14:paraId="0000009A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μF</w:t>
        <w:br w:type="textWrapping"/>
        <w:t xml:space="preserve">B) 2 μF</w:t>
        <w:br w:type="textWrapping"/>
        <w:t xml:space="preserve">C) 4 μF</w:t>
        <w:br w:type="textWrapping"/>
        <w:t xml:space="preserve">D) 6 μF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 μF</w:t>
      </w:r>
    </w:p>
    <w:p w:rsidR="00000000" w:rsidDel="00000000" w:rsidP="00000000" w:rsidRDefault="00000000" w:rsidRPr="00000000" w14:paraId="0000009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fios feitos de materiais diferentes têm a mesma densidade de corrente uniforme. Se os fios transportam a mesma corrente, é correto afirmar que necessariamente</w:t>
      </w:r>
    </w:p>
    <w:p w:rsidR="00000000" w:rsidDel="00000000" w:rsidP="00000000" w:rsidRDefault="00000000" w:rsidRPr="00000000" w14:paraId="0000009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seus comprimentos são iguais</w:t>
      </w:r>
    </w:p>
    <w:p w:rsidR="00000000" w:rsidDel="00000000" w:rsidP="00000000" w:rsidRDefault="00000000" w:rsidRPr="00000000" w14:paraId="0000009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 suas seções transversais têm a mesma área</w:t>
      </w:r>
    </w:p>
    <w:p w:rsidR="00000000" w:rsidDel="00000000" w:rsidP="00000000" w:rsidRDefault="00000000" w:rsidRPr="00000000" w14:paraId="000000A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 tanto seus comprimentos quanto suas  seções transversais são iguais</w:t>
      </w:r>
    </w:p>
    <w:p w:rsidR="00000000" w:rsidDel="00000000" w:rsidP="00000000" w:rsidRDefault="00000000" w:rsidRPr="00000000" w14:paraId="000000A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diferença de potencial através deles é a mesma </w:t>
      </w:r>
    </w:p>
    <w:p w:rsidR="00000000" w:rsidDel="00000000" w:rsidP="00000000" w:rsidRDefault="00000000" w:rsidRPr="00000000" w14:paraId="000000A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os campos elétricos neles são iguais</w:t>
        <w:br w:type="textWrapping"/>
        <w:t xml:space="preserve"> </w:t>
      </w:r>
    </w:p>
    <w:p w:rsidR="00000000" w:rsidDel="00000000" w:rsidP="00000000" w:rsidRDefault="00000000" w:rsidRPr="00000000" w14:paraId="000000A3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descarregado,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conectado em série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uma bateria de fem  Ɛ. Uma chave é mantida aberta, de modo que não há corrente no circuito.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 a chave é fechada e o capacitor começa a ser carregado.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carga do capacitor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é a carga do capacitor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A6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 </w:t>
      </w:r>
    </w:p>
    <w:p w:rsidR="00000000" w:rsidDel="00000000" w:rsidP="00000000" w:rsidRDefault="00000000" w:rsidRPr="00000000" w14:paraId="000000A7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A8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Ɛ/5</w:t>
      </w:r>
    </w:p>
    <w:p w:rsidR="00000000" w:rsidDel="00000000" w:rsidP="00000000" w:rsidRDefault="00000000" w:rsidRPr="00000000" w14:paraId="000000AB">
      <w:pPr>
        <w:spacing w:after="0" w:before="240" w:line="24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240" w:line="24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ideal de placas paralelas é feito com placas circulares de tal modo que a capacitância é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diâmetro das placas e a separação entre elas forem dobrados, o novo valor de capacitância é C. Assinale abaixo a opção com a relação correta entre C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= 2C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B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 = 8C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B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lâmpadas iguais, 1 e 2, estão ligadas ao circuito mostrado na figura. Quando a chave está aberta, como na figura, as duas lâmpadas estão acesas. Suponha que a chave seja fechada. Nesse caso é correto dizer que</w:t>
      </w:r>
    </w:p>
    <w:p w:rsidR="00000000" w:rsidDel="00000000" w:rsidP="00000000" w:rsidRDefault="00000000" w:rsidRPr="00000000" w14:paraId="000000B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204816" cy="1539930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816" cy="153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lâmpadas 1 e 2 continuam acesas.</w:t>
      </w:r>
    </w:p>
    <w:p w:rsidR="00000000" w:rsidDel="00000000" w:rsidP="00000000" w:rsidRDefault="00000000" w:rsidRPr="00000000" w14:paraId="000000B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lâmpadas 1 e 2 são apagadas.</w:t>
      </w:r>
    </w:p>
    <w:p w:rsidR="00000000" w:rsidDel="00000000" w:rsidP="00000000" w:rsidRDefault="00000000" w:rsidRPr="00000000" w14:paraId="000000B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lâmpada 2 fica mais brilhante e a lâmpada 1 apaga.</w:t>
      </w:r>
    </w:p>
    <w:p w:rsidR="00000000" w:rsidDel="00000000" w:rsidP="00000000" w:rsidRDefault="00000000" w:rsidRPr="00000000" w14:paraId="000000B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lâmpada 1 continua acesa e a lâmpada 2 é apagada.</w:t>
      </w:r>
    </w:p>
    <w:p w:rsidR="00000000" w:rsidDel="00000000" w:rsidP="00000000" w:rsidRDefault="00000000" w:rsidRPr="00000000" w14:paraId="000000BF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lâmpada 2 continua acesa e a lâmpada 1 é apagada.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alguns trechos das linhas do campo elétrico gerado por uma certa distribuição estática de cargas. Na figura estão marcados os pontos A, B e C. As linhas de campo cruzam perpendicularmente a reta AC. Denotando por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respectivos potenciais elétricos nos pontos  A, B e C, é correto afirmar que</w:t>
      </w:r>
    </w:p>
    <w:p w:rsidR="00000000" w:rsidDel="00000000" w:rsidP="00000000" w:rsidRDefault="00000000" w:rsidRPr="00000000" w14:paraId="000000C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86063" cy="1130976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130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C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D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2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42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C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4.png"/>
                    <a:graphic>
                      <a:graphicData uri="http://schemas.openxmlformats.org/drawingml/2006/picture">
                        <pic:pic>
                          <pic:nvPicPr>
                            <pic:cNvPr id="0" name="image3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2" name="image4.jpg"/>
                <a:graphic>
                  <a:graphicData uri="http://schemas.openxmlformats.org/drawingml/2006/picture">
                    <pic:pic>
                      <pic:nvPicPr>
                        <pic:cNvPr id="0" name="image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D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E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01/11/2025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F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20" Type="http://schemas.openxmlformats.org/officeDocument/2006/relationships/image" Target="media/image19.png"/><Relationship Id="rId42" Type="http://schemas.openxmlformats.org/officeDocument/2006/relationships/header" Target="header2.xml"/><Relationship Id="rId41" Type="http://schemas.openxmlformats.org/officeDocument/2006/relationships/image" Target="media/image10.jpg"/><Relationship Id="rId22" Type="http://schemas.openxmlformats.org/officeDocument/2006/relationships/image" Target="media/image6.png"/><Relationship Id="rId21" Type="http://schemas.openxmlformats.org/officeDocument/2006/relationships/image" Target="media/image25.png"/><Relationship Id="rId24" Type="http://schemas.openxmlformats.org/officeDocument/2006/relationships/image" Target="media/image7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26" Type="http://schemas.openxmlformats.org/officeDocument/2006/relationships/image" Target="media/image20.png"/><Relationship Id="rId25" Type="http://schemas.openxmlformats.org/officeDocument/2006/relationships/image" Target="media/image2.png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12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31" Type="http://schemas.openxmlformats.org/officeDocument/2006/relationships/image" Target="media/image3.png"/><Relationship Id="rId30" Type="http://schemas.openxmlformats.org/officeDocument/2006/relationships/image" Target="media/image1.png"/><Relationship Id="rId11" Type="http://schemas.openxmlformats.org/officeDocument/2006/relationships/image" Target="media/image18.png"/><Relationship Id="rId33" Type="http://schemas.openxmlformats.org/officeDocument/2006/relationships/image" Target="media/image29.png"/><Relationship Id="rId10" Type="http://schemas.openxmlformats.org/officeDocument/2006/relationships/hyperlink" Target="https://www.codecogs.com/eqnedit.php?latex=m_%7Beletron%7D%3D9%2C11%5Ctimes10%5E%7B-31%7Dkg%250" TargetMode="External"/><Relationship Id="rId32" Type="http://schemas.openxmlformats.org/officeDocument/2006/relationships/image" Target="media/image8.png"/><Relationship Id="rId13" Type="http://schemas.openxmlformats.org/officeDocument/2006/relationships/image" Target="media/image23.png"/><Relationship Id="rId35" Type="http://schemas.openxmlformats.org/officeDocument/2006/relationships/image" Target="media/image15.png"/><Relationship Id="rId12" Type="http://schemas.openxmlformats.org/officeDocument/2006/relationships/hyperlink" Target="https://www.codecogs.com/eqnedit.php?latex=m_%7Bproton%7D%3D1%2C67%5Ctimes10%5E%7B-27%7Dkg%250" TargetMode="External"/><Relationship Id="rId34" Type="http://schemas.openxmlformats.org/officeDocument/2006/relationships/image" Target="media/image17.png"/><Relationship Id="rId15" Type="http://schemas.openxmlformats.org/officeDocument/2006/relationships/image" Target="media/image30.gif"/><Relationship Id="rId37" Type="http://schemas.openxmlformats.org/officeDocument/2006/relationships/image" Target="media/image11.png"/><Relationship Id="rId14" Type="http://schemas.openxmlformats.org/officeDocument/2006/relationships/image" Target="media/image31.png"/><Relationship Id="rId36" Type="http://schemas.openxmlformats.org/officeDocument/2006/relationships/image" Target="media/image13.png"/><Relationship Id="rId17" Type="http://schemas.openxmlformats.org/officeDocument/2006/relationships/image" Target="media/image33.gif"/><Relationship Id="rId39" Type="http://schemas.openxmlformats.org/officeDocument/2006/relationships/image" Target="media/image24.png"/><Relationship Id="rId16" Type="http://schemas.openxmlformats.org/officeDocument/2006/relationships/image" Target="media/image26.gif"/><Relationship Id="rId38" Type="http://schemas.openxmlformats.org/officeDocument/2006/relationships/image" Target="media/image5.png"/><Relationship Id="rId19" Type="http://schemas.openxmlformats.org/officeDocument/2006/relationships/image" Target="media/image16.png"/><Relationship Id="rId18" Type="http://schemas.openxmlformats.org/officeDocument/2006/relationships/image" Target="media/image22.gi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4.png"/><Relationship Id="rId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