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4BD97" w14:textId="77777777" w:rsidR="007C7A78" w:rsidRDefault="00000000" w:rsidP="003172C1">
      <w:pPr>
        <w:spacing w:after="0" w:line="259" w:lineRule="auto"/>
        <w:ind w:left="439" w:right="778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1C7A1D67" w14:textId="77777777" w:rsidR="007C7A78" w:rsidRDefault="00000000">
      <w:pPr>
        <w:spacing w:after="874" w:line="259" w:lineRule="auto"/>
        <w:ind w:left="299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13C6C034" w14:textId="77777777" w:rsidR="007C7A78" w:rsidRDefault="00000000">
      <w:pPr>
        <w:spacing w:after="111" w:line="259" w:lineRule="auto"/>
        <w:ind w:left="0" w:right="744" w:firstLine="0"/>
        <w:jc w:val="center"/>
      </w:pPr>
      <w:r>
        <w:rPr>
          <w:b/>
          <w:u w:val="single" w:color="000000"/>
        </w:rPr>
        <w:t>PROCURAÇÃO</w:t>
      </w:r>
      <w:r>
        <w:rPr>
          <w:b/>
        </w:rPr>
        <w:t xml:space="preserve"> </w:t>
      </w:r>
    </w:p>
    <w:p w14:paraId="4AC83ED1" w14:textId="77777777" w:rsidR="007C7A78" w:rsidRDefault="00000000">
      <w:pPr>
        <w:spacing w:after="121" w:line="259" w:lineRule="auto"/>
        <w:ind w:left="0" w:right="682" w:firstLine="0"/>
        <w:jc w:val="center"/>
      </w:pPr>
      <w:r>
        <w:rPr>
          <w:b/>
        </w:rPr>
        <w:t xml:space="preserve"> </w:t>
      </w:r>
    </w:p>
    <w:p w14:paraId="40545E0E" w14:textId="3FF3C898" w:rsidR="003172C1" w:rsidRPr="003172C1" w:rsidRDefault="00000000" w:rsidP="003172C1">
      <w:pPr>
        <w:spacing w:after="2" w:line="357" w:lineRule="auto"/>
        <w:ind w:left="10" w:right="743"/>
        <w:rPr>
          <w:bCs/>
        </w:rPr>
      </w:pPr>
      <w:r>
        <w:rPr>
          <w:b/>
          <w:u w:val="single" w:color="000000"/>
        </w:rPr>
        <w:t>OUTORGANTE</w:t>
      </w:r>
      <w:r>
        <w:rPr>
          <w:b/>
        </w:rPr>
        <w:t>:</w:t>
      </w:r>
      <w:r>
        <w:t xml:space="preserve"> </w:t>
      </w:r>
      <w:r w:rsidR="003172C1" w:rsidRPr="003172C1">
        <w:rPr>
          <w:bCs/>
        </w:rPr>
        <w:t xml:space="preserve">{{r </w:t>
      </w:r>
      <w:proofErr w:type="spellStart"/>
      <w:r w:rsidR="003172C1" w:rsidRPr="003172C1">
        <w:rPr>
          <w:bCs/>
        </w:rPr>
        <w:t>bloco_</w:t>
      </w:r>
      <w:proofErr w:type="gramStart"/>
      <w:r w:rsidR="003172C1" w:rsidRPr="003172C1">
        <w:rPr>
          <w:bCs/>
        </w:rPr>
        <w:t>procuracao</w:t>
      </w:r>
      <w:proofErr w:type="spellEnd"/>
      <w:r w:rsidR="003172C1" w:rsidRPr="003172C1">
        <w:rPr>
          <w:bCs/>
        </w:rPr>
        <w:t xml:space="preserve"> }</w:t>
      </w:r>
      <w:proofErr w:type="gramEnd"/>
      <w:r w:rsidR="003172C1" w:rsidRPr="003172C1">
        <w:rPr>
          <w:bCs/>
        </w:rPr>
        <w:t xml:space="preserve">} </w:t>
      </w:r>
    </w:p>
    <w:p w14:paraId="56E16605" w14:textId="1A139513" w:rsidR="007C7A78" w:rsidRDefault="003172C1" w:rsidP="003172C1">
      <w:pPr>
        <w:spacing w:after="2" w:line="357" w:lineRule="auto"/>
        <w:ind w:left="10" w:right="743"/>
      </w:pPr>
      <w:r>
        <w:t xml:space="preserve">  </w:t>
      </w:r>
    </w:p>
    <w:p w14:paraId="2013C4BB" w14:textId="77777777" w:rsidR="007C7A78" w:rsidRDefault="00000000">
      <w:pPr>
        <w:spacing w:after="0" w:line="259" w:lineRule="auto"/>
        <w:ind w:left="299" w:right="0" w:firstLine="0"/>
        <w:jc w:val="left"/>
      </w:pPr>
      <w:r>
        <w:t xml:space="preserve"> </w:t>
      </w:r>
    </w:p>
    <w:p w14:paraId="316EF787" w14:textId="77777777" w:rsidR="007C7A78" w:rsidRDefault="00000000">
      <w:pPr>
        <w:spacing w:after="2" w:line="357" w:lineRule="auto"/>
        <w:ind w:left="10" w:right="743"/>
      </w:pPr>
      <w:r>
        <w:rPr>
          <w:b/>
          <w:u w:val="single" w:color="000000"/>
        </w:rPr>
        <w:t>OUTORGADOS</w:t>
      </w:r>
      <w:r>
        <w:rPr>
          <w:b/>
        </w:rPr>
        <w:t xml:space="preserve">: o Advogado Dr. LUIS ALMEIDA DE FIGUEIREDO FILHO, </w:t>
      </w:r>
      <w:r>
        <w:t>portador do</w:t>
      </w:r>
      <w:r>
        <w:rPr>
          <w:b/>
        </w:rPr>
        <w:t xml:space="preserve"> </w:t>
      </w:r>
      <w:r>
        <w:t>CPF nº 849.682.901-44,</w:t>
      </w:r>
      <w:r>
        <w:rPr>
          <w:b/>
        </w:rPr>
        <w:t xml:space="preserve"> devidamente inscrito na Ordem dos Advogados do brasil sob o nº 7.050/MT e Dr. LEONARDO DE MENEZES </w:t>
      </w:r>
    </w:p>
    <w:p w14:paraId="091AB55C" w14:textId="77777777" w:rsidR="007C7A78" w:rsidRDefault="00000000">
      <w:pPr>
        <w:spacing w:after="107" w:line="259" w:lineRule="auto"/>
        <w:ind w:left="10" w:right="743"/>
      </w:pPr>
      <w:r>
        <w:rPr>
          <w:b/>
        </w:rPr>
        <w:t xml:space="preserve">MAMEDES, </w:t>
      </w:r>
      <w:r>
        <w:t>portador do</w:t>
      </w:r>
      <w:r>
        <w:rPr>
          <w:b/>
        </w:rPr>
        <w:t xml:space="preserve"> </w:t>
      </w:r>
      <w:r>
        <w:t>CPF nº 176.733.027-80,</w:t>
      </w:r>
      <w:r>
        <w:rPr>
          <w:b/>
        </w:rPr>
        <w:t xml:space="preserve"> devidamente inscrito na </w:t>
      </w:r>
    </w:p>
    <w:p w14:paraId="60AC508E" w14:textId="77777777" w:rsidR="007C7A78" w:rsidRDefault="00000000">
      <w:pPr>
        <w:ind w:left="10" w:right="748"/>
      </w:pPr>
      <w:r>
        <w:rPr>
          <w:b/>
        </w:rPr>
        <w:t xml:space="preserve">Ordem dos Advogados do brasil sob o nº 243.607/RJ, </w:t>
      </w:r>
      <w:r>
        <w:t>com sede na Estr. do Pau Ferro nº 480, Bloco 01, Sala 611, Pechincha, Rio de Janeiro/RJ, CEP</w:t>
      </w:r>
      <w:r>
        <w:rPr>
          <w:b/>
        </w:rPr>
        <w:t xml:space="preserve">: </w:t>
      </w:r>
      <w:r>
        <w:t xml:space="preserve">22.743051.  </w:t>
      </w:r>
    </w:p>
    <w:p w14:paraId="4D9B3206" w14:textId="77777777" w:rsidR="007C7A78" w:rsidRDefault="00000000">
      <w:pPr>
        <w:spacing w:after="107" w:line="259" w:lineRule="auto"/>
        <w:ind w:left="15" w:right="0" w:firstLine="0"/>
        <w:jc w:val="left"/>
      </w:pPr>
      <w:r>
        <w:t xml:space="preserve"> </w:t>
      </w:r>
    </w:p>
    <w:p w14:paraId="55DAF33C" w14:textId="77777777" w:rsidR="007C7A78" w:rsidRDefault="00000000">
      <w:pPr>
        <w:ind w:left="10" w:right="748"/>
      </w:pPr>
      <w:r>
        <w:rPr>
          <w:b/>
          <w:u w:val="single" w:color="000000"/>
        </w:rPr>
        <w:t>PODERES</w:t>
      </w:r>
      <w:r>
        <w:t xml:space="preserve">: O outorgante confere aos advogados </w:t>
      </w:r>
      <w:proofErr w:type="spellStart"/>
      <w:r>
        <w:t>supraqualificado</w:t>
      </w:r>
      <w:proofErr w:type="spellEnd"/>
      <w:r>
        <w:t xml:space="preserve">, conjunta ou separadamente, poderes para o foro em geral, com a cláusula </w:t>
      </w:r>
      <w:r>
        <w:rPr>
          <w:b/>
        </w:rPr>
        <w:t>"</w:t>
      </w:r>
      <w:r>
        <w:rPr>
          <w:b/>
          <w:sz w:val="23"/>
        </w:rPr>
        <w:t xml:space="preserve">ad judicia et </w:t>
      </w:r>
    </w:p>
    <w:p w14:paraId="4BB22395" w14:textId="77777777" w:rsidR="007C7A78" w:rsidRDefault="00000000">
      <w:pPr>
        <w:ind w:left="10" w:right="748"/>
      </w:pPr>
      <w:r>
        <w:rPr>
          <w:b/>
          <w:sz w:val="23"/>
        </w:rPr>
        <w:t>extra</w:t>
      </w:r>
      <w:r>
        <w:rPr>
          <w:b/>
        </w:rPr>
        <w:t>”,</w:t>
      </w:r>
      <w: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 </w:t>
      </w:r>
    </w:p>
    <w:p w14:paraId="0C0BDC5B" w14:textId="77777777" w:rsidR="007C7A78" w:rsidRDefault="00000000">
      <w:pPr>
        <w:spacing w:after="111" w:line="259" w:lineRule="auto"/>
        <w:ind w:left="15" w:right="0" w:firstLine="0"/>
        <w:jc w:val="left"/>
      </w:pPr>
      <w:r>
        <w:rPr>
          <w:b/>
        </w:rPr>
        <w:t xml:space="preserve"> </w:t>
      </w:r>
    </w:p>
    <w:p w14:paraId="3E87F25D" w14:textId="77777777" w:rsidR="003172C1" w:rsidRDefault="003172C1" w:rsidP="003172C1">
      <w:pPr>
        <w:spacing w:line="360" w:lineRule="auto"/>
        <w:ind w:left="-284" w:right="849"/>
        <w:jc w:val="center"/>
        <w:rPr>
          <w:szCs w:val="22"/>
        </w:rPr>
      </w:pPr>
      <w:proofErr w:type="gramStart"/>
      <w:r w:rsidRPr="0019216C">
        <w:rPr>
          <w:szCs w:val="22"/>
        </w:rPr>
        <w:t xml:space="preserve">{{ </w:t>
      </w:r>
      <w:proofErr w:type="spellStart"/>
      <w:r w:rsidRPr="0019216C">
        <w:rPr>
          <w:szCs w:val="22"/>
        </w:rPr>
        <w:t>local</w:t>
      </w:r>
      <w:proofErr w:type="gramEnd"/>
      <w:r w:rsidRPr="0019216C">
        <w:rPr>
          <w:szCs w:val="22"/>
        </w:rPr>
        <w:t>_</w:t>
      </w:r>
      <w:proofErr w:type="gramStart"/>
      <w:r w:rsidRPr="0019216C">
        <w:rPr>
          <w:szCs w:val="22"/>
        </w:rPr>
        <w:t>data</w:t>
      </w:r>
      <w:proofErr w:type="spellEnd"/>
      <w:r w:rsidRPr="0019216C">
        <w:rPr>
          <w:szCs w:val="22"/>
        </w:rPr>
        <w:t xml:space="preserve"> }</w:t>
      </w:r>
      <w:proofErr w:type="gramEnd"/>
      <w:r w:rsidRPr="0019216C">
        <w:rPr>
          <w:szCs w:val="22"/>
        </w:rPr>
        <w:t>}</w:t>
      </w:r>
    </w:p>
    <w:p w14:paraId="3E113EA3" w14:textId="12B17FFE" w:rsidR="007C7A78" w:rsidRDefault="00000000">
      <w:pPr>
        <w:spacing w:after="107" w:line="259" w:lineRule="auto"/>
        <w:ind w:left="2346" w:right="748"/>
      </w:pPr>
      <w:r>
        <w:t xml:space="preserve">. </w:t>
      </w:r>
    </w:p>
    <w:p w14:paraId="369CDA2B" w14:textId="77777777" w:rsidR="007C7A78" w:rsidRDefault="00000000">
      <w:pPr>
        <w:spacing w:after="111" w:line="259" w:lineRule="auto"/>
        <w:ind w:left="0" w:right="678" w:firstLine="0"/>
        <w:jc w:val="center"/>
      </w:pPr>
      <w:r>
        <w:t xml:space="preserve"> </w:t>
      </w:r>
    </w:p>
    <w:p w14:paraId="3A6A6D20" w14:textId="77777777" w:rsidR="007C7A78" w:rsidRDefault="00000000">
      <w:pPr>
        <w:spacing w:after="107" w:line="259" w:lineRule="auto"/>
        <w:ind w:left="299" w:right="0" w:firstLine="0"/>
        <w:jc w:val="left"/>
      </w:pPr>
      <w:r>
        <w:t xml:space="preserve"> </w:t>
      </w:r>
    </w:p>
    <w:p w14:paraId="1FE945BC" w14:textId="77777777" w:rsidR="007C7A78" w:rsidRDefault="00000000">
      <w:pPr>
        <w:spacing w:after="0" w:line="259" w:lineRule="auto"/>
        <w:ind w:left="1604" w:right="0" w:firstLine="0"/>
        <w:jc w:val="left"/>
      </w:pPr>
      <w:r>
        <w:rPr>
          <w:b/>
          <w:u w:val="single" w:color="000000"/>
        </w:rPr>
        <w:t>__________________________________</w:t>
      </w:r>
      <w:r>
        <w:rPr>
          <w:b/>
        </w:rPr>
        <w:t xml:space="preserve"> </w:t>
      </w:r>
    </w:p>
    <w:p w14:paraId="5325005B" w14:textId="77777777" w:rsidR="007C7A78" w:rsidRDefault="00000000">
      <w:pPr>
        <w:spacing w:after="0" w:line="259" w:lineRule="auto"/>
        <w:ind w:left="0" w:right="682" w:firstLine="0"/>
        <w:jc w:val="center"/>
      </w:pPr>
      <w:r>
        <w:rPr>
          <w:b/>
        </w:rPr>
        <w:t xml:space="preserve"> </w:t>
      </w:r>
    </w:p>
    <w:p w14:paraId="57C4E5F6" w14:textId="77777777" w:rsidR="003172C1" w:rsidRPr="0019216C" w:rsidRDefault="003172C1" w:rsidP="003172C1">
      <w:pPr>
        <w:ind w:left="-284" w:right="849"/>
        <w:jc w:val="center"/>
        <w:rPr>
          <w:b/>
          <w:bCs/>
          <w:color w:val="FF0000"/>
          <w:szCs w:val="22"/>
        </w:rPr>
      </w:pPr>
      <w:proofErr w:type="gramStart"/>
      <w:r w:rsidRPr="0019216C">
        <w:rPr>
          <w:b/>
          <w:color w:val="0D0D0D"/>
          <w:szCs w:val="22"/>
        </w:rPr>
        <w:t>{{ nome</w:t>
      </w:r>
      <w:proofErr w:type="gramEnd"/>
      <w:r w:rsidRPr="0019216C">
        <w:rPr>
          <w:b/>
          <w:color w:val="0D0D0D"/>
          <w:szCs w:val="22"/>
        </w:rPr>
        <w:t xml:space="preserve"> }}</w:t>
      </w:r>
    </w:p>
    <w:p w14:paraId="7E87CF97" w14:textId="0F9810B0" w:rsidR="007C7A78" w:rsidRDefault="007C7A78" w:rsidP="003172C1">
      <w:pPr>
        <w:spacing w:after="2967" w:line="259" w:lineRule="auto"/>
        <w:ind w:left="1812" w:right="0" w:firstLine="0"/>
        <w:jc w:val="left"/>
      </w:pPr>
    </w:p>
    <w:sectPr w:rsidR="007C7A78" w:rsidSect="003172C1">
      <w:pgSz w:w="11908" w:h="16836"/>
      <w:pgMar w:top="0" w:right="1223" w:bottom="1440" w:left="196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A78"/>
    <w:rsid w:val="003172C1"/>
    <w:rsid w:val="00325951"/>
    <w:rsid w:val="00753B4F"/>
    <w:rsid w:val="007C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98BB6"/>
  <w15:docId w15:val="{20CB8621-C56E-458A-93FE-0B08E4DD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2C1"/>
    <w:pPr>
      <w:spacing w:after="5" w:line="349" w:lineRule="auto"/>
      <w:ind w:left="25" w:right="754" w:hanging="10"/>
      <w:jc w:val="both"/>
    </w:pPr>
    <w:rPr>
      <w:rFonts w:ascii="Tahoma" w:eastAsia="Tahoma" w:hAnsi="Tahoma" w:cs="Tahoma"/>
      <w:color w:val="000000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172C1"/>
    <w:rPr>
      <w:rFonts w:ascii="Times New Roman" w:hAnsi="Times New Roman" w:cs="Times New Roman"/>
      <w:sz w:val="24"/>
    </w:rPr>
  </w:style>
  <w:style w:type="character" w:styleId="Hyperlink">
    <w:name w:val="Hyperlink"/>
    <w:basedOn w:val="Fontepargpadro"/>
    <w:uiPriority w:val="99"/>
    <w:unhideWhenUsed/>
    <w:rsid w:val="003172C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172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Paulo Ricardo</cp:lastModifiedBy>
  <cp:revision>2</cp:revision>
  <cp:lastPrinted>2026-04-24T18:53:00Z</cp:lastPrinted>
  <dcterms:created xsi:type="dcterms:W3CDTF">2026-04-24T18:57:00Z</dcterms:created>
  <dcterms:modified xsi:type="dcterms:W3CDTF">2026-04-24T18:57:00Z</dcterms:modified>
</cp:coreProperties>
</file>