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41CDF" w:rsidRPr="00D30DA0" w:rsidRDefault="0078179E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0000002" w14:textId="77777777" w:rsidR="00741CDF" w:rsidRPr="00D30DA0" w:rsidRDefault="00741CD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03" w14:textId="77777777" w:rsidR="00741CDF" w:rsidRPr="00D30DA0" w:rsidRDefault="025BA141" w:rsidP="025BA14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 w:rsidRPr="00D30DA0"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00000004" w14:textId="77777777" w:rsidR="00741CDF" w:rsidRPr="00D30DA0" w:rsidRDefault="00741CD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07" w14:textId="6166070C" w:rsidR="00741CDF" w:rsidRPr="00D30DA0" w:rsidRDefault="0078179E" w:rsidP="00090E77">
      <w:pPr>
        <w:pStyle w:val="SemEspaamento"/>
        <w:rPr>
          <w:rFonts w:eastAsia="Arial"/>
          <w:color w:val="000000"/>
        </w:rPr>
      </w:pPr>
      <w:r w:rsidRPr="00D30DA0">
        <w:rPr>
          <w:rFonts w:eastAsia="Arial"/>
          <w:color w:val="000000" w:themeColor="text1"/>
        </w:rPr>
        <w:br/>
      </w:r>
      <w:r w:rsidR="00090E77" w:rsidRPr="00090E77">
        <w:rPr>
          <w:rFonts w:ascii="Arial" w:eastAsia="Arial" w:hAnsi="Arial" w:cs="Arial"/>
          <w:sz w:val="20"/>
          <w:szCs w:val="20"/>
        </w:rPr>
        <w:t xml:space="preserve">{{r </w:t>
      </w:r>
      <w:proofErr w:type="spellStart"/>
      <w:r w:rsidR="00090E77" w:rsidRPr="00090E77">
        <w:rPr>
          <w:rFonts w:ascii="Arial" w:eastAsia="Arial" w:hAnsi="Arial" w:cs="Arial"/>
          <w:sz w:val="20"/>
          <w:szCs w:val="20"/>
        </w:rPr>
        <w:t>bloco_cliente</w:t>
      </w:r>
      <w:proofErr w:type="spellEnd"/>
      <w:r w:rsidR="00090E77" w:rsidRPr="00090E77">
        <w:rPr>
          <w:rFonts w:ascii="Arial" w:eastAsia="Arial" w:hAnsi="Arial" w:cs="Arial"/>
          <w:sz w:val="20"/>
          <w:szCs w:val="20"/>
        </w:rPr>
        <w:t>}}</w:t>
      </w:r>
      <w:r w:rsidR="00090E77">
        <w:rPr>
          <w:rFonts w:eastAsia="Arial"/>
        </w:rPr>
        <w:br/>
      </w:r>
      <w:r w:rsidR="00595F75">
        <w:rPr>
          <w:rFonts w:eastAsia="Arial"/>
          <w:color w:val="000000"/>
        </w:rPr>
        <w:br/>
      </w:r>
      <w:r w:rsidRPr="00D30DA0">
        <w:rPr>
          <w:rFonts w:eastAsia="Arial"/>
          <w:color w:val="000000"/>
        </w:rPr>
        <w:br/>
      </w:r>
      <w:r w:rsidR="025BA141" w:rsidRPr="00090E77">
        <w:rPr>
          <w:rFonts w:ascii="Arial" w:eastAsia="Arial" w:hAnsi="Arial" w:cs="Arial"/>
          <w:color w:val="000000"/>
          <w:sz w:val="20"/>
          <w:szCs w:val="20"/>
        </w:rPr>
        <w:t>E, de outro lado,</w:t>
      </w:r>
    </w:p>
    <w:p w14:paraId="00000008" w14:textId="22294C06" w:rsidR="00741CDF" w:rsidRPr="00D30DA0" w:rsidRDefault="00595F75" w:rsidP="025BA14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78179E" w:rsidRPr="00D30DA0">
        <w:rPr>
          <w:rFonts w:ascii="Arial" w:eastAsia="Arial" w:hAnsi="Arial" w:cs="Arial"/>
          <w:color w:val="000000"/>
          <w:sz w:val="20"/>
          <w:szCs w:val="20"/>
        </w:rPr>
        <w:br/>
      </w:r>
      <w:r w:rsidR="025BA141" w:rsidRPr="00D30DA0">
        <w:rPr>
          <w:rFonts w:ascii="Arial" w:eastAsia="Arial" w:hAnsi="Arial" w:cs="Arial"/>
          <w:b/>
          <w:bCs/>
          <w:color w:val="000000"/>
          <w:sz w:val="20"/>
          <w:szCs w:val="20"/>
          <w:highlight w:val="white"/>
        </w:rPr>
        <w:t>BLINDSAFE SOLUCOES FINANCEIRAS LTDA</w:t>
      </w:r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220, Rio de Janeiro – RJ, CEP: 22.743-051, endereço eletrônico: </w:t>
      </w:r>
      <w:hyperlink r:id="rId8" w:history="1">
        <w:r w:rsidR="025BA141" w:rsidRPr="00D30DA0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 w:rsidR="025BA141" w:rsidRPr="00D30DA0">
        <w:rPr>
          <w:rFonts w:ascii="Arial" w:eastAsia="Arial" w:hAnsi="Arial" w:cs="Arial"/>
          <w:b/>
          <w:bCs/>
          <w:color w:val="000000"/>
          <w:sz w:val="20"/>
          <w:szCs w:val="20"/>
        </w:rPr>
        <w:t>Contratada</w:t>
      </w:r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00000009" w14:textId="77777777" w:rsidR="00741CDF" w:rsidRPr="00D30DA0" w:rsidRDefault="00741CDF">
      <w:pPr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StGen2"/>
        <w:tblW w:w="9360" w:type="dxa"/>
        <w:tblInd w:w="-7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59"/>
        <w:gridCol w:w="5001"/>
      </w:tblGrid>
      <w:tr w:rsidR="00741CDF" w:rsidRPr="00D30DA0" w14:paraId="672A6659" w14:textId="77777777">
        <w:trPr>
          <w:trHeight w:val="1257"/>
        </w:trPr>
        <w:tc>
          <w:tcPr>
            <w:tcW w:w="4359" w:type="dxa"/>
            <w:tcBorders>
              <w:top w:val="single" w:sz="4" w:space="0" w:color="000000"/>
            </w:tcBorders>
          </w:tcPr>
          <w:p w14:paraId="0000000F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5001" w:type="dxa"/>
            <w:tcBorders>
              <w:top w:val="single" w:sz="4" w:space="0" w:color="000000"/>
            </w:tcBorders>
          </w:tcPr>
          <w:p w14:paraId="00000011" w14:textId="77777777" w:rsidR="00741CDF" w:rsidRPr="00D30DA0" w:rsidRDefault="00741CDF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0000012" w14:textId="77777777" w:rsidR="00741CDF" w:rsidRPr="00D30DA0" w:rsidRDefault="0078179E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00000" w:themeColor="text1"/>
          <w:sz w:val="20"/>
          <w:szCs w:val="20"/>
          <w:u w:val="single"/>
        </w:rPr>
        <w:t>QUADRO RESUMO</w:t>
      </w:r>
    </w:p>
    <w:tbl>
      <w:tblPr>
        <w:tblStyle w:val="StGen3"/>
        <w:tblW w:w="8925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65"/>
        <w:gridCol w:w="3260"/>
      </w:tblGrid>
      <w:tr w:rsidR="00741CDF" w:rsidRPr="00D30DA0" w14:paraId="6E79E981" w14:textId="77777777" w:rsidTr="00D8271B">
        <w:tc>
          <w:tcPr>
            <w:tcW w:w="5665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0C8F48CF" w14:textId="124B8FF8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1. DADOS DA OPERAÇÃO / SITUAÇÃO ANALISADA</w:t>
            </w:r>
          </w:p>
          <w:p w14:paraId="13E78B93" w14:textId="5D806467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>1.1 Tipo de operação rural: [Financiamento Rural / CPR / Arrendamento / Dívida Bancária Rural / Outros]</w:t>
            </w:r>
          </w:p>
          <w:p w14:paraId="58870382" w14:textId="723BA032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1.2 Instituição financeira / credor: </w:t>
            </w:r>
            <w:r w:rsidR="00EB045F" w:rsidRPr="00EB045F">
              <w:rPr>
                <w:rFonts w:ascii="Arial" w:eastAsia="Arial" w:hAnsi="Arial" w:cs="Arial"/>
                <w:sz w:val="20"/>
                <w:szCs w:val="20"/>
              </w:rPr>
              <w:t>{{banco}}</w:t>
            </w:r>
          </w:p>
          <w:p w14:paraId="56EF470F" w14:textId="48494E50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1.3 Valor da dívida ou operação: </w:t>
            </w:r>
            <w:r w:rsidR="00595F75" w:rsidRPr="00595F75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gramStart"/>
            <w:r w:rsidR="00595F75" w:rsidRPr="00595F75">
              <w:rPr>
                <w:rFonts w:ascii="Arial" w:eastAsia="Arial" w:hAnsi="Arial" w:cs="Arial"/>
                <w:sz w:val="20"/>
                <w:szCs w:val="20"/>
              </w:rPr>
              <w:t>divida</w:t>
            </w:r>
            <w:proofErr w:type="gramEnd"/>
            <w:r w:rsidR="00595F75" w:rsidRPr="00595F75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0DE32C52" w14:textId="33D74667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1.4 Valor da parcela: </w:t>
            </w:r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valor_parcela_banco</w:t>
            </w:r>
            <w:proofErr w:type="spellEnd"/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2AF3360D" w14:textId="67AEBD25" w:rsidR="00741CDF" w:rsidRPr="00D30DA0" w:rsidRDefault="3E01AB1D" w:rsidP="00706DBF">
            <w:pPr>
              <w:pStyle w:val="SemEspaamento"/>
            </w:pPr>
            <w:r w:rsidRPr="00706DBF">
              <w:rPr>
                <w:rFonts w:ascii="Arial" w:eastAsia="Arial" w:hAnsi="Arial" w:cs="Arial"/>
                <w:sz w:val="20"/>
                <w:szCs w:val="20"/>
              </w:rPr>
              <w:t>1.5 Número total de parcelas:</w:t>
            </w:r>
            <w:r w:rsidR="00706DBF" w:rsidRPr="00706DBF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parcelas_totais</w:t>
            </w:r>
            <w:proofErr w:type="spellEnd"/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}}</w:t>
            </w:r>
            <w:r w:rsidR="00706DBF">
              <w:rPr>
                <w:rFonts w:eastAsia="Arial"/>
              </w:rPr>
              <w:br/>
            </w:r>
            <w:r w:rsidR="00706DBF">
              <w:rPr>
                <w:rFonts w:eastAsia="Arial"/>
              </w:rPr>
              <w:br/>
            </w:r>
            <w:r w:rsidRPr="00645D33">
              <w:rPr>
                <w:rFonts w:ascii="Arial" w:eastAsia="Arial" w:hAnsi="Arial" w:cs="Arial"/>
                <w:sz w:val="20"/>
                <w:szCs w:val="20"/>
              </w:rPr>
              <w:t>1.6 Parcelas pagas:</w:t>
            </w:r>
            <w:r w:rsidR="009E73F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parcelas_pagas</w:t>
            </w:r>
            <w:proofErr w:type="spellEnd"/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2E8BE9C9" w14:textId="67BC4FB9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1.7 Parcelas em aberto: </w:t>
            </w:r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parcelas_abertas</w:t>
            </w:r>
            <w:proofErr w:type="spellEnd"/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00000013" w14:textId="5B836D17" w:rsidR="00741CDF" w:rsidRPr="00F17966" w:rsidRDefault="3E01AB1D" w:rsidP="00F17966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F17966">
              <w:rPr>
                <w:rFonts w:ascii="Arial" w:eastAsia="Arial" w:hAnsi="Arial" w:cs="Arial"/>
                <w:sz w:val="20"/>
                <w:szCs w:val="20"/>
              </w:rPr>
              <w:t>1.8 Existe processo judicial relacionado?</w:t>
            </w:r>
            <w:r w:rsidR="00F17966" w:rsidRPr="00F1796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existe_processo</w:t>
            </w:r>
            <w:proofErr w:type="spellEnd"/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  <w:tc>
          <w:tcPr>
            <w:tcW w:w="3260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00000014" w14:textId="77777777" w:rsidR="00741CDF" w:rsidRPr="00D30DA0" w:rsidRDefault="00741CDF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741CDF" w:rsidRPr="00D30DA0" w14:paraId="17E25298" w14:textId="77777777" w:rsidTr="00D8271B">
        <w:trPr>
          <w:trHeight w:val="752"/>
        </w:trPr>
        <w:tc>
          <w:tcPr>
            <w:tcW w:w="5665" w:type="dxa"/>
            <w:tcBorders>
              <w:left w:val="single" w:sz="4" w:space="0" w:color="000000" w:themeColor="text1"/>
            </w:tcBorders>
          </w:tcPr>
          <w:p w14:paraId="00000022" w14:textId="77777777" w:rsidR="00741CDF" w:rsidRPr="00D30DA0" w:rsidRDefault="00741CDF" w:rsidP="025BA141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260" w:type="dxa"/>
            <w:tcBorders>
              <w:right w:val="single" w:sz="4" w:space="0" w:color="000000" w:themeColor="text1"/>
            </w:tcBorders>
          </w:tcPr>
          <w:p w14:paraId="00000023" w14:textId="77777777" w:rsidR="00741CDF" w:rsidRPr="00D30DA0" w:rsidRDefault="00741CDF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741CDF" w:rsidRPr="00D30DA0" w14:paraId="0A37501D" w14:textId="77777777" w:rsidTr="00D8271B">
        <w:trPr>
          <w:trHeight w:val="60"/>
        </w:trPr>
        <w:tc>
          <w:tcPr>
            <w:tcW w:w="5665" w:type="dxa"/>
            <w:tcBorders>
              <w:top w:val="single" w:sz="4" w:space="0" w:color="000000" w:themeColor="text1"/>
            </w:tcBorders>
          </w:tcPr>
          <w:p w14:paraId="00000024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0000025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0000026" w14:textId="116CEFC5" w:rsidR="00741CDF" w:rsidRPr="00D30DA0" w:rsidRDefault="00D8271B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  <w:lastRenderedPageBreak/>
              <w:br/>
            </w:r>
            <w:r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  <w:br/>
            </w:r>
          </w:p>
          <w:p w14:paraId="00000027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</w:tcBorders>
          </w:tcPr>
          <w:p w14:paraId="00000028" w14:textId="77777777" w:rsidR="00741CDF" w:rsidRPr="00D30DA0" w:rsidRDefault="00741CDF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0000029" w14:textId="77777777" w:rsidR="00741CDF" w:rsidRPr="00D30DA0" w:rsidRDefault="0078179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0000002A" w14:textId="77777777" w:rsidR="00741CDF" w:rsidRPr="00D30DA0" w:rsidRDefault="0078179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ab/>
      </w:r>
    </w:p>
    <w:p w14:paraId="0000002B" w14:textId="2A2DFE54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1.1.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0773FCA6" w:rsidRPr="00D30DA0">
        <w:rPr>
          <w:rFonts w:ascii="Arial" w:eastAsia="Arial" w:hAnsi="Arial" w:cs="Arial"/>
          <w:sz w:val="20"/>
          <w:szCs w:val="20"/>
        </w:rPr>
        <w:t xml:space="preserve">O presente contrato tem por objeto a </w:t>
      </w:r>
      <w:r w:rsidR="0773FCA6" w:rsidRPr="00D30DA0">
        <w:rPr>
          <w:rFonts w:ascii="Arial" w:eastAsia="Arial" w:hAnsi="Arial" w:cs="Arial"/>
          <w:b/>
          <w:bCs/>
          <w:sz w:val="20"/>
          <w:szCs w:val="20"/>
        </w:rPr>
        <w:t>prestação de serviços de assessoria, consultoria técnica e intermediação negocial no âmbito do agronegócio/ Dívidas Rurais e demais espécies de contratos que lesam o pequeno/médio e grande produtor rural</w:t>
      </w:r>
      <w:r w:rsidR="0773FCA6" w:rsidRPr="00D30DA0">
        <w:rPr>
          <w:rFonts w:ascii="Arial" w:eastAsia="Arial" w:hAnsi="Arial" w:cs="Arial"/>
          <w:sz w:val="20"/>
          <w:szCs w:val="20"/>
        </w:rPr>
        <w:t>, envolvendo operações financeiras rurais, contratos agrários e estruturação de soluções para produtores rurais.</w:t>
      </w:r>
    </w:p>
    <w:p w14:paraId="0000002C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0000002D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1.2.</w:t>
      </w:r>
      <w:r w:rsidRPr="00D30DA0">
        <w:rPr>
          <w:rFonts w:ascii="Arial" w:eastAsia="Arial" w:hAnsi="Arial" w:cs="Arial"/>
          <w:sz w:val="20"/>
          <w:szCs w:val="20"/>
        </w:rPr>
        <w:t xml:space="preserve"> O procedimento realizado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é único e estritamente administrativo, ou seja, extrajudicial.</w:t>
      </w:r>
    </w:p>
    <w:p w14:paraId="0000002E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2F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1.3.</w:t>
      </w:r>
      <w:r w:rsidRPr="00D30DA0"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00000030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2045AB2" w14:textId="63171593" w:rsidR="00741CDF" w:rsidRPr="00D30DA0" w:rsidRDefault="6CB6784A" w:rsidP="025BA141">
      <w:pPr>
        <w:pStyle w:val="PargrafodaLista"/>
        <w:numPr>
          <w:ilvl w:val="0"/>
          <w:numId w:val="2"/>
        </w:numPr>
        <w:tabs>
          <w:tab w:val="left" w:pos="1202"/>
        </w:tabs>
        <w:spacing w:after="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documental de contratos rurais;</w:t>
      </w:r>
    </w:p>
    <w:p w14:paraId="697D23E8" w14:textId="696C63F2" w:rsidR="00741CDF" w:rsidRPr="00D30DA0" w:rsidRDefault="6CB6784A" w:rsidP="025BA141">
      <w:pPr>
        <w:pStyle w:val="PargrafodaLista"/>
        <w:numPr>
          <w:ilvl w:val="0"/>
          <w:numId w:val="2"/>
        </w:numPr>
        <w:tabs>
          <w:tab w:val="left" w:pos="1202"/>
        </w:tabs>
        <w:spacing w:after="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de financiamentos agrícolas e pecuários;</w:t>
      </w:r>
    </w:p>
    <w:p w14:paraId="7AD2DE28" w14:textId="1937E342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de dívidas bancárias rurais;</w:t>
      </w:r>
    </w:p>
    <w:p w14:paraId="61DEB371" w14:textId="12AB9780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estudo de viabilidade de renegociação ou reestruturação de passivos rurais;</w:t>
      </w:r>
    </w:p>
    <w:p w14:paraId="46159DD5" w14:textId="48AC86E0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orientação estratégica para negociação com instituições financeiras, cooperativas ou empresas do agronegócio;</w:t>
      </w:r>
    </w:p>
    <w:p w14:paraId="745E2E64" w14:textId="35E54757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intermediação de negociações extrajudiciais;</w:t>
      </w:r>
    </w:p>
    <w:p w14:paraId="42798E91" w14:textId="7F270588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acompanhamento de tratativas de recuperação financeira do produtor rural;</w:t>
      </w:r>
    </w:p>
    <w:p w14:paraId="09012BBD" w14:textId="0617293E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técnica de contratos como:</w:t>
      </w:r>
    </w:p>
    <w:p w14:paraId="03FC5ACD" w14:textId="5BA897FF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Cédula de Produto Rural (CPR);</w:t>
      </w:r>
    </w:p>
    <w:p w14:paraId="509E8D2B" w14:textId="0AADE776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financiamento rural;</w:t>
      </w:r>
    </w:p>
    <w:p w14:paraId="66B6FAAE" w14:textId="7DF02428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arrendamento rural;</w:t>
      </w:r>
    </w:p>
    <w:p w14:paraId="6A9508F1" w14:textId="19CB2665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parceria agrícola;</w:t>
      </w:r>
    </w:p>
    <w:p w14:paraId="4FC4513A" w14:textId="44AADF7D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contratos com tradings ou cooperativas.</w:t>
      </w:r>
    </w:p>
    <w:p w14:paraId="00000031" w14:textId="77777777" w:rsidR="00741CDF" w:rsidRPr="00D30DA0" w:rsidRDefault="00741CDF" w:rsidP="025BA141">
      <w:pPr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3A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B" w14:textId="51CE45DC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1.4.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0EA2D450" w:rsidRPr="00D30DA0">
        <w:rPr>
          <w:rFonts w:ascii="Arial" w:eastAsia="Arial" w:hAnsi="Arial" w:cs="Arial"/>
          <w:sz w:val="20"/>
          <w:szCs w:val="20"/>
        </w:rPr>
        <w:t xml:space="preserve">CONTRATADA prestará serviços </w:t>
      </w:r>
      <w:r w:rsidR="0EA2D450" w:rsidRPr="00D30DA0">
        <w:rPr>
          <w:rFonts w:ascii="Arial" w:eastAsia="Arial" w:hAnsi="Arial" w:cs="Arial"/>
          <w:b/>
          <w:bCs/>
          <w:sz w:val="20"/>
          <w:szCs w:val="20"/>
        </w:rPr>
        <w:t>exclusivamente de natureza técnica e consultiva</w:t>
      </w:r>
      <w:r w:rsidR="0EA2D450" w:rsidRPr="00D30DA0">
        <w:rPr>
          <w:rFonts w:ascii="Arial" w:eastAsia="Arial" w:hAnsi="Arial" w:cs="Arial"/>
          <w:sz w:val="20"/>
          <w:szCs w:val="20"/>
        </w:rPr>
        <w:t xml:space="preserve">, voltados à análise econômico-financeira e contratual das operações do agronegócio/Agro. </w:t>
      </w:r>
    </w:p>
    <w:p w14:paraId="0000003C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D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1.5.</w:t>
      </w:r>
      <w:r w:rsidRPr="00D30DA0"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000003E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F" w14:textId="77777777" w:rsidR="00741CDF" w:rsidRPr="00D30DA0" w:rsidRDefault="0078179E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00000040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1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2.1</w:t>
      </w:r>
      <w:r w:rsidRPr="00D30DA0"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42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3" w14:textId="51D48B1B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2.2</w:t>
      </w:r>
      <w:r w:rsidRPr="00D30DA0"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, principalmente as orientações </w:t>
      </w:r>
      <w:r w:rsidR="763B9487" w:rsidRPr="00D30DA0">
        <w:rPr>
          <w:rFonts w:ascii="Arial" w:eastAsia="Arial" w:hAnsi="Arial" w:cs="Arial"/>
          <w:sz w:val="20"/>
          <w:szCs w:val="20"/>
        </w:rPr>
        <w:t xml:space="preserve">para fornecer todas as informações e documentos necessários para análise da operação rural e orientações de como agir e prosseguir. </w:t>
      </w:r>
    </w:p>
    <w:p w14:paraId="00000044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5" w14:textId="0F07A9CA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2.3.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56C65C53" w:rsidRPr="00D30DA0">
        <w:rPr>
          <w:rFonts w:ascii="Arial" w:eastAsia="Arial" w:hAnsi="Arial" w:cs="Arial"/>
          <w:sz w:val="20"/>
          <w:szCs w:val="20"/>
        </w:rPr>
        <w:t>Seguir as orientações técnicas prestadas pela CONTRATADA para condução das negociações ou tratativas com instituições financeiras ou demais credores.</w:t>
      </w:r>
    </w:p>
    <w:p w14:paraId="00000046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7" w14:textId="7B959B1C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2.4.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3C3D7388" w:rsidRPr="00D30DA0">
        <w:rPr>
          <w:rFonts w:ascii="Arial" w:eastAsia="Arial" w:hAnsi="Arial" w:cs="Arial"/>
          <w:sz w:val="20"/>
          <w:szCs w:val="20"/>
        </w:rPr>
        <w:t xml:space="preserve">O CONTRATANTE autoriza expressamente a CONTRATADA a </w:t>
      </w:r>
      <w:r w:rsidR="3C3D7388" w:rsidRPr="00D30DA0">
        <w:rPr>
          <w:rFonts w:ascii="Arial" w:eastAsia="Arial" w:hAnsi="Arial" w:cs="Arial"/>
          <w:b/>
          <w:bCs/>
          <w:sz w:val="20"/>
          <w:szCs w:val="20"/>
        </w:rPr>
        <w:t>intermediar negociações extrajudiciais</w:t>
      </w:r>
      <w:r w:rsidR="3C3D7388" w:rsidRPr="00D30DA0">
        <w:rPr>
          <w:rFonts w:ascii="Arial" w:eastAsia="Arial" w:hAnsi="Arial" w:cs="Arial"/>
          <w:sz w:val="20"/>
          <w:szCs w:val="20"/>
        </w:rPr>
        <w:t xml:space="preserve"> com instituições financeiras, cooperativas, tradings, fornecedores ou demais credores vinculados à atividade rural.</w:t>
      </w:r>
    </w:p>
    <w:p w14:paraId="00000048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9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2.5.</w:t>
      </w:r>
      <w:r w:rsidRPr="00D30DA0">
        <w:rPr>
          <w:rFonts w:ascii="Arial" w:eastAsia="Arial" w:hAnsi="Arial" w:cs="Arial"/>
          <w:sz w:val="20"/>
          <w:szCs w:val="20"/>
        </w:rPr>
        <w:t xml:space="preserve"> Repassar de forma correta as informações do empréstimo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CONTRATADA, </w:t>
      </w:r>
      <w:r w:rsidRPr="00D30DA0"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0000004A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B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2.6.</w:t>
      </w:r>
      <w:r w:rsidRPr="00D30DA0"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0000004C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D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2.7.</w:t>
      </w:r>
      <w:r w:rsidRPr="00D30DA0"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 w:rsidRPr="00D30DA0"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 w:rsidRPr="00D30DA0">
        <w:rPr>
          <w:rFonts w:ascii="Arial" w:eastAsia="Arial" w:hAnsi="Arial" w:cs="Arial"/>
          <w:sz w:val="20"/>
          <w:szCs w:val="20"/>
        </w:rPr>
        <w:t>quitação do contrato de empréstimo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, </w:t>
      </w:r>
      <w:r w:rsidRPr="00D30DA0"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0000004E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F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2.8.</w:t>
      </w:r>
      <w:r w:rsidRPr="00D30DA0"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 xml:space="preserve">qualquer prejuízo advindo da penhora ou bloqueio de bens, tendo em vista que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, não se responsabilizando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empréstimo junto a Instituição Financeira.</w:t>
      </w:r>
    </w:p>
    <w:p w14:paraId="0000005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1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00000052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53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3.1.</w:t>
      </w:r>
      <w:r w:rsidRPr="00D30DA0"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00000054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5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00000056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7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3.3.</w:t>
      </w:r>
      <w:r w:rsidRPr="00D30DA0"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empréstimo bancário.</w:t>
      </w:r>
    </w:p>
    <w:p w14:paraId="00000058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9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3.4.</w:t>
      </w:r>
      <w:r w:rsidRPr="00D30DA0">
        <w:rPr>
          <w:rFonts w:ascii="Arial" w:eastAsia="Arial" w:hAnsi="Arial" w:cs="Arial"/>
          <w:sz w:val="20"/>
          <w:szCs w:val="20"/>
        </w:rPr>
        <w:t xml:space="preserve"> Por mera discricionariedade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empréstimo sempre se dará pela via administrativa, direto com a instituição financeira ou às empresas de cobrança outorgadas por esta.</w:t>
      </w:r>
    </w:p>
    <w:p w14:paraId="0000005A" w14:textId="77777777" w:rsidR="00741CDF" w:rsidRPr="00D30DA0" w:rsidRDefault="0078179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 xml:space="preserve">      </w:t>
      </w:r>
    </w:p>
    <w:p w14:paraId="0000005B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3.5.</w:t>
      </w:r>
      <w:r w:rsidRPr="00D30DA0"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0000005C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D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3.6.</w:t>
      </w:r>
      <w:r w:rsidRPr="00D30DA0"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0000005E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5F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000006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310F7DD" w14:textId="000B6A8B" w:rsidR="00741CDF" w:rsidRPr="00D30DA0" w:rsidRDefault="025BA141" w:rsidP="025BA141">
      <w:p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4.1.</w:t>
      </w:r>
      <w:r w:rsidR="431AACD9" w:rsidRPr="00D30DA0">
        <w:rPr>
          <w:rFonts w:ascii="Arial" w:eastAsia="Arial" w:hAnsi="Arial" w:cs="Arial"/>
          <w:sz w:val="20"/>
          <w:szCs w:val="20"/>
        </w:rPr>
        <w:t xml:space="preserve"> O prazo para conclusão das tratativas dependerá de fatores externos, tais como:</w:t>
      </w:r>
    </w:p>
    <w:p w14:paraId="666EBEEB" w14:textId="1F6B2D14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disponibilidade de negociação do credor;</w:t>
      </w:r>
    </w:p>
    <w:p w14:paraId="3650DB01" w14:textId="44CA6E4D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documental;</w:t>
      </w:r>
    </w:p>
    <w:p w14:paraId="0CEEE3E0" w14:textId="64EE5D0B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complexidade da operação rural.</w:t>
      </w:r>
    </w:p>
    <w:p w14:paraId="00000061" w14:textId="6E75C14B" w:rsidR="00741CDF" w:rsidRPr="00D30DA0" w:rsidRDefault="00741CDF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62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2231468" w14:textId="7C563BCF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4.2.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4E01E216" w:rsidRPr="00D30DA0">
        <w:rPr>
          <w:rFonts w:ascii="Arial" w:eastAsia="Arial" w:hAnsi="Arial" w:cs="Arial"/>
          <w:sz w:val="20"/>
          <w:szCs w:val="20"/>
        </w:rPr>
        <w:t xml:space="preserve">A CONTRATADA compromete-se a atuar com diligência para buscar </w:t>
      </w:r>
      <w:r w:rsidR="4E01E216" w:rsidRPr="00D30DA0">
        <w:rPr>
          <w:rFonts w:ascii="Arial" w:eastAsia="Arial" w:hAnsi="Arial" w:cs="Arial"/>
          <w:b/>
          <w:bCs/>
          <w:sz w:val="20"/>
          <w:szCs w:val="20"/>
        </w:rPr>
        <w:t>soluções que resultem na melhoria da situação financeira do CONTRATANTE</w:t>
      </w:r>
      <w:r w:rsidR="4E01E216" w:rsidRPr="00D30DA0">
        <w:rPr>
          <w:rFonts w:ascii="Arial" w:eastAsia="Arial" w:hAnsi="Arial" w:cs="Arial"/>
          <w:sz w:val="20"/>
          <w:szCs w:val="20"/>
        </w:rPr>
        <w:t>.</w:t>
      </w:r>
    </w:p>
    <w:p w14:paraId="0338E5EB" w14:textId="0FCFCC5F" w:rsidR="00741CDF" w:rsidRPr="00D30DA0" w:rsidRDefault="00741CDF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4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5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00000066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7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5.1. </w:t>
      </w:r>
      <w:r w:rsidRPr="00D30DA0"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68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9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5.2.</w:t>
      </w:r>
      <w:r w:rsidRPr="00D30DA0"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4EDDD9A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F737E7E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C493D88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E888A03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74189F1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0C0E84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488E78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39B5CD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724D9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D09EE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A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B" w14:textId="77777777" w:rsidR="00741CDF" w:rsidRPr="00D30DA0" w:rsidRDefault="0078179E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0000006C" w14:textId="77777777" w:rsidR="00741CDF" w:rsidRPr="00D30DA0" w:rsidRDefault="00741CDF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FFB2A5" w14:textId="22EA28BF" w:rsidR="001C0965" w:rsidRPr="000D6673" w:rsidRDefault="001C0965" w:rsidP="000D6673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0D6673">
        <w:rPr>
          <w:rFonts w:ascii="Arial" w:eastAsia="Arial" w:hAnsi="Arial" w:cs="Arial"/>
          <w:sz w:val="20"/>
          <w:szCs w:val="20"/>
        </w:rPr>
        <w:t>{{r clausula_6_1 }}</w:t>
      </w:r>
      <w:r w:rsidR="00C17403" w:rsidRPr="000D6673">
        <w:rPr>
          <w:rFonts w:ascii="Arial" w:eastAsia="Arial" w:hAnsi="Arial" w:cs="Arial"/>
          <w:sz w:val="20"/>
          <w:szCs w:val="20"/>
        </w:rPr>
        <w:br/>
      </w:r>
      <w:r w:rsidR="000D6673" w:rsidRPr="000D6673">
        <w:rPr>
          <w:rFonts w:ascii="Arial" w:eastAsia="Arial" w:hAnsi="Arial" w:cs="Arial"/>
          <w:sz w:val="20"/>
          <w:szCs w:val="20"/>
        </w:rPr>
        <w:br/>
      </w:r>
    </w:p>
    <w:p w14:paraId="0000006F" w14:textId="05755E14" w:rsidR="00741CDF" w:rsidRPr="001C0965" w:rsidRDefault="001C0965" w:rsidP="000D6673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 w:rsidRPr="001C0965">
        <w:rPr>
          <w:rFonts w:ascii="Arial" w:eastAsia="Arial" w:hAnsi="Arial" w:cs="Arial"/>
          <w:sz w:val="20"/>
          <w:szCs w:val="20"/>
        </w:rPr>
        <w:t>{{clausula_6_2}}</w:t>
      </w:r>
    </w:p>
    <w:p w14:paraId="0000007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1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2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00000073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74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7.1.</w:t>
      </w:r>
      <w:r w:rsidRPr="00D30DA0"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00000075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6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7.2.</w:t>
      </w:r>
      <w:r w:rsidRPr="00D30DA0">
        <w:rPr>
          <w:rFonts w:ascii="Arial" w:eastAsia="Arial" w:hAnsi="Arial" w:cs="Arial"/>
          <w:sz w:val="20"/>
          <w:szCs w:val="20"/>
        </w:rPr>
        <w:t xml:space="preserve"> O DESCUMPRIMENTO pelo (e)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00000077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8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7.3. </w:t>
      </w:r>
      <w:r w:rsidRPr="00D30DA0"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 w:rsidRPr="00D30DA0">
        <w:rPr>
          <w:rFonts w:ascii="Arial" w:eastAsia="Arial" w:hAnsi="Arial" w:cs="Arial"/>
          <w:sz w:val="20"/>
          <w:szCs w:val="20"/>
        </w:rPr>
        <w:t>na</w:t>
      </w:r>
      <w:proofErr w:type="gramEnd"/>
      <w:r w:rsidRPr="00D30DA0"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3.1</w:t>
      </w:r>
      <w:r w:rsidRPr="00D30DA0">
        <w:rPr>
          <w:rFonts w:ascii="Arial" w:eastAsia="Arial" w:hAnsi="Arial" w:cs="Arial"/>
          <w:sz w:val="20"/>
          <w:szCs w:val="20"/>
        </w:rPr>
        <w:t xml:space="preserve">. constante do </w:t>
      </w:r>
      <w:r w:rsidRPr="00D30DA0">
        <w:rPr>
          <w:rFonts w:ascii="Arial" w:eastAsia="Arial" w:hAnsi="Arial" w:cs="Arial"/>
          <w:b/>
          <w:bCs/>
          <w:sz w:val="20"/>
          <w:szCs w:val="20"/>
          <w:u w:val="single"/>
        </w:rPr>
        <w:t>Quadro Resumo</w:t>
      </w:r>
      <w:r w:rsidRPr="00D30DA0"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0000007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A" w14:textId="3B167B19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7.4. </w:t>
      </w:r>
      <w:r w:rsidRPr="00D30DA0">
        <w:rPr>
          <w:rFonts w:ascii="Arial" w:eastAsia="Arial" w:hAnsi="Arial" w:cs="Arial"/>
          <w:sz w:val="20"/>
          <w:szCs w:val="20"/>
        </w:rPr>
        <w:t xml:space="preserve">Se 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proofErr w:type="gramStart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}})</w:t>
      </w:r>
      <w:r w:rsidRPr="00D30DA0">
        <w:rPr>
          <w:rFonts w:ascii="Arial" w:eastAsia="Arial" w:hAnsi="Arial" w:cs="Arial"/>
          <w:sz w:val="20"/>
          <w:szCs w:val="20"/>
        </w:rPr>
        <w:t>, que servirá para arcar com as taxas bancárias de emissão e cancelamento de boletos, bem como demais despesas com a comissão de funcionários.</w:t>
      </w:r>
    </w:p>
    <w:p w14:paraId="0000007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C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7.5.</w:t>
      </w:r>
      <w:r w:rsidRPr="00D30DA0"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0000007D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E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7.6.</w:t>
      </w:r>
      <w:r w:rsidRPr="00D30DA0"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bancário a ponto de inviabilizar o resultando almejado pelas partes deste contrato,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, ainda 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0000007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0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00000081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2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8.1. </w:t>
      </w:r>
      <w:r w:rsidRPr="00D30DA0"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00000083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4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8.2. </w:t>
      </w:r>
      <w:r w:rsidRPr="00D30DA0">
        <w:rPr>
          <w:rFonts w:ascii="Arial" w:eastAsia="Arial" w:hAnsi="Arial" w:cs="Arial"/>
          <w:sz w:val="20"/>
          <w:szCs w:val="20"/>
        </w:rPr>
        <w:t xml:space="preserve">Qualquer liberalidade da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00000085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6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8.3. </w:t>
      </w:r>
      <w:r w:rsidRPr="00D30DA0">
        <w:rPr>
          <w:rFonts w:ascii="Arial" w:eastAsia="Arial" w:hAnsi="Arial" w:cs="Arial"/>
          <w:sz w:val="20"/>
          <w:szCs w:val="20"/>
        </w:rPr>
        <w:t xml:space="preserve">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00000087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8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8.4. </w:t>
      </w:r>
      <w:r w:rsidRPr="00D30DA0">
        <w:rPr>
          <w:rFonts w:ascii="Arial" w:eastAsia="Arial" w:hAnsi="Arial" w:cs="Arial"/>
          <w:sz w:val="20"/>
          <w:szCs w:val="20"/>
        </w:rPr>
        <w:t xml:space="preserve">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8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A" w14:textId="15BAC00C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8.5. </w:t>
      </w:r>
      <w:r w:rsidRPr="00D30DA0"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>
        <w:r w:rsidRPr="00D30DA0">
          <w:rPr>
            <w:rFonts w:ascii="Arial" w:eastAsia="Arial" w:hAnsi="Arial" w:cs="Arial"/>
            <w:smallCaps/>
            <w:color w:val="000000" w:themeColor="text1"/>
            <w:sz w:val="20"/>
            <w:szCs w:val="20"/>
          </w:rPr>
          <w:t>L</w:t>
        </w:r>
      </w:hyperlink>
      <w:hyperlink r:id="rId10">
        <w:r w:rsidRPr="00D30DA0">
          <w:rPr>
            <w:rFonts w:ascii="Arial" w:eastAsia="Arial" w:hAnsi="Arial" w:cs="Arial"/>
            <w:color w:val="000000" w:themeColor="text1"/>
            <w:sz w:val="20"/>
            <w:szCs w:val="20"/>
          </w:rPr>
          <w:t>ei nº 14.063, de 23 de setembro de 2020</w:t>
        </w:r>
      </w:hyperlink>
      <w:r w:rsidRPr="00D30DA0">
        <w:rPr>
          <w:sz w:val="20"/>
          <w:szCs w:val="20"/>
        </w:rPr>
        <w:t xml:space="preserve">, </w:t>
      </w:r>
      <w:r w:rsidR="000D6673" w:rsidRPr="00D30DA0">
        <w:rPr>
          <w:sz w:val="20"/>
          <w:szCs w:val="20"/>
        </w:rPr>
        <w:t>sendo</w:t>
      </w:r>
      <w:r w:rsidR="000D6673" w:rsidRPr="00D30DA0">
        <w:rPr>
          <w:rFonts w:ascii="Arial" w:eastAsia="Arial" w:hAnsi="Arial" w:cs="Arial"/>
          <w:sz w:val="20"/>
          <w:szCs w:val="20"/>
        </w:rPr>
        <w:t xml:space="preserve"> garantido</w:t>
      </w:r>
      <w:r w:rsidRPr="00D30DA0">
        <w:rPr>
          <w:rFonts w:ascii="Arial" w:eastAsia="Arial" w:hAnsi="Arial" w:cs="Arial"/>
          <w:sz w:val="20"/>
          <w:szCs w:val="20"/>
        </w:rPr>
        <w:t xml:space="preserve"> autenticidade, integralidade e validade jurídica de documentos. </w:t>
      </w:r>
    </w:p>
    <w:p w14:paraId="0000008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C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D" w14:textId="77777777" w:rsidR="00741CDF" w:rsidRPr="00D30DA0" w:rsidRDefault="00741CDF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000008E" w14:textId="659757DF" w:rsidR="00741CDF" w:rsidRPr="00D30DA0" w:rsidRDefault="006B46FE" w:rsidP="025BA141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6B46FE">
        <w:rPr>
          <w:rFonts w:ascii="Arial" w:eastAsia="Arial" w:hAnsi="Arial" w:cs="Arial"/>
          <w:sz w:val="20"/>
          <w:szCs w:val="20"/>
        </w:rPr>
        <w:t>{{</w:t>
      </w:r>
      <w:proofErr w:type="spellStart"/>
      <w:r w:rsidRPr="006B46FE">
        <w:rPr>
          <w:rFonts w:ascii="Arial" w:eastAsia="Arial" w:hAnsi="Arial" w:cs="Arial"/>
          <w:sz w:val="20"/>
          <w:szCs w:val="20"/>
        </w:rPr>
        <w:t>local_data</w:t>
      </w:r>
      <w:proofErr w:type="spellEnd"/>
      <w:r w:rsidRPr="006B46FE">
        <w:rPr>
          <w:rFonts w:ascii="Arial" w:eastAsia="Arial" w:hAnsi="Arial" w:cs="Arial"/>
          <w:sz w:val="20"/>
          <w:szCs w:val="20"/>
        </w:rPr>
        <w:t>}}</w:t>
      </w:r>
      <w:r w:rsidR="025BA141" w:rsidRPr="00D30DA0">
        <w:rPr>
          <w:rFonts w:ascii="Arial" w:eastAsia="Arial" w:hAnsi="Arial" w:cs="Arial"/>
          <w:sz w:val="20"/>
          <w:szCs w:val="20"/>
        </w:rPr>
        <w:t>.</w:t>
      </w:r>
    </w:p>
    <w:p w14:paraId="0000008F" w14:textId="77777777" w:rsidR="00741CDF" w:rsidRPr="00D30DA0" w:rsidRDefault="0078179E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br/>
      </w:r>
      <w:r w:rsidRPr="00D30DA0">
        <w:rPr>
          <w:rFonts w:ascii="Arial" w:eastAsia="Arial" w:hAnsi="Arial" w:cs="Arial"/>
          <w:sz w:val="20"/>
          <w:szCs w:val="20"/>
        </w:rPr>
        <w:br/>
      </w:r>
    </w:p>
    <w:p w14:paraId="00000090" w14:textId="77777777" w:rsidR="00741CDF" w:rsidRPr="00D30DA0" w:rsidRDefault="0078179E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00000091" w14:textId="77777777" w:rsidR="00741CDF" w:rsidRPr="00D30DA0" w:rsidRDefault="0078179E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 w:rsidRPr="00D30DA0">
        <w:rPr>
          <w:rFonts w:ascii="Tahoma" w:eastAsia="Tahoma" w:hAnsi="Tahoma" w:cs="Tahoma"/>
          <w:sz w:val="22"/>
          <w:szCs w:val="22"/>
        </w:rPr>
        <w:br/>
      </w:r>
    </w:p>
    <w:p w14:paraId="00000092" w14:textId="77777777" w:rsidR="00741CDF" w:rsidRPr="00D30DA0" w:rsidRDefault="00741CDF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1604D786" w14:textId="27DCACB0" w:rsidR="00530F1C" w:rsidRPr="00D30DA0" w:rsidRDefault="0078179E" w:rsidP="00C17403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</w:r>
      <w:r w:rsidRPr="00D30DA0">
        <w:rPr>
          <w:rFonts w:ascii="Arial" w:eastAsia="Arial" w:hAnsi="Arial" w:cs="Arial"/>
          <w:color w:val="000000" w:themeColor="text1"/>
          <w:sz w:val="20"/>
          <w:szCs w:val="20"/>
        </w:rPr>
        <w:br/>
      </w:r>
      <w:r w:rsidR="006B46FE" w:rsidRPr="00C17403">
        <w:rPr>
          <w:rFonts w:ascii="Open Sans" w:eastAsia="Open Sans" w:hAnsi="Open Sans" w:cs="Open Sans"/>
          <w:color w:val="000000" w:themeColor="text1"/>
          <w:sz w:val="20"/>
          <w:szCs w:val="20"/>
          <w:highlight w:val="white"/>
        </w:rPr>
        <w:t>{{nome}}</w:t>
      </w:r>
      <w:r w:rsidRPr="00D30DA0">
        <w:rPr>
          <w:rFonts w:ascii="Tahoma" w:eastAsia="Tahoma" w:hAnsi="Tahoma" w:cs="Tahoma"/>
          <w:color w:val="000000" w:themeColor="text1"/>
          <w:sz w:val="22"/>
          <w:szCs w:val="22"/>
        </w:rPr>
        <w:br/>
      </w:r>
    </w:p>
    <w:p w14:paraId="1AA056C8" w14:textId="77777777" w:rsidR="00530F1C" w:rsidRPr="00D30DA0" w:rsidRDefault="00530F1C" w:rsidP="025BA141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00000095" w14:textId="52CCECAC" w:rsidR="00741CDF" w:rsidRPr="00D30DA0" w:rsidRDefault="0078179E" w:rsidP="025BA141">
      <w:pPr>
        <w:spacing w:after="0" w:line="360" w:lineRule="auto"/>
        <w:ind w:firstLine="851"/>
        <w:rPr>
          <w:rFonts w:ascii="Tahoma" w:eastAsia="Tahoma" w:hAnsi="Tahoma" w:cs="Tahoma"/>
          <w:b/>
          <w:bCs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br/>
      </w:r>
      <w:r w:rsidR="025BA141" w:rsidRPr="00D30DA0">
        <w:rPr>
          <w:rFonts w:ascii="Tahoma" w:eastAsia="Tahoma" w:hAnsi="Tahoma" w:cs="Tahoma"/>
          <w:b/>
          <w:bCs/>
          <w:sz w:val="22"/>
          <w:szCs w:val="22"/>
        </w:rPr>
        <w:t>1ª Testemunha</w:t>
      </w:r>
    </w:p>
    <w:p w14:paraId="00000096" w14:textId="77777777" w:rsidR="00741CDF" w:rsidRPr="00D30DA0" w:rsidRDefault="0078179E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t>Nome: 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</w:r>
    </w:p>
    <w:p w14:paraId="00000097" w14:textId="77777777" w:rsidR="00741CDF" w:rsidRPr="00D30DA0" w:rsidRDefault="00741CDF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00000098" w14:textId="77777777" w:rsidR="00741CDF" w:rsidRDefault="0078179E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b/>
          <w:sz w:val="22"/>
          <w:szCs w:val="22"/>
        </w:rPr>
        <w:t>2ª Testemunha</w:t>
      </w:r>
      <w:r w:rsidRPr="00D30DA0"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741CDF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47F98" w14:textId="77777777" w:rsidR="00A86AD2" w:rsidRPr="00D30DA0" w:rsidRDefault="00A86AD2">
      <w:pPr>
        <w:spacing w:after="0" w:line="240" w:lineRule="auto"/>
      </w:pPr>
      <w:r w:rsidRPr="00D30DA0">
        <w:separator/>
      </w:r>
    </w:p>
  </w:endnote>
  <w:endnote w:type="continuationSeparator" w:id="0">
    <w:p w14:paraId="78401AB3" w14:textId="77777777" w:rsidR="00A86AD2" w:rsidRPr="00D30DA0" w:rsidRDefault="00A86AD2">
      <w:pPr>
        <w:spacing w:after="0" w:line="240" w:lineRule="auto"/>
      </w:pPr>
      <w:r w:rsidRPr="00D30D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B" w14:textId="77777777" w:rsidR="00741CDF" w:rsidRPr="00D30DA0" w:rsidRDefault="00741CDF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0000009C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 w:rsidRPr="00D30DA0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AD9AC12" wp14:editId="07777777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B8E2B75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54BCB910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6E823957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56DF5828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41C8F396" w14:textId="77777777" w:rsidR="00741CDF" w:rsidRPr="00D30DA0" w:rsidRDefault="00741CDF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AC12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0B8E2B75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54BCB910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6E823957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56DF5828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 w:rsidRPr="00D30DA0"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41C8F396" w14:textId="77777777" w:rsidR="00741CDF" w:rsidRPr="00D30DA0" w:rsidRDefault="00741CDF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3A05D" w14:textId="77777777" w:rsidR="00A86AD2" w:rsidRPr="00D30DA0" w:rsidRDefault="00A86AD2">
      <w:pPr>
        <w:spacing w:after="0" w:line="240" w:lineRule="auto"/>
      </w:pPr>
      <w:r w:rsidRPr="00D30DA0">
        <w:separator/>
      </w:r>
    </w:p>
  </w:footnote>
  <w:footnote w:type="continuationSeparator" w:id="0">
    <w:p w14:paraId="25882420" w14:textId="77777777" w:rsidR="00A86AD2" w:rsidRPr="00D30DA0" w:rsidRDefault="00A86AD2">
      <w:pPr>
        <w:spacing w:after="0" w:line="240" w:lineRule="auto"/>
      </w:pPr>
      <w:r w:rsidRPr="00D30D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9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 w:rsidRPr="00D30DA0">
      <w:rPr>
        <w:color w:val="000000"/>
      </w:rPr>
      <w:tab/>
    </w:r>
    <w:r w:rsidRPr="00D30DA0">
      <w:rPr>
        <w:noProof/>
        <w:color w:val="000000"/>
      </w:rPr>
      <mc:AlternateContent>
        <mc:Choice Requires="wpg">
          <w:drawing>
            <wp:inline distT="0" distB="0" distL="0" distR="0" wp14:anchorId="4EAFAEC5" wp14:editId="07777777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 xmlns:pic="http://schemas.openxmlformats.org/drawingml/2006/picture" xmlns:wp14="http://schemas.microsoft.com/office/word/2010/wordml">
          <w:pict w14:anchorId="3350A648">
            <v:shapetype id="_x0000_t75" coordsize="21600,21600" filled="f" stroked="f" o:spt="75" o:preferrelative="t" path="m@4@5l@4@11@9@11@9@5xe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gradientshapeok="t" o:connecttype="rect" o:extrusionok="f"/>
              <o:lock v:ext="edit" aspectratio="t"/>
            </v:shapetype>
            <v:shape id="_x0000_i0" style="width:102.49pt;height:80.10pt;mso-wrap-distance-left:0.00pt;mso-wrap-distance-top:0.00pt;mso-wrap-distance-right:0.00pt;mso-wrap-distance-bottom:0.00pt;z-index:1;" o:spid="_x0000_s0" type="#_x0000_t75">
              <v:imagedata cropleft="5224f" croptop="9973f" cropright="6835f" cropbottom="13769f" o:title="" r:id="rId2"/>
              <o:lock v:ext="edit" rotation="t"/>
            </v:shape>
          </w:pict>
        </mc:Fallback>
      </mc:AlternateContent>
    </w:r>
  </w:p>
  <w:p w14:paraId="0000009A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 w:rsidRPr="00D30DA0"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3FDA"/>
    <w:multiLevelType w:val="multilevel"/>
    <w:tmpl w:val="4998A0C8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1B6E4"/>
    <w:multiLevelType w:val="hybridMultilevel"/>
    <w:tmpl w:val="2A0460F2"/>
    <w:lvl w:ilvl="0" w:tplc="BAC6C0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9419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523F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21F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A3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D0D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4E2A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484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E8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21EBF5"/>
    <w:multiLevelType w:val="hybridMultilevel"/>
    <w:tmpl w:val="6666B628"/>
    <w:lvl w:ilvl="0" w:tplc="C4429D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82EE47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156D01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B30FF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228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33461E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65E992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854907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FF635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BE8758"/>
    <w:multiLevelType w:val="hybridMultilevel"/>
    <w:tmpl w:val="AEEE6CE4"/>
    <w:lvl w:ilvl="0" w:tplc="FC5CDF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6FA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AA7D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D2D4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47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84A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72F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E06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84F9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9928">
    <w:abstractNumId w:val="3"/>
  </w:num>
  <w:num w:numId="2" w16cid:durableId="385107748">
    <w:abstractNumId w:val="2"/>
  </w:num>
  <w:num w:numId="3" w16cid:durableId="1575820279">
    <w:abstractNumId w:val="1"/>
  </w:num>
  <w:num w:numId="4" w16cid:durableId="1488593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5BA141"/>
    <w:rsid w:val="00090E77"/>
    <w:rsid w:val="000C1995"/>
    <w:rsid w:val="000D6673"/>
    <w:rsid w:val="001800DF"/>
    <w:rsid w:val="001C0965"/>
    <w:rsid w:val="002628FD"/>
    <w:rsid w:val="00530F1C"/>
    <w:rsid w:val="00595F75"/>
    <w:rsid w:val="00645D33"/>
    <w:rsid w:val="006B46FE"/>
    <w:rsid w:val="00706DBF"/>
    <w:rsid w:val="00741CDF"/>
    <w:rsid w:val="0078179E"/>
    <w:rsid w:val="008E4C23"/>
    <w:rsid w:val="00967184"/>
    <w:rsid w:val="009E73F8"/>
    <w:rsid w:val="00A066C1"/>
    <w:rsid w:val="00A73A55"/>
    <w:rsid w:val="00A86AD2"/>
    <w:rsid w:val="00C17403"/>
    <w:rsid w:val="00C4434E"/>
    <w:rsid w:val="00C97332"/>
    <w:rsid w:val="00D30DA0"/>
    <w:rsid w:val="00D44AC9"/>
    <w:rsid w:val="00D8271B"/>
    <w:rsid w:val="00DC05D6"/>
    <w:rsid w:val="00E50F45"/>
    <w:rsid w:val="00EB045F"/>
    <w:rsid w:val="00F17966"/>
    <w:rsid w:val="025BA141"/>
    <w:rsid w:val="0773FCA6"/>
    <w:rsid w:val="099CA27C"/>
    <w:rsid w:val="0EA2D450"/>
    <w:rsid w:val="20366BE2"/>
    <w:rsid w:val="3C3D7388"/>
    <w:rsid w:val="3E01AB1D"/>
    <w:rsid w:val="40E60932"/>
    <w:rsid w:val="431AACD9"/>
    <w:rsid w:val="495F4EF2"/>
    <w:rsid w:val="4E01E216"/>
    <w:rsid w:val="512BF5A6"/>
    <w:rsid w:val="56C65C53"/>
    <w:rsid w:val="6CB6784A"/>
    <w:rsid w:val="763B9487"/>
    <w:rsid w:val="76919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DC505"/>
  <w15:docId w15:val="{B3F2B962-EB00-4581-BC3E-0F24A81D2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4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rNwgDhFPomeu29JGf9wI1hsqUA==">CgMxLjA4AHIhMWVhSElRYTVRR2ljVWNPUnVISmcxT1VkSjRvREs4amtm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1816</Words>
  <Characters>9807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20</cp:revision>
  <dcterms:created xsi:type="dcterms:W3CDTF">2026-03-09T15:02:00Z</dcterms:created>
  <dcterms:modified xsi:type="dcterms:W3CDTF">2026-07-02T17:49:00Z</dcterms:modified>
</cp:coreProperties>
</file>