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lineRule="auto"/>
        <w:jc w:val="center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ACTORES DEL SISTEMA</w:t>
      </w:r>
    </w:p>
    <w:p w:rsidR="00000000" w:rsidDel="00000000" w:rsidP="00000000" w:rsidRDefault="00000000" w:rsidRPr="00000000" w14:paraId="00000002">
      <w:pPr>
        <w:pStyle w:val="Heading1"/>
        <w:rPr>
          <w:rFonts w:ascii="Calibri" w:cs="Calibri" w:eastAsia="Calibri" w:hAnsi="Calibri"/>
          <w:b w:val="1"/>
          <w:bCs w:val="1"/>
          <w:sz w:val="22"/>
          <w:szCs w:val="22"/>
        </w:rPr>
      </w:pPr>
      <w:bookmarkStart w:colFirst="0" w:colLast="0" w:name="_khpmcwycorur" w:id="0"/>
      <w:bookmarkEnd w:id="0"/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A001 - USUARIO DE COMANDANCIA</w:t>
      </w:r>
    </w:p>
    <w:p w:rsidR="00000000" w:rsidDel="00000000" w:rsidP="00000000" w:rsidRDefault="00000000" w:rsidRPr="00000000" w14:paraId="00000003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A001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Usuario de Comandancia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Objetivos asociados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Supervisar la información consolidada de las compañías y distinguirla del inventario propio de Comandancia</w:t>
            </w:r>
          </w:p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Administrar usuarios, roles y compañias</w:t>
            </w:r>
          </w:p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Revisar cumplimiento del check in, mantenimiento, alertas y reportes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Actor/es Relacionados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A002 Usuario operativo de compañia</w:t>
            </w:r>
          </w:p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A003 Encargado de inventario / Material Menor</w:t>
            </w:r>
          </w:p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A004 Material Mayor / vehiculos y mantenimiento</w:t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A005 Encargado tecnico / administrador del servidor local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Requisitos asociados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RF-001 Gestionar compañias de Bomberos</w:t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RF-002 Gestionar usuarios segun compañia y rol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RF-003 Visualizar informacion de todas las compañias</w:t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RF-009 Buscar disponibilidad entre compañias</w:t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RF-016 Supervisar cumplimiento del check in diario</w:t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RF-020 Generar reportes operativos principales</w:t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RF-023 Exportar reportes a Excel por fecha, RF-024 Registrar transferencias definitivas desde Comandancia a compañías</w:t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RNF-001 Centralizacion de la informacion</w:t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RNF-003 Escalabilidad organizacional</w:t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RNF-011 Restringir acceso segun rol y compañia</w:t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RNF-012 Proteger credenciales de acceso</w:t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RNF-013 Claridad del contexto visual</w:t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RNF-016 Informacion disponible y consistencia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Descripcion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Usuario con ámbito de Comandancia. Los cargos de primer, segundo y tercer comandante se diferencian del perfil técnico, sus atribuciones concretas quedan pendientes de la matriz de permisos.</w:t>
            </w:r>
          </w:p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Consulta información consolidada y supervisa check in, mantenimiento, alertas y reportes según permisos. El inventario propio y las entregas definitivas a compañías se registran separadamente del consolidado, describir a Comandancia como superusuario no concede permisos irrestrictos.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Precondicion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La cuenta debe estar activa</w:t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El usuario debe tener permisos de Comandancia</w:t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El servidor y la base de datos deben estar disponibles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Secuencia Normal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1 Inicia sesion con sus credenciales</w: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2 Selecciona una compañia o la vista consolidada</w:t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3 Consulta inventario propio o consolidado, unidades, cumplimiento del check in, fallas, mantenimiento y disponibilidad según su ámbito</w:t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4 Revisa alertas, reportes o genera una exportacion</w:t>
            </w:r>
          </w:p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5 El sistema registra la operacion realizada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Post-condicion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La consulta o gestion queda registrada</w:t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La informacion consultada queda disponible segun los permisos del usuario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Excepciones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1 Credenciales incorrectas</w:t>
            </w:r>
          </w:p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2 El usuario intenta acceder a una funcion sin permisos</w:t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3 No existe informacion para la consulta seleccionada</w:t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4 El servidor o la red local no se encuentran disponibles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Rendimiento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1 Autenticacion 2 seg</w:t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2 Carga de vista consolidada 3 seg</w:t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3 Consulta o generacion de reporte 5 seg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Frecuencia esperada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100 / Dia</w:t>
            </w:r>
          </w:p>
        </w:tc>
      </w:tr>
    </w:tbl>
    <w:p w:rsidR="00000000" w:rsidDel="00000000" w:rsidP="00000000" w:rsidRDefault="00000000" w:rsidRPr="00000000" w14:paraId="00000038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1"/>
        <w:rPr>
          <w:rFonts w:ascii="Calibri" w:cs="Calibri" w:eastAsia="Calibri" w:hAnsi="Calibri"/>
          <w:b w:val="1"/>
          <w:bCs w:val="1"/>
          <w:sz w:val="22"/>
          <w:szCs w:val="22"/>
        </w:rPr>
      </w:pPr>
      <w:bookmarkStart w:colFirst="0" w:colLast="0" w:name="_wjfditdulzs" w:id="1"/>
      <w:bookmarkEnd w:id="1"/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A002 - USUARIO OPERATIVO DE COMPAÑIA</w:t>
      </w:r>
    </w:p>
    <w:p w:rsidR="00000000" w:rsidDel="00000000" w:rsidP="00000000" w:rsidRDefault="00000000" w:rsidRPr="00000000" w14:paraId="0000003A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A002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Usuario operativo de compañia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Objetivos asociados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Acceder a la informacion de su propia compañia</w:t>
            </w:r>
          </w:p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Registrar y consultar operaciones permitidas por su rol</w:t>
            </w:r>
          </w:p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Registrar el check in diario como maquinista, supervisarlo y consultar el historial propio como capitán, según el perfil y ámbito autorizados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Actor/es Relacionados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A001 Usuario de Comandancia</w:t>
            </w:r>
          </w:p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A003 Encargado de inventario / Material Menor</w:t>
            </w:r>
          </w:p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A004 Material Mayor / vehiculos y mantenimiento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Requisitos asociados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RF-002 Gestionar usuarios segun compañia y rol</w:t>
            </w:r>
          </w:p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RF-005 Gestionar inventario propio de compañías y Comandancia</w:t>
            </w:r>
          </w:p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RF-012 Gestionar prestamos entre compañias</w:t>
            </w:r>
          </w:p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RF-015 Registrar revisión diaria de unidades, RF-016 Supervisar cumplimiento del check in, RF-017 Registrar conformidad de recepción, RF-018 Consultar historial técnico, RF-024 Registrar recepción de transferencias definitivas</w:t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RNF-011 Restringir acceso segun rol y compañia</w:t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RNF-012 Proteger credenciales de acceso</w:t>
            </w:r>
          </w:p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RNF-013 Claridad del contexto visual</w:t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RNF-016 Informacion disponible y consistencia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Descripcion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Usuario autenticado asociado a una compañía. Se distinguen las responsabilidades del capitán, teniente primero, ayudante de compañía y maquinista o cuartelero, mencionar un cargo no otorga permisos.</w:t>
            </w:r>
          </w:p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Trabaja dentro de su compañía según permisos. El maquinista registra checklist, lecturas aplicables, fallas y observaciones, el capitán supervisa cumplimiento y historial y registra conformidad de recepción de unidades. Quedan por definir la equivalencia maquinista/cuartelero y las facultades concretas de cada cargo, incluido teniente primero y ayudante. Los bomberos receptores de equipos no necesitan por ese hecho una cuenta de acceso.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Precondicion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La cuenta debe estar activa</w:t>
            </w:r>
          </w:p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El usuario debe estar asociado a una compañia</w:t>
            </w:r>
          </w:p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Debe tener un rol y permisos asignados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Secuencia Normal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1 Inicia sesion</w:t>
            </w:r>
          </w:p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2 El sistema identifica su compañia y permisos</w:t>
            </w:r>
          </w:p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3 Selecciona un modulo autorizado</w:t>
            </w:r>
          </w:p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4 Consulta o registra una operación autorizada: check in del maquinista, supervisión del capitán o recepción de material o unidades, según corresponda</w:t>
            </w:r>
          </w:p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5 El sistema valida la compañia y guarda el movimiento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Post-condicion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La operacion queda registrada dentro de la compañia correspondiente</w:t>
            </w:r>
          </w:p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La informacion queda disponible para consulta segun los permisos definidos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Excepciones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1 Credenciales incorrectas</w:t>
            </w:r>
          </w:p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2 Intenta acceder a informacion de otra compañia</w:t>
            </w:r>
          </w:p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3 Faltan datos obligatorios</w:t>
            </w:r>
          </w:p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4 El servidor o la red local no se encuentran disponibles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Rendimiento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1 Autenticacion 2 seg</w:t>
            </w:r>
          </w:p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2 Carga del modulo 3 seg</w:t>
            </w:r>
          </w:p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3 Registro o consulta 3 seg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Frecuencia esperada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200 / Dia</w:t>
            </w:r>
          </w:p>
        </w:tc>
      </w:tr>
    </w:tbl>
    <w:p w:rsidR="00000000" w:rsidDel="00000000" w:rsidP="00000000" w:rsidRDefault="00000000" w:rsidRPr="00000000" w14:paraId="0000006A">
      <w:pPr>
        <w:pStyle w:val="Heading1"/>
        <w:rPr>
          <w:rFonts w:ascii="Calibri" w:cs="Calibri" w:eastAsia="Calibri" w:hAnsi="Calibri"/>
          <w:b w:val="1"/>
          <w:bCs w:val="1"/>
          <w:sz w:val="22"/>
          <w:szCs w:val="22"/>
        </w:rPr>
      </w:pPr>
      <w:bookmarkStart w:colFirst="0" w:colLast="0" w:name="_a2hyp6k73kdt" w:id="2"/>
      <w:bookmarkEnd w:id="2"/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A003 - ENCARGADO DE INVENTARIO / MATERIAL MENOR</w:t>
      </w:r>
    </w:p>
    <w:p w:rsidR="00000000" w:rsidDel="00000000" w:rsidP="00000000" w:rsidRDefault="00000000" w:rsidRPr="00000000" w14:paraId="0000006B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A003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Encargado de inventario / Material Menor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Objetivos asociados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Mantener actualizado el inventario de la compañía o el inventario propio de Comandancia dentro del ámbito autorizado</w:t>
            </w:r>
          </w:p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Registrar movimientos, asignaciones, devoluciones, préstamos temporales, transferencias definitivas y ubicaciones sin confundir sus efectos sobre existencias</w:t>
            </w:r>
          </w:p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Conservar la trazabilidad de los materiales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Actor/es Relacionados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A001 Usuario de Comandancia</w:t>
            </w:r>
          </w:p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A002 Usuario operativo de compañia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Requisitos asociados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RF-004 Mantener catalogo comun de materiales</w:t>
            </w:r>
          </w:p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RF-005 Gestionar inventario propio de compañías y Comandancia</w:t>
            </w:r>
          </w:p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RF-006 Registrar articulos individualizados y por cantidad</w:t>
            </w:r>
          </w:p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RF-007 Registrar estado y observaciones del equipamiento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RF-008 Registrar ingresos, bajas y perdidas</w:t>
            </w:r>
          </w:p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RF-010 Gestionar entrega y devolucion de equipos a bomberos</w:t>
            </w:r>
          </w:p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RF-011 Consultar equipamiento asignado a un bombero</w:t>
            </w:r>
          </w:p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RF-012 Gestionar prestamos entre compañias</w:t>
            </w:r>
          </w:p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RF-021 Gestionar ubicacion del equipamiento</w:t>
            </w:r>
          </w:p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RF-022 Registrar origen o financiamiento del artículo, RF-024 Registrar transferencias definitivas desde Comandancia a compañías</w:t>
            </w:r>
          </w:p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RNF-004 Configurabilidad interna de catalogos</w:t>
            </w:r>
          </w:p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RNF-005 Consistencia del catalogo</w:t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RNF-006 Evitar numeros de serie duplicados</w:t>
            </w:r>
          </w:p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RNF-007 Integridad de existencias</w:t>
            </w:r>
          </w:p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RNF-008 Trazabilidad historica de movimientos</w:t>
            </w:r>
          </w:p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RNF-009 Auditoria de operaciones importantes</w:t>
            </w:r>
          </w:p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RNF-011 Restringir acceso segun rol y compañia</w:t>
            </w:r>
          </w:p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RNF-012 Proteger credenciales de acceso</w:t>
            </w:r>
          </w:p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RNF-013 Claridad del contexto visual</w:t>
            </w:r>
          </w:p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RNF-016 Informacion disponible y consistencia</w:t>
            </w:r>
          </w:p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RNF-019 Compatibilidad de datos con planillas Excel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Descripcion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Perfil técnico de inventario y Material Menor. Se contempla al inspector de Material Menor y sus ayudantes, y la responsabilidad relatada del teniente primero en inventario de compañía, su correspondencia con permisos queda por definir.</w:t>
            </w:r>
          </w:p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Gestiona artículos, series, condición, custodia y ubicaciones según permisos. Distingue préstamo con devolución, transferencia definitiva y origen del artículo, conserva salida y recepción vinculadas. El estado dañado puede coexistir con asignación o préstamo y no se sumará dos veces. No se asignan por este documento facultades de autorizar bajas, transferencias o correcciones. Cuando su perfil lo permita, registra los antecedentes de adquisición o referencia, vida útil y vencimiento del equipo o lote de ingreso definidos en RF-006, con moneda, fecha y respaldo. El precio no se considera una característica común obligatoria del catálogo.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Precondicion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Debe tener la sesion iniciada</w:t>
            </w:r>
          </w:p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Debe estar asociado al ámbito de compañía o Comandancia autorizado para la operación</w:t>
            </w:r>
          </w:p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Debe contar con permisos de inventario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Secuencia Normal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1 Ingresa al modulo de inventario</w:t>
            </w:r>
          </w:p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2 Selecciona la operacion que desea realizar</w:t>
            </w:r>
          </w:p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3 Busca o identifica el articulo por codigo, nombre o numero de serie</w:t>
            </w:r>
          </w:p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4 Registra cantidad o serie, condición, origen y destino entre unidades, bodegas o dependencias habilitadas, sin exigir compartimento, conserva el detalle histórico</w:t>
            </w:r>
          </w:p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5 El sistema valida stock, numero de serie y permisos</w:t>
            </w:r>
          </w:p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6 Guarda el movimiento y historial, una reubicación interna conserva el total. En transferencias se vinculan salida y recepción, parcialidad, rechazo, tránsito, conciliación y afectación de saldos quedan pendientes de definición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Post-condicion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El inventario queda actualizado</w:t>
            </w:r>
          </w:p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El movimiento queda asociado al usuario, fecha, hora y ámbito responsable, conservando antecedentes y respaldo de bajas o pérdidas, sus documentos obligatorios y autorización quedan por definir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Excepciones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1 Numero de serie duplicado</w:t>
            </w:r>
          </w:p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2 La operacion dejaria stock negativo</w:t>
            </w:r>
          </w:p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3 El articulo pertenece a otra compañia</w:t>
            </w:r>
          </w:p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4 Faltan datos obligatorios</w:t>
            </w:r>
          </w:p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5 El servidor o la red local no se encuentran disponibles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Rendimiento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1 Busqueda de articulo 2 seg</w:t>
            </w:r>
          </w:p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2 Carga de informacion 3 seg</w:t>
            </w:r>
          </w:p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3 Registro del movimiento 3 seg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Frecuencia esperada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150 / Dia</w:t>
            </w:r>
          </w:p>
        </w:tc>
      </w:tr>
    </w:tbl>
    <w:p w:rsidR="00000000" w:rsidDel="00000000" w:rsidP="00000000" w:rsidRDefault="00000000" w:rsidRPr="00000000" w14:paraId="000000A8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1"/>
        <w:rPr>
          <w:sz w:val="22"/>
          <w:szCs w:val="22"/>
        </w:rPr>
      </w:pPr>
      <w:bookmarkStart w:colFirst="0" w:colLast="0" w:name="_id6fo2vxb052" w:id="3"/>
      <w:bookmarkEnd w:id="3"/>
      <w:r w:rsidDel="00000000" w:rsidR="00000000" w:rsidRPr="00000000">
        <w:rPr>
          <w:sz w:val="22"/>
          <w:szCs w:val="22"/>
          <w:rtl w:val="0"/>
        </w:rPr>
        <w:t xml:space="preserve">A004 - MATERIAL MAYOR / VEHICULOS Y MANTENIMIENTO</w:t>
      </w:r>
    </w:p>
    <w:p w:rsidR="00000000" w:rsidDel="00000000" w:rsidP="00000000" w:rsidRDefault="00000000" w:rsidRPr="00000000" w14:paraId="000000AA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A004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Material Mayor / vehiculos y mantenimiento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Objetivos asociados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Mantener actualizada la informacion de carros y unidades</w:t>
            </w:r>
          </w:p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Registrar capacidades técnicas de unidades, lecturas aplicables, revisiones y mantenimiento, diferenciando la ejecución del check in por el maquinista y la supervisión del capitán</w:t>
            </w:r>
          </w:p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Apoyar la prevencion de fallas mediante alertas y historial tecnico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Actor/es Relacionados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A001 Usuario de Comandancia</w:t>
            </w:r>
          </w:p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A002 Usuario operativo de compañia</w:t>
            </w:r>
          </w:p>
          <w:p w:rsidR="00000000" w:rsidDel="00000000" w:rsidP="00000000" w:rsidRDefault="00000000" w:rsidRPr="00000000" w14:paraId="000000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A005 Encargado tecnico / administrador del servidor local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Requisitos asociados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RF-013 Gestionar carros, vehiculos y unidades</w:t>
            </w:r>
          </w:p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RF-014 Registrar kilometraje y horas de funcionamiento</w:t>
            </w:r>
          </w:p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RF-015 Registrar revision diaria de unidades</w:t>
            </w:r>
          </w:p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RF-017 Gestionar mantenimiento preventivo y correctivo</w:t>
            </w:r>
          </w:p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RF-018 Consultar historial tecnico de una unidad</w:t>
            </w:r>
          </w:p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RF-019 Gestionar alertas preventivas de mantenimiento</w:t>
            </w:r>
          </w:p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RNF-008 Trazabilidad historica de movimientos</w:t>
            </w:r>
          </w:p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RNF-009 Auditoria de operaciones importantes</w:t>
            </w:r>
          </w:p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RNF-010 Validar progreso de kilometraje y horas</w:t>
            </w:r>
          </w:p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RNF-011 Restringir acceso segun rol y compañia</w:t>
            </w:r>
          </w:p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RNF-012 Proteger credenciales de acceso</w:t>
            </w:r>
          </w:p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RNF-013 Claridad del contexto visual</w:t>
            </w:r>
          </w:p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RNF-014 Eficiencia y usabilidad del check in diario</w:t>
            </w:r>
          </w:p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RNF-015 Intervalos de mantenimiento configurables</w:t>
            </w:r>
          </w:p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RNF-016 Informacion disponible y consistencia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Descripcion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Perfil técnico de Material Mayor, vehículos y mantenimiento. Se contempla al inspector de Material Mayor, ayudantes de inspección y asesor de flota, nomenclatura y facultades concretas quedan pendientes de definición.</w:t>
            </w:r>
          </w:p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El inspector registra condición inicial, trabajos, piezas, pruebas y resultados, conserva fotografías anteriores y posteriores. La revisión técnica y la conformidad de recepción del capitán quedan diferenciadas de la ejecución del trabajo. Rechazo, reapertura, corrección y momento del cierre quedan por definir, sin atribuir automáticamente aprobación o cierre al inspector. El registro técnico incluye los componentes intervenidos y los antecedentes de costo, moneda y documento disponibles según RF-013, RF-017 y RF-018. La captura de un costo no concede facultades de compra, pago o aprobación contable.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Precondicion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Debe tener la sesion iniciada</w:t>
            </w:r>
          </w:p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Debe estar asociado a la compañía o dependencia de Bomberos responsable de la unidad, incluida Comandancia cuando corresponda</w:t>
            </w:r>
          </w:p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Debe contar con permisos sobre unidades y mantenimiento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Secuencia Normal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1 Ingresa al modulo de unidades</w:t>
            </w:r>
          </w:p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2 Selecciona la unidad que desea revisar</w:t>
            </w:r>
          </w:p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3 Registra las lecturas y revisión autorizadas, el check in identifica al maquinista, checklist, estado, fallas y observaciones, con kilometraje y/o horas según aplicabilidad</w:t>
            </w:r>
          </w:p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4 Registra mantenimiento, observaciones iniciales y finales, trabajos, pruebas, resultados y fotos históricas, la conformidad del capitán se registra separadamente</w:t>
            </w:r>
          </w:p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5 El sistema valida el progreso de kilometraje y horas</w:t>
            </w:r>
          </w:p>
          <w:p w:rsidR="00000000" w:rsidDel="00000000" w:rsidP="00000000" w:rsidRDefault="00000000" w:rsidRPr="00000000" w14:paraId="000000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6 Actualiza historial y alertas sin sobrescribir evidencias anteriores, completar check in no equivale a unidad operativa ni conformidad equivale automáticamente a cierre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Post-condicion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La informacion de la unidad queda actualizada</w:t>
            </w:r>
          </w:p>
          <w:p w:rsidR="00000000" w:rsidDel="00000000" w:rsidP="00000000" w:rsidRDefault="00000000" w:rsidRPr="00000000" w14:paraId="000000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El historial tecnico y las alertas quedan disponibles para consulta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Excepciones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1 El kilometraje ingresado es menor al anterior</w:t>
            </w:r>
          </w:p>
          <w:p w:rsidR="00000000" w:rsidDel="00000000" w:rsidP="00000000" w:rsidRDefault="00000000" w:rsidRPr="00000000" w14:paraId="000000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2 Las horas de funcionamiento son inconsistentes</w:t>
            </w:r>
          </w:p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3 La unidad no existe o pertenece a otra compañia</w:t>
            </w:r>
          </w:p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4 Faltan datos obligatorios</w:t>
            </w:r>
          </w:p>
          <w:p w:rsidR="00000000" w:rsidDel="00000000" w:rsidP="00000000" w:rsidRDefault="00000000" w:rsidRPr="00000000" w14:paraId="000000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5 El servidor o la red local no se encuentran disponibles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Rendimiento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1 Carga de la unidad 2 seg</w:t>
            </w:r>
          </w:p>
          <w:p w:rsidR="00000000" w:rsidDel="00000000" w:rsidP="00000000" w:rsidRDefault="00000000" w:rsidRPr="00000000" w14:paraId="000000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2 Registro de revision o mantenimiento 3 seg</w:t>
            </w:r>
          </w:p>
          <w:p w:rsidR="00000000" w:rsidDel="00000000" w:rsidP="00000000" w:rsidRDefault="00000000" w:rsidRPr="00000000" w14:paraId="000000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3 Actualizacion de historial y alertas 3 seg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Frecuencia esperada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100 / Dia</w:t>
            </w:r>
          </w:p>
        </w:tc>
      </w:tr>
    </w:tbl>
    <w:p w:rsidR="00000000" w:rsidDel="00000000" w:rsidP="00000000" w:rsidRDefault="00000000" w:rsidRPr="00000000" w14:paraId="000000E2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1"/>
        <w:rPr>
          <w:rFonts w:ascii="Calibri" w:cs="Calibri" w:eastAsia="Calibri" w:hAnsi="Calibri"/>
          <w:b w:val="1"/>
          <w:bCs w:val="1"/>
          <w:sz w:val="22"/>
          <w:szCs w:val="22"/>
        </w:rPr>
      </w:pPr>
      <w:bookmarkStart w:colFirst="0" w:colLast="0" w:name="_l3nwh1n163tj" w:id="4"/>
      <w:bookmarkEnd w:id="4"/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A005 - ENCARGADO TECNICO / ADMINISTRADOR DEL SERVIDOR LOCAL</w:t>
      </w:r>
    </w:p>
    <w:p w:rsidR="00000000" w:rsidDel="00000000" w:rsidP="00000000" w:rsidRDefault="00000000" w:rsidRPr="00000000" w14:paraId="000000E4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A005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Encargado tecnico / administrador del servidor local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Objetivos asociados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Mantener disponible la infraestructura local del sistema</w:t>
            </w:r>
          </w:p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Gestionar respaldos y recuperación de base de datos, archivos fotográficos históricos y vínculos con sus registros</w:t>
            </w:r>
          </w:p>
          <w:p w:rsidR="00000000" w:rsidDel="00000000" w:rsidP="00000000" w:rsidRDefault="00000000" w:rsidRPr="00000000" w14:paraId="000000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Apoyar el despliegue, configuracion y continuidad tecnica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Actor/es Relacionados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A001 Usuario de Comandancia</w:t>
            </w:r>
          </w:p>
          <w:p w:rsidR="00000000" w:rsidDel="00000000" w:rsidP="00000000" w:rsidRDefault="00000000" w:rsidRPr="00000000" w14:paraId="000000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A002 Usuario operativo de compañia</w:t>
            </w:r>
          </w:p>
          <w:p w:rsidR="00000000" w:rsidDel="00000000" w:rsidP="00000000" w:rsidRDefault="00000000" w:rsidRPr="00000000" w14:paraId="000000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A003 Encargado de inventario / Material Menor</w:t>
            </w:r>
          </w:p>
          <w:p w:rsidR="00000000" w:rsidDel="00000000" w:rsidP="00000000" w:rsidRDefault="00000000" w:rsidRPr="00000000" w14:paraId="000000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A004 Material Mayor / vehiculos y mantenimiento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Requisitos asociados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RNF-001 Centralizacion de la informacion</w:t>
            </w:r>
          </w:p>
          <w:p w:rsidR="00000000" w:rsidDel="00000000" w:rsidP="00000000" w:rsidRDefault="00000000" w:rsidRPr="00000000" w14:paraId="000000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RNF-002 Modularidad del sistema</w:t>
            </w:r>
          </w:p>
          <w:p w:rsidR="00000000" w:rsidDel="00000000" w:rsidP="00000000" w:rsidRDefault="00000000" w:rsidRPr="00000000" w14:paraId="000000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RNF-003 Escalabilidad organizacional</w:t>
            </w:r>
          </w:p>
          <w:p w:rsidR="00000000" w:rsidDel="00000000" w:rsidP="00000000" w:rsidRDefault="00000000" w:rsidRPr="00000000" w14:paraId="000000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RNF-012 Proteger credenciales de acceso</w:t>
            </w:r>
          </w:p>
          <w:p w:rsidR="00000000" w:rsidDel="00000000" w:rsidP="00000000" w:rsidRDefault="00000000" w:rsidRPr="00000000" w14:paraId="000000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RNF-017 Respaldo y recuperacion</w:t>
            </w:r>
          </w:p>
          <w:p w:rsidR="00000000" w:rsidDel="00000000" w:rsidP="00000000" w:rsidRDefault="00000000" w:rsidRPr="00000000" w14:paraId="000000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RNF-018 Compatibilidad con servidor local</w:t>
            </w:r>
          </w:p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RNF-019 Compatibilidad de datos con planillas Excel</w:t>
            </w:r>
          </w:p>
          <w:p w:rsidR="00000000" w:rsidDel="00000000" w:rsidP="00000000" w:rsidRDefault="00000000" w:rsidRPr="00000000" w14:paraId="000000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RNF-020 Mantenibilidad y extensibilidad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Descripcion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Responsable tecnico de la infraestructura local</w:t>
            </w:r>
          </w:p>
          <w:p w:rsidR="00000000" w:rsidDel="00000000" w:rsidP="00000000" w:rsidRDefault="00000000" w:rsidRPr="00000000" w14:paraId="000000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 realiza la operacion diaria de inventario o mantenimiento</w:t>
            </w:r>
          </w:p>
          <w:p w:rsidR="00000000" w:rsidDel="00000000" w:rsidP="00000000" w:rsidRDefault="00000000" w:rsidRPr="00000000" w14:paraId="000000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Su función se relaciona con servidor, red, base de datos, archivos, respaldo y continuidad. El acceso remoto desde computadores, teléfonos y tablets queda condicionado a infraestructura y mecanismo seguro validados, alojamiento, certificados, sesiones, dispositivos y responsables concretos están pendientes, sin asumir exposición pública ni acceso permanente.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Precondicion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Debe contar con acceso tecnico autorizado</w:t>
            </w:r>
          </w:p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El servidor local y la red interna deben estar disponibles</w:t>
            </w:r>
          </w:p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Debe disponer de las credenciales tecnicas necesarias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Secuencia Normal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1 Accede al entorno tecnico autorizado</w:t>
            </w:r>
          </w:p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2 Revisa estado del servidor, red y base de datos</w:t>
            </w:r>
          </w:p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3 Ejecuta respaldo o restauración de registros actuales y históricos, adjuntos y vínculos, o configuración y despliegue dentro de lo autorizado</w:t>
            </w:r>
          </w:p>
          <w:p w:rsidR="00000000" w:rsidDel="00000000" w:rsidP="00000000" w:rsidRDefault="00000000" w:rsidRPr="00000000" w14:paraId="000001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4 Verifica integridad de la restauración y acceso desde equipos autorizados, el acceso remoto se valida según la infraestructura acordada</w:t>
            </w:r>
          </w:p>
          <w:p w:rsidR="00000000" w:rsidDel="00000000" w:rsidP="00000000" w:rsidRDefault="00000000" w:rsidRPr="00000000" w14:paraId="000001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5 Registra el resultado de la operacion tecnica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Post-condicion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La infraestructura queda operativa o la incidencia queda identificada</w:t>
            </w:r>
          </w:p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Los respaldos o cambios tecnicos quedan documentados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Excepciones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1 El servidor no responde</w:t>
            </w:r>
          </w:p>
          <w:p w:rsidR="00000000" w:rsidDel="00000000" w:rsidP="00000000" w:rsidRDefault="00000000" w:rsidRPr="00000000" w14:paraId="000001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2 Falla la red interna</w:t>
            </w:r>
          </w:p>
          <w:p w:rsidR="00000000" w:rsidDel="00000000" w:rsidP="00000000" w:rsidRDefault="00000000" w:rsidRPr="00000000" w14:paraId="000001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3 El respaldo o restauracion no finaliza correctamente</w:t>
            </w:r>
          </w:p>
          <w:p w:rsidR="00000000" w:rsidDel="00000000" w:rsidP="00000000" w:rsidRDefault="00000000" w:rsidRPr="00000000" w14:paraId="000001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4 Las credenciales tecnicas no tienen permisos suficientes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Rendimiento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1 Acceso al entorno 3 seg</w:t>
            </w:r>
          </w:p>
          <w:p w:rsidR="00000000" w:rsidDel="00000000" w:rsidP="00000000" w:rsidRDefault="00000000" w:rsidRPr="00000000" w14:paraId="000001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2 Consulta de estado 5 seg</w:t>
            </w:r>
          </w:p>
          <w:p w:rsidR="00000000" w:rsidDel="00000000" w:rsidP="00000000" w:rsidRDefault="00000000" w:rsidRPr="00000000" w14:paraId="000001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Paso 3 Respaldo o restauracion variable segun volumen de datos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Frecuencia esperada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50 / Dia</w:t>
            </w:r>
          </w:p>
        </w:tc>
      </w:tr>
    </w:tbl>
    <w:p w:rsidR="00000000" w:rsidDel="00000000" w:rsidP="00000000" w:rsidRDefault="00000000" w:rsidRPr="00000000" w14:paraId="00000115">
      <w:pPr>
        <w:rPr>
          <w:rFonts w:ascii="Calibri" w:cs="Calibri" w:eastAsia="Calibri" w:hAnsi="Calibri"/>
          <w:b w:val="1"/>
          <w:bCs w:val="1"/>
          <w:color w:val="17334f"/>
          <w:sz w:val="36"/>
          <w:szCs w:val="36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