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14F70" w:rsidRDefault="003A42FE">
      <w:pPr>
        <w:pStyle w:val="Ttulo1"/>
      </w:pPr>
      <w:bookmarkStart w:id="0" w:name="X7d785d144a9c01be7f6b8a4237cd3dafabdc27f"/>
      <w:r>
        <w:t>IQCS – CONTENIDO OFICIAL PARA DISEÑO Y DESARROLLO</w:t>
      </w:r>
    </w:p>
    <w:p w:rsidR="00214F70" w:rsidRDefault="003A42FE">
      <w:pPr>
        <w:pStyle w:val="FirstParagraph"/>
      </w:pPr>
      <w:r>
        <w:rPr>
          <w:b/>
          <w:bCs/>
        </w:rPr>
        <w:t>Nombre oficial del archivo:</w:t>
      </w:r>
    </w:p>
    <w:p w:rsidR="00214F70" w:rsidRDefault="003A42FE" w:rsidP="003A42FE">
      <w:pPr>
        <w:pStyle w:val="Textoindependiente"/>
      </w:pPr>
      <w:r>
        <w:rPr>
          <w:rStyle w:val="VerbatimChar"/>
        </w:rPr>
        <w:t>IQCS_Contenido_Oficial_Para_Diseno_y_Desarrollo_v1.0.docx</w:t>
      </w:r>
    </w:p>
    <w:p w:rsidR="00214F70" w:rsidRDefault="003A42FE">
      <w:pPr>
        <w:pStyle w:val="Ttulo2"/>
      </w:pPr>
      <w:bookmarkStart w:id="1" w:name="propósito-del-documento"/>
      <w:r>
        <w:t>P</w:t>
      </w:r>
      <w:r>
        <w:t>ROPÓSITO DEL DOCUMENTO</w:t>
      </w:r>
    </w:p>
    <w:p w:rsidR="00214F70" w:rsidRDefault="003A42FE">
      <w:pPr>
        <w:pStyle w:val="FirstParagraph"/>
      </w:pPr>
      <w:r>
        <w:t>Este documento contiene el contenido exacto que debe utilizarse para el desarrollo de todos los materiales corporativos de IQCS.</w:t>
      </w:r>
    </w:p>
    <w:p w:rsidR="00214F70" w:rsidRDefault="003A42FE" w:rsidP="003A42FE">
      <w:pPr>
        <w:pStyle w:val="Textoindependiente"/>
      </w:pPr>
      <w:r>
        <w:t>Su objetivo es proporcionar a diseñadores, desarrolladores, freelancers y agencias únicamente la información que deben implemen</w:t>
      </w:r>
      <w:r>
        <w:t xml:space="preserve">tar, sin </w:t>
      </w:r>
      <w:proofErr w:type="spellStart"/>
      <w:r>
        <w:t>incluir</w:t>
      </w:r>
      <w:proofErr w:type="spellEnd"/>
      <w:r>
        <w:t xml:space="preserve"> </w:t>
      </w:r>
      <w:proofErr w:type="spellStart"/>
      <w:r>
        <w:t>notas</w:t>
      </w:r>
      <w:proofErr w:type="spellEnd"/>
      <w:r>
        <w:t xml:space="preserve"> </w:t>
      </w:r>
      <w:proofErr w:type="spellStart"/>
      <w:r>
        <w:t>estratégicas</w:t>
      </w:r>
      <w:proofErr w:type="spellEnd"/>
      <w:r>
        <w:t xml:space="preserve"> </w:t>
      </w:r>
      <w:proofErr w:type="spellStart"/>
      <w:r>
        <w:t>internas</w:t>
      </w:r>
      <w:proofErr w:type="spellEnd"/>
      <w:r>
        <w:t>.</w:t>
      </w:r>
    </w:p>
    <w:p w:rsidR="00214F70" w:rsidRDefault="003A42FE">
      <w:pPr>
        <w:pStyle w:val="Ttulo2"/>
      </w:pPr>
      <w:bookmarkStart w:id="2" w:name="alcance-del-documento"/>
      <w:bookmarkEnd w:id="1"/>
      <w:r>
        <w:t>A</w:t>
      </w:r>
      <w:r>
        <w:t>LCANCE DEL DOCUMENTO</w:t>
      </w:r>
    </w:p>
    <w:p w:rsidR="00214F70" w:rsidRDefault="003A42FE">
      <w:pPr>
        <w:pStyle w:val="FirstParagraph"/>
      </w:pPr>
      <w:r>
        <w:t>Este documento contiene el contenido oficial para el desarrollo de:</w:t>
      </w:r>
    </w:p>
    <w:p w:rsidR="00214F70" w:rsidRDefault="003A42FE">
      <w:pPr>
        <w:pStyle w:val="Compact"/>
        <w:numPr>
          <w:ilvl w:val="0"/>
          <w:numId w:val="2"/>
        </w:numPr>
      </w:pPr>
      <w:r>
        <w:t>Página web.</w:t>
      </w:r>
    </w:p>
    <w:p w:rsidR="00214F70" w:rsidRDefault="003A42FE">
      <w:pPr>
        <w:pStyle w:val="Compact"/>
        <w:numPr>
          <w:ilvl w:val="0"/>
          <w:numId w:val="2"/>
        </w:numPr>
      </w:pPr>
      <w:r>
        <w:t>Presentación corporativa.</w:t>
      </w:r>
    </w:p>
    <w:p w:rsidR="00214F70" w:rsidRDefault="003A42FE">
      <w:pPr>
        <w:pStyle w:val="Compact"/>
        <w:numPr>
          <w:ilvl w:val="0"/>
          <w:numId w:val="2"/>
        </w:numPr>
      </w:pPr>
      <w:r>
        <w:t>One Page.</w:t>
      </w:r>
    </w:p>
    <w:p w:rsidR="00214F70" w:rsidRDefault="003A42FE" w:rsidP="003A42FE">
      <w:pPr>
        <w:pStyle w:val="Compact"/>
        <w:numPr>
          <w:ilvl w:val="0"/>
          <w:numId w:val="2"/>
        </w:numPr>
      </w:pPr>
      <w:proofErr w:type="spellStart"/>
      <w:r>
        <w:t>Catálogo</w:t>
      </w:r>
      <w:proofErr w:type="spellEnd"/>
      <w:r>
        <w:t xml:space="preserve"> de </w:t>
      </w:r>
      <w:proofErr w:type="spellStart"/>
      <w:r>
        <w:t>servicios</w:t>
      </w:r>
      <w:proofErr w:type="spellEnd"/>
      <w:r>
        <w:t>.</w:t>
      </w:r>
    </w:p>
    <w:p w:rsidR="00214F70" w:rsidRDefault="003A42FE">
      <w:pPr>
        <w:pStyle w:val="Ttulo2"/>
      </w:pPr>
      <w:bookmarkStart w:id="3" w:name="instrucción-obligatoria"/>
      <w:bookmarkEnd w:id="2"/>
      <w:r>
        <w:t>I</w:t>
      </w:r>
      <w:r>
        <w:t>NSTRUCCIÓN OBLIGATORIA</w:t>
      </w:r>
    </w:p>
    <w:p w:rsidR="00214F70" w:rsidRDefault="003A42FE">
      <w:pPr>
        <w:pStyle w:val="FirstParagraph"/>
      </w:pPr>
      <w:r>
        <w:t>Utilizar exclusivamen</w:t>
      </w:r>
      <w:r>
        <w:t>te el contenido de este documento.</w:t>
      </w:r>
    </w:p>
    <w:p w:rsidR="00214F70" w:rsidRDefault="003A42FE">
      <w:pPr>
        <w:pStyle w:val="Textoindependiente"/>
      </w:pPr>
      <w:r>
        <w:t>No modificar textos. No reinterpretar mensajes. No sustituir términos clave.</w:t>
      </w:r>
    </w:p>
    <w:p w:rsidR="00214F70" w:rsidRDefault="00214F70"/>
    <w:p w:rsidR="003A42FE" w:rsidRDefault="003A42FE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bookmarkStart w:id="4" w:name="página-web-estructura-y-textos-exactos"/>
      <w:bookmarkEnd w:id="0"/>
      <w:bookmarkEnd w:id="3"/>
      <w:r>
        <w:br w:type="page"/>
      </w:r>
    </w:p>
    <w:p w:rsidR="00214F70" w:rsidRDefault="003A42FE">
      <w:pPr>
        <w:pStyle w:val="Ttulo1"/>
      </w:pPr>
      <w:r>
        <w:lastRenderedPageBreak/>
        <w:t>1. PÁGINA WEB – ESTRUCTURA Y TEXTOS EXACTOS</w:t>
      </w:r>
    </w:p>
    <w:p w:rsidR="00214F70" w:rsidRDefault="003A42FE">
      <w:pPr>
        <w:pStyle w:val="Ttulo2"/>
      </w:pPr>
      <w:bookmarkStart w:id="5" w:name="header"/>
      <w:r>
        <w:t>Header</w:t>
      </w:r>
    </w:p>
    <w:p w:rsidR="00214F70" w:rsidRDefault="003A42FE">
      <w:pPr>
        <w:pStyle w:val="Compact"/>
        <w:numPr>
          <w:ilvl w:val="0"/>
          <w:numId w:val="3"/>
        </w:numPr>
      </w:pPr>
      <w:r>
        <w:t>Menú principal: Inicio | Servicios | Cobertura | Filosofía Operativa | Contacto</w:t>
      </w:r>
    </w:p>
    <w:p w:rsidR="00214F70" w:rsidRDefault="003A42FE">
      <w:pPr>
        <w:pStyle w:val="Compact"/>
        <w:numPr>
          <w:ilvl w:val="0"/>
          <w:numId w:val="3"/>
        </w:numPr>
      </w:pPr>
      <w:r>
        <w:t xml:space="preserve">Botón CTA: </w:t>
      </w:r>
      <w:r>
        <w:t>Solicitar Soporte Inmediato</w:t>
      </w:r>
    </w:p>
    <w:p w:rsidR="00214F70" w:rsidRDefault="003A42FE">
      <w:pPr>
        <w:pStyle w:val="Compact"/>
        <w:numPr>
          <w:ilvl w:val="0"/>
          <w:numId w:val="3"/>
        </w:numPr>
      </w:pPr>
      <w:r>
        <w:t>Acción del botón: abrir WhatsApp al número +52 462 427 7475</w:t>
      </w:r>
    </w:p>
    <w:p w:rsidR="00214F70" w:rsidRDefault="00214F70"/>
    <w:p w:rsidR="00214F70" w:rsidRDefault="003A42FE">
      <w:pPr>
        <w:pStyle w:val="Ttulo2"/>
      </w:pPr>
      <w:bookmarkStart w:id="6" w:name="sección-1-hero"/>
      <w:bookmarkEnd w:id="5"/>
      <w:r>
        <w:t>Sección 1 – Hero</w:t>
      </w:r>
    </w:p>
    <w:p w:rsidR="00214F70" w:rsidRDefault="003A42FE">
      <w:pPr>
        <w:pStyle w:val="FirstParagraph"/>
      </w:pPr>
      <w:r>
        <w:rPr>
          <w:b/>
          <w:bCs/>
        </w:rPr>
        <w:t>Título:</w:t>
      </w:r>
      <w:r>
        <w:t xml:space="preserve"> CONTROL OPERATIVO DEL MATERIAL EN SITIO</w:t>
      </w:r>
    </w:p>
    <w:p w:rsidR="00214F70" w:rsidRDefault="003A42FE">
      <w:pPr>
        <w:pStyle w:val="Textoindependiente"/>
      </w:pPr>
      <w:r>
        <w:rPr>
          <w:b/>
          <w:bCs/>
        </w:rPr>
        <w:t>Subtítulo:</w:t>
      </w:r>
      <w:r>
        <w:t xml:space="preserve"> Sistema de intervención en condiciones críticas para continuidad operativa del cliente.</w:t>
      </w:r>
    </w:p>
    <w:p w:rsidR="00214F70" w:rsidRDefault="003A42FE">
      <w:pPr>
        <w:pStyle w:val="Textoindependiente"/>
      </w:pPr>
      <w:r>
        <w:rPr>
          <w:b/>
          <w:bCs/>
        </w:rPr>
        <w:t>Texto:</w:t>
      </w:r>
      <w:r>
        <w:t xml:space="preserve"> IQCS interviene directamente cuando una condición de calidad compromete la operación del cliente, tomando control del material para estabilizar el flujo productivo y asegurar su liberación conforme bajo criterios definidos por el cliente.</w:t>
      </w:r>
    </w:p>
    <w:p w:rsidR="00214F70" w:rsidRDefault="003A42FE" w:rsidP="003A42FE">
      <w:pPr>
        <w:pStyle w:val="Textoindependiente"/>
      </w:pPr>
      <w:r>
        <w:rPr>
          <w:b/>
          <w:bCs/>
        </w:rPr>
        <w:t>Botón CTA:</w:t>
      </w:r>
      <w:r>
        <w:t xml:space="preserve"> </w:t>
      </w:r>
      <w:proofErr w:type="spellStart"/>
      <w:r>
        <w:t>Solicitar</w:t>
      </w:r>
      <w:proofErr w:type="spellEnd"/>
      <w:r>
        <w:t xml:space="preserve"> </w:t>
      </w:r>
      <w:proofErr w:type="spellStart"/>
      <w:r>
        <w:t>Soporte</w:t>
      </w:r>
      <w:proofErr w:type="spellEnd"/>
      <w:r>
        <w:t xml:space="preserve"> </w:t>
      </w:r>
      <w:proofErr w:type="spellStart"/>
      <w:r>
        <w:t>Inmediato</w:t>
      </w:r>
      <w:proofErr w:type="spellEnd"/>
    </w:p>
    <w:p w:rsidR="00214F70" w:rsidRDefault="003A42FE">
      <w:pPr>
        <w:pStyle w:val="Ttulo2"/>
      </w:pPr>
      <w:bookmarkStart w:id="7" w:name="sección-2-problema-operativo"/>
      <w:bookmarkEnd w:id="6"/>
      <w:r>
        <w:t>S</w:t>
      </w:r>
      <w:r>
        <w:t>ección 2 – Problema Operativo</w:t>
      </w:r>
    </w:p>
    <w:p w:rsidR="00214F70" w:rsidRDefault="003A42FE">
      <w:pPr>
        <w:pStyle w:val="FirstParagraph"/>
      </w:pPr>
      <w:r>
        <w:rPr>
          <w:b/>
          <w:bCs/>
        </w:rPr>
        <w:t>Título:</w:t>
      </w:r>
      <w:r>
        <w:t xml:space="preserve"> Cuando una desviación de calidad compromete la operación.</w:t>
      </w:r>
    </w:p>
    <w:p w:rsidR="00214F70" w:rsidRDefault="003A42FE">
      <w:pPr>
        <w:pStyle w:val="Textoindependiente"/>
      </w:pPr>
      <w:r>
        <w:rPr>
          <w:b/>
          <w:bCs/>
        </w:rPr>
        <w:t>Contenido:</w:t>
      </w:r>
    </w:p>
    <w:p w:rsidR="00214F70" w:rsidRDefault="003A42FE">
      <w:pPr>
        <w:pStyle w:val="Compact"/>
        <w:numPr>
          <w:ilvl w:val="0"/>
          <w:numId w:val="4"/>
        </w:numPr>
      </w:pPr>
      <w:r>
        <w:t>Interrupciones en línea de producción.</w:t>
      </w:r>
    </w:p>
    <w:p w:rsidR="00214F70" w:rsidRDefault="003A42FE">
      <w:pPr>
        <w:pStyle w:val="Compact"/>
        <w:numPr>
          <w:ilvl w:val="0"/>
          <w:numId w:val="4"/>
        </w:numPr>
      </w:pPr>
      <w:r>
        <w:t>Acumulación de material no conforme.</w:t>
      </w:r>
    </w:p>
    <w:p w:rsidR="00214F70" w:rsidRDefault="003A42FE">
      <w:pPr>
        <w:pStyle w:val="Compact"/>
        <w:numPr>
          <w:ilvl w:val="0"/>
          <w:numId w:val="4"/>
        </w:numPr>
      </w:pPr>
      <w:r>
        <w:t>Retrasos en liberación.</w:t>
      </w:r>
    </w:p>
    <w:p w:rsidR="00214F70" w:rsidRDefault="003A42FE">
      <w:pPr>
        <w:pStyle w:val="Compact"/>
        <w:numPr>
          <w:ilvl w:val="0"/>
          <w:numId w:val="4"/>
        </w:numPr>
      </w:pPr>
      <w:r>
        <w:t>Riesgo en cumplim</w:t>
      </w:r>
      <w:r>
        <w:t>iento de entregas.</w:t>
      </w:r>
    </w:p>
    <w:p w:rsidR="00214F70" w:rsidRDefault="003A42FE" w:rsidP="003A42FE">
      <w:pPr>
        <w:pStyle w:val="Compact"/>
        <w:numPr>
          <w:ilvl w:val="0"/>
          <w:numId w:val="4"/>
        </w:numPr>
      </w:pPr>
      <w:r>
        <w:t xml:space="preserve">Afectación en la </w:t>
      </w:r>
      <w:proofErr w:type="spellStart"/>
      <w:r>
        <w:t>cadena</w:t>
      </w:r>
      <w:proofErr w:type="spellEnd"/>
      <w:r>
        <w:t xml:space="preserve"> de </w:t>
      </w:r>
      <w:proofErr w:type="spellStart"/>
      <w:r>
        <w:t>suministro</w:t>
      </w:r>
      <w:proofErr w:type="spellEnd"/>
      <w:r>
        <w:t>.</w:t>
      </w:r>
    </w:p>
    <w:p w:rsidR="00214F70" w:rsidRDefault="003A42FE">
      <w:pPr>
        <w:pStyle w:val="Ttulo2"/>
      </w:pPr>
      <w:bookmarkStart w:id="8" w:name="sección-3-qué-es-iqcs"/>
      <w:bookmarkEnd w:id="7"/>
      <w:r>
        <w:t>S</w:t>
      </w:r>
      <w:r>
        <w:t>ección 3 – Qué es IQCS</w:t>
      </w:r>
    </w:p>
    <w:p w:rsidR="00214F70" w:rsidRDefault="003A42FE">
      <w:pPr>
        <w:pStyle w:val="FirstParagraph"/>
      </w:pPr>
      <w:r>
        <w:t>IQCS es un sistema de control operativo del material en sitio diseñado para intervenir en condiciones críticas del proceso productivo.</w:t>
      </w:r>
    </w:p>
    <w:p w:rsidR="00214F70" w:rsidRDefault="003A42FE" w:rsidP="003A42FE">
      <w:pPr>
        <w:pStyle w:val="Textoindependiente"/>
      </w:pPr>
      <w:r>
        <w:t xml:space="preserve">Actúa directamente sobre el material </w:t>
      </w:r>
      <w:r>
        <w:t xml:space="preserve">para controlar su condición, estabilizar el flujo y asegurar la </w:t>
      </w:r>
      <w:proofErr w:type="spellStart"/>
      <w:r>
        <w:t>continuidad</w:t>
      </w:r>
      <w:proofErr w:type="spellEnd"/>
      <w:r>
        <w:t xml:space="preserve"> </w:t>
      </w:r>
      <w:proofErr w:type="spellStart"/>
      <w:r>
        <w:t>operativa</w:t>
      </w:r>
      <w:proofErr w:type="spellEnd"/>
      <w:r>
        <w:t xml:space="preserve"> </w:t>
      </w:r>
      <w:proofErr w:type="gramStart"/>
      <w:r>
        <w:t>del</w:t>
      </w:r>
      <w:proofErr w:type="gramEnd"/>
      <w:r>
        <w:t xml:space="preserve"> </w:t>
      </w:r>
      <w:proofErr w:type="spellStart"/>
      <w:r>
        <w:t>cliente</w:t>
      </w:r>
      <w:proofErr w:type="spellEnd"/>
      <w:r>
        <w:t>.</w:t>
      </w:r>
    </w:p>
    <w:p w:rsidR="00214F70" w:rsidRDefault="003A42FE">
      <w:pPr>
        <w:pStyle w:val="Ttulo2"/>
      </w:pPr>
      <w:bookmarkStart w:id="9" w:name="sección-4-modelo-operativo"/>
      <w:bookmarkEnd w:id="8"/>
      <w:r>
        <w:t>S</w:t>
      </w:r>
      <w:r>
        <w:t>ección 4 – Modelo Operativo</w:t>
      </w:r>
    </w:p>
    <w:p w:rsidR="00214F70" w:rsidRDefault="003A42FE">
      <w:pPr>
        <w:pStyle w:val="FirstParagraph"/>
      </w:pPr>
      <w:r>
        <w:t>Activación → Intervención → Contención → Estabilización → Liberación → Evidencia</w:t>
      </w:r>
    </w:p>
    <w:p w:rsidR="00214F70" w:rsidRDefault="00214F70"/>
    <w:p w:rsidR="00214F70" w:rsidRDefault="003A42FE">
      <w:pPr>
        <w:pStyle w:val="Ttulo2"/>
      </w:pPr>
      <w:bookmarkStart w:id="10" w:name="sección-5-cómo-intervenimos"/>
      <w:bookmarkEnd w:id="9"/>
      <w:r>
        <w:t>Sección 5 – Cómo Intervenimos</w:t>
      </w:r>
    </w:p>
    <w:p w:rsidR="00214F70" w:rsidRDefault="003A42FE">
      <w:pPr>
        <w:pStyle w:val="Compact"/>
        <w:numPr>
          <w:ilvl w:val="0"/>
          <w:numId w:val="5"/>
        </w:numPr>
      </w:pPr>
      <w:r>
        <w:t>Control del material en sitio.</w:t>
      </w:r>
    </w:p>
    <w:p w:rsidR="00214F70" w:rsidRDefault="003A42FE">
      <w:pPr>
        <w:pStyle w:val="Compact"/>
        <w:numPr>
          <w:ilvl w:val="0"/>
          <w:numId w:val="5"/>
        </w:numPr>
      </w:pPr>
      <w:r>
        <w:t>Contención de material en riesgo.</w:t>
      </w:r>
    </w:p>
    <w:p w:rsidR="00214F70" w:rsidRDefault="003A42FE">
      <w:pPr>
        <w:pStyle w:val="Compact"/>
        <w:numPr>
          <w:ilvl w:val="0"/>
          <w:numId w:val="5"/>
        </w:numPr>
      </w:pPr>
      <w:r>
        <w:t>Inspección y clasificación.</w:t>
      </w:r>
    </w:p>
    <w:p w:rsidR="00214F70" w:rsidRDefault="003A42FE">
      <w:pPr>
        <w:pStyle w:val="Compact"/>
        <w:numPr>
          <w:ilvl w:val="0"/>
          <w:numId w:val="5"/>
        </w:numPr>
      </w:pPr>
      <w:r>
        <w:t>Retrabajos autorizados.</w:t>
      </w:r>
    </w:p>
    <w:p w:rsidR="00214F70" w:rsidRDefault="003A42FE">
      <w:pPr>
        <w:pStyle w:val="Compact"/>
        <w:numPr>
          <w:ilvl w:val="0"/>
          <w:numId w:val="5"/>
        </w:numPr>
      </w:pPr>
      <w:r>
        <w:t>Soporte en liberación.</w:t>
      </w:r>
    </w:p>
    <w:p w:rsidR="00214F70" w:rsidRDefault="003A42FE">
      <w:pPr>
        <w:pStyle w:val="Compact"/>
        <w:numPr>
          <w:ilvl w:val="0"/>
          <w:numId w:val="5"/>
        </w:numPr>
      </w:pPr>
      <w:r>
        <w:t>Registro y evidencia documental.</w:t>
      </w:r>
    </w:p>
    <w:p w:rsidR="00214F70" w:rsidRDefault="00214F70"/>
    <w:p w:rsidR="00214F70" w:rsidRDefault="003A42FE">
      <w:pPr>
        <w:pStyle w:val="Ttulo2"/>
      </w:pPr>
      <w:bookmarkStart w:id="11" w:name="sección-6-resultado"/>
      <w:bookmarkEnd w:id="10"/>
      <w:r>
        <w:t>Sección 6 – Resultado</w:t>
      </w:r>
    </w:p>
    <w:p w:rsidR="00214F70" w:rsidRDefault="003A42FE">
      <w:pPr>
        <w:pStyle w:val="Compact"/>
        <w:numPr>
          <w:ilvl w:val="0"/>
          <w:numId w:val="6"/>
        </w:numPr>
      </w:pPr>
      <w:r>
        <w:t>Continuidad operativa.</w:t>
      </w:r>
    </w:p>
    <w:p w:rsidR="00214F70" w:rsidRDefault="003A42FE">
      <w:pPr>
        <w:pStyle w:val="Compact"/>
        <w:numPr>
          <w:ilvl w:val="0"/>
          <w:numId w:val="6"/>
        </w:numPr>
      </w:pPr>
      <w:r>
        <w:t>Reducción de riesgo.</w:t>
      </w:r>
    </w:p>
    <w:p w:rsidR="00214F70" w:rsidRDefault="003A42FE">
      <w:pPr>
        <w:pStyle w:val="Compact"/>
        <w:numPr>
          <w:ilvl w:val="0"/>
          <w:numId w:val="6"/>
        </w:numPr>
      </w:pPr>
      <w:r>
        <w:t>Control del material.</w:t>
      </w:r>
    </w:p>
    <w:p w:rsidR="00214F70" w:rsidRDefault="003A42FE">
      <w:pPr>
        <w:pStyle w:val="Compact"/>
        <w:numPr>
          <w:ilvl w:val="0"/>
          <w:numId w:val="6"/>
        </w:numPr>
      </w:pPr>
      <w:r>
        <w:t>Trazabilidad.</w:t>
      </w:r>
    </w:p>
    <w:p w:rsidR="00214F70" w:rsidRDefault="003A42FE">
      <w:pPr>
        <w:pStyle w:val="Compact"/>
        <w:numPr>
          <w:ilvl w:val="0"/>
          <w:numId w:val="6"/>
        </w:numPr>
      </w:pPr>
      <w:r>
        <w:t>Estabilidad.</w:t>
      </w:r>
    </w:p>
    <w:p w:rsidR="00214F70" w:rsidRDefault="00214F70"/>
    <w:p w:rsidR="00214F70" w:rsidRDefault="003A42FE">
      <w:pPr>
        <w:pStyle w:val="Ttulo2"/>
      </w:pPr>
      <w:bookmarkStart w:id="12" w:name="sección-7-servicios"/>
      <w:bookmarkEnd w:id="11"/>
      <w:r>
        <w:t>Sección 7 – Servicios</w:t>
      </w:r>
    </w:p>
    <w:p w:rsidR="00214F70" w:rsidRDefault="003A42FE">
      <w:pPr>
        <w:pStyle w:val="Compact"/>
        <w:numPr>
          <w:ilvl w:val="0"/>
          <w:numId w:val="7"/>
        </w:numPr>
      </w:pPr>
      <w:r>
        <w:t>Sorting (inspección 100%).</w:t>
      </w:r>
    </w:p>
    <w:p w:rsidR="00214F70" w:rsidRDefault="003A42FE">
      <w:pPr>
        <w:pStyle w:val="Compact"/>
        <w:numPr>
          <w:ilvl w:val="0"/>
          <w:numId w:val="7"/>
        </w:numPr>
      </w:pPr>
      <w:r>
        <w:t>Contención en línea y off-line.</w:t>
      </w:r>
    </w:p>
    <w:p w:rsidR="00214F70" w:rsidRDefault="003A42FE">
      <w:pPr>
        <w:pStyle w:val="Compact"/>
        <w:numPr>
          <w:ilvl w:val="0"/>
          <w:numId w:val="7"/>
        </w:numPr>
      </w:pPr>
      <w:r>
        <w:t>Inspección y clasificación.</w:t>
      </w:r>
    </w:p>
    <w:p w:rsidR="00214F70" w:rsidRDefault="003A42FE">
      <w:pPr>
        <w:pStyle w:val="Compact"/>
        <w:numPr>
          <w:ilvl w:val="0"/>
          <w:numId w:val="7"/>
        </w:numPr>
      </w:pPr>
      <w:r>
        <w:t>Retrabajos autorizados.</w:t>
      </w:r>
    </w:p>
    <w:p w:rsidR="00214F70" w:rsidRDefault="003A42FE">
      <w:pPr>
        <w:pStyle w:val="Compact"/>
        <w:numPr>
          <w:ilvl w:val="0"/>
          <w:numId w:val="7"/>
        </w:numPr>
      </w:pPr>
      <w:r>
        <w:t>Residentes de calidad en sitio.</w:t>
      </w:r>
    </w:p>
    <w:p w:rsidR="00214F70" w:rsidRDefault="003A42FE">
      <w:pPr>
        <w:pStyle w:val="Compact"/>
        <w:numPr>
          <w:ilvl w:val="0"/>
          <w:numId w:val="7"/>
        </w:numPr>
      </w:pPr>
      <w:r>
        <w:t>Campañas de calidad.</w:t>
      </w:r>
    </w:p>
    <w:p w:rsidR="00214F70" w:rsidRDefault="003A42FE">
      <w:pPr>
        <w:pStyle w:val="Compact"/>
        <w:numPr>
          <w:ilvl w:val="0"/>
          <w:numId w:val="7"/>
        </w:numPr>
      </w:pPr>
      <w:r>
        <w:t>Soporte en liberaci</w:t>
      </w:r>
      <w:r>
        <w:t>ón.</w:t>
      </w:r>
    </w:p>
    <w:p w:rsidR="00214F70" w:rsidRDefault="003A42FE">
      <w:pPr>
        <w:pStyle w:val="Compact"/>
        <w:numPr>
          <w:ilvl w:val="0"/>
          <w:numId w:val="7"/>
        </w:numPr>
      </w:pPr>
      <w:r>
        <w:t>Implementación y soporte en controles temporales de calidad (GP12).</w:t>
      </w:r>
    </w:p>
    <w:p w:rsidR="00214F70" w:rsidRDefault="003A42FE">
      <w:pPr>
        <w:pStyle w:val="Compact"/>
        <w:numPr>
          <w:ilvl w:val="0"/>
          <w:numId w:val="7"/>
        </w:numPr>
      </w:pPr>
      <w:r>
        <w:t>Muros de calidad (CS1 / CS2).</w:t>
      </w:r>
    </w:p>
    <w:p w:rsidR="00214F70" w:rsidRDefault="00214F70"/>
    <w:p w:rsidR="00214F70" w:rsidRDefault="003A42FE">
      <w:pPr>
        <w:pStyle w:val="Ttulo2"/>
      </w:pPr>
      <w:bookmarkStart w:id="13" w:name="sección-8-cobertura-operativa"/>
      <w:bookmarkEnd w:id="12"/>
      <w:r>
        <w:t>Sección 8 – Cobertura Operativa</w:t>
      </w:r>
    </w:p>
    <w:p w:rsidR="00214F70" w:rsidRDefault="003A42FE">
      <w:pPr>
        <w:pStyle w:val="FirstParagraph"/>
      </w:pPr>
      <w:r>
        <w:t>Cobertura a nivel nacional en toda la República Mexicana.</w:t>
      </w:r>
    </w:p>
    <w:p w:rsidR="00214F70" w:rsidRDefault="003A42FE">
      <w:pPr>
        <w:pStyle w:val="Textoindependiente"/>
      </w:pPr>
      <w:r>
        <w:t>Corredor Industrial del Bajío: Guanajuato | Querétaro | San Lu</w:t>
      </w:r>
      <w:r>
        <w:t>is Potosí | Aguascalientes.</w:t>
      </w:r>
    </w:p>
    <w:p w:rsidR="00214F70" w:rsidRDefault="003A42FE">
      <w:pPr>
        <w:pStyle w:val="Textoindependiente"/>
      </w:pPr>
      <w:r>
        <w:t>Corredor Industrial del Noreste: Nuevo León | Coahuila | Tamaulipas.</w:t>
      </w:r>
    </w:p>
    <w:p w:rsidR="00214F70" w:rsidRDefault="003A42FE">
      <w:pPr>
        <w:pStyle w:val="Textoindependiente"/>
      </w:pPr>
      <w:r>
        <w:t>Capacidad de despliegue en sitio conforme a requerimientos del cliente.</w:t>
      </w:r>
    </w:p>
    <w:p w:rsidR="00214F70" w:rsidRDefault="00214F70"/>
    <w:p w:rsidR="00214F70" w:rsidRDefault="003A42FE">
      <w:pPr>
        <w:pStyle w:val="Ttulo2"/>
      </w:pPr>
      <w:bookmarkStart w:id="14" w:name="sección-9-diferencial"/>
      <w:bookmarkEnd w:id="13"/>
      <w:r>
        <w:lastRenderedPageBreak/>
        <w:t>Sección 9 – Diferencial</w:t>
      </w:r>
    </w:p>
    <w:p w:rsidR="00214F70" w:rsidRDefault="003A42FE">
      <w:pPr>
        <w:pStyle w:val="FirstParagraph"/>
      </w:pPr>
      <w:r>
        <w:t>IQCS no opera como inspección tradicional ni como provisión d</w:t>
      </w:r>
      <w:r>
        <w:t>e personal.</w:t>
      </w:r>
    </w:p>
    <w:p w:rsidR="00214F70" w:rsidRDefault="003A42FE">
      <w:pPr>
        <w:pStyle w:val="Textoindependiente"/>
      </w:pPr>
      <w:r>
        <w:t>IQCS interviene como control operativo del material en sitio cuando la operación del cliente está en riesgo.</w:t>
      </w:r>
    </w:p>
    <w:p w:rsidR="00214F70" w:rsidRDefault="00214F70"/>
    <w:p w:rsidR="00214F70" w:rsidRDefault="003A42FE">
      <w:pPr>
        <w:pStyle w:val="Ttulo2"/>
      </w:pPr>
      <w:bookmarkStart w:id="15" w:name="sección-10-nuestra-filosofía-operativa"/>
      <w:bookmarkEnd w:id="14"/>
      <w:r>
        <w:t>Sección 10 – Nuestra Filosofía Operativa</w:t>
      </w:r>
    </w:p>
    <w:p w:rsidR="00214F70" w:rsidRDefault="003A42FE">
      <w:pPr>
        <w:pStyle w:val="FirstParagraph"/>
      </w:pPr>
      <w:r>
        <w:t>En IQCS entendemos que los problemas de calidad no son teóricos. Detienen líneas, generan presión y afectan entregas.</w:t>
      </w:r>
    </w:p>
    <w:p w:rsidR="00214F70" w:rsidRDefault="003A42FE">
      <w:pPr>
        <w:pStyle w:val="Textoindependiente"/>
      </w:pPr>
      <w:r>
        <w:t>Por eso intervenimos directamente en sitio para tomar control del material, estabilizar la operación y asegurar que únicamente el material</w:t>
      </w:r>
      <w:r>
        <w:t xml:space="preserve"> conforme continúe en el proceso.</w:t>
      </w:r>
    </w:p>
    <w:p w:rsidR="00214F70" w:rsidRDefault="003A42FE">
      <w:pPr>
        <w:pStyle w:val="Textoindependiente"/>
      </w:pPr>
      <w:r>
        <w:t>No somos inspección tradicional. Somos control operativo cuando la continuidad del cliente está en riesgo.</w:t>
      </w:r>
    </w:p>
    <w:p w:rsidR="00214F70" w:rsidRDefault="00214F70"/>
    <w:p w:rsidR="00214F70" w:rsidRDefault="003A42FE">
      <w:pPr>
        <w:pStyle w:val="Ttulo2"/>
      </w:pPr>
      <w:bookmarkStart w:id="16" w:name="sección-11-misión-y-visión"/>
      <w:bookmarkEnd w:id="15"/>
      <w:r>
        <w:t>Sección 11 – Misión y Visión</w:t>
      </w:r>
    </w:p>
    <w:p w:rsidR="00214F70" w:rsidRDefault="003A42FE">
      <w:pPr>
        <w:pStyle w:val="Ttulo3"/>
      </w:pPr>
      <w:bookmarkStart w:id="17" w:name="misión"/>
      <w:r>
        <w:t>Misión</w:t>
      </w:r>
    </w:p>
    <w:p w:rsidR="00214F70" w:rsidRDefault="003A42FE">
      <w:pPr>
        <w:pStyle w:val="FirstParagraph"/>
      </w:pPr>
      <w:r>
        <w:t>Proporcionar control operativo del material en sitio para la industria automotriz, de tractocamiones y manufactura industrial, asegurando la continuidad operativa del cliente mediante intervenciones oportunas, disciplinadas y basadas en evidencia.</w:t>
      </w:r>
    </w:p>
    <w:p w:rsidR="00214F70" w:rsidRDefault="003A42FE">
      <w:pPr>
        <w:pStyle w:val="Ttulo3"/>
      </w:pPr>
      <w:bookmarkStart w:id="18" w:name="visión"/>
      <w:bookmarkEnd w:id="17"/>
      <w:r>
        <w:t>Visión</w:t>
      </w:r>
    </w:p>
    <w:p w:rsidR="00214F70" w:rsidRDefault="003A42FE">
      <w:pPr>
        <w:pStyle w:val="FirstParagraph"/>
      </w:pPr>
      <w:r>
        <w:t>S</w:t>
      </w:r>
      <w:r>
        <w:t>er una empresa líder a nivel nacional en control operativo de calidad en sitio, reconocida por su capacidad de respuesta, confiabilidad y ejecución bajo presión.</w:t>
      </w:r>
    </w:p>
    <w:p w:rsidR="00214F70" w:rsidRDefault="00214F70"/>
    <w:p w:rsidR="00214F70" w:rsidRDefault="003A42FE">
      <w:pPr>
        <w:pStyle w:val="Ttulo2"/>
      </w:pPr>
      <w:bookmarkStart w:id="19" w:name="sección-12-contacto"/>
      <w:bookmarkEnd w:id="16"/>
      <w:bookmarkEnd w:id="18"/>
      <w:r>
        <w:t>Sección 12 – Contacto</w:t>
      </w:r>
    </w:p>
    <w:p w:rsidR="00214F70" w:rsidRDefault="003A42FE">
      <w:pPr>
        <w:pStyle w:val="FirstParagraph"/>
      </w:pPr>
      <w:r>
        <w:t>Alison Corona CEO – IQCS Tel. +52 462 427 7475 Correo: alison.corona@i</w:t>
      </w:r>
      <w:r>
        <w:t>qcs.com.mx Sitio web: https://iqcs.com.mx</w:t>
      </w:r>
    </w:p>
    <w:p w:rsidR="00214F70" w:rsidRDefault="00214F70"/>
    <w:p w:rsidR="00214F70" w:rsidRDefault="003A42FE">
      <w:pPr>
        <w:pStyle w:val="Ttulo2"/>
      </w:pPr>
      <w:bookmarkStart w:id="20" w:name="footer"/>
      <w:bookmarkEnd w:id="19"/>
      <w:r>
        <w:t>Footer</w:t>
      </w:r>
    </w:p>
    <w:p w:rsidR="00214F70" w:rsidRDefault="003A42FE">
      <w:pPr>
        <w:pStyle w:val="FirstParagraph"/>
      </w:pPr>
      <w:r>
        <w:t>IQCS – Instant Quality Containment Solutions</w:t>
      </w:r>
    </w:p>
    <w:p w:rsidR="00214F70" w:rsidRDefault="003A42FE">
      <w:pPr>
        <w:pStyle w:val="Textoindependiente"/>
      </w:pPr>
      <w:r>
        <w:t>Continuidad operativa. Estabilidad. Respuesta en campo.</w:t>
      </w:r>
    </w:p>
    <w:p w:rsidR="00214F70" w:rsidRDefault="003A42FE">
      <w:pPr>
        <w:pStyle w:val="Ttulo1"/>
      </w:pPr>
      <w:bookmarkStart w:id="21" w:name="X47f3e296d9368d1bf20e0992e5971b2cbff6aaf"/>
      <w:bookmarkEnd w:id="4"/>
      <w:bookmarkEnd w:id="20"/>
      <w:r>
        <w:lastRenderedPageBreak/>
        <w:t>2. PRESENTACIÓN CORPORATIVA – TEXTO EXACTO POR SLIDE</w:t>
      </w:r>
    </w:p>
    <w:p w:rsidR="00214F70" w:rsidRDefault="003A42FE">
      <w:pPr>
        <w:pStyle w:val="FirstParagraph"/>
      </w:pPr>
      <w:r>
        <w:t>La presentación debe contener 13 slides con el si</w:t>
      </w:r>
      <w:r>
        <w:t>guiente contenido:</w:t>
      </w:r>
    </w:p>
    <w:p w:rsidR="00214F70" w:rsidRDefault="003A42FE">
      <w:pPr>
        <w:pStyle w:val="Compact"/>
        <w:numPr>
          <w:ilvl w:val="0"/>
          <w:numId w:val="8"/>
        </w:numPr>
      </w:pPr>
      <w:r>
        <w:t>Portada.</w:t>
      </w:r>
    </w:p>
    <w:p w:rsidR="00214F70" w:rsidRDefault="003A42FE">
      <w:pPr>
        <w:pStyle w:val="Compact"/>
        <w:numPr>
          <w:ilvl w:val="0"/>
          <w:numId w:val="8"/>
        </w:numPr>
      </w:pPr>
      <w:r>
        <w:t>Contexto Operativo.</w:t>
      </w:r>
    </w:p>
    <w:p w:rsidR="00214F70" w:rsidRDefault="003A42FE">
      <w:pPr>
        <w:pStyle w:val="Compact"/>
        <w:numPr>
          <w:ilvl w:val="0"/>
          <w:numId w:val="8"/>
        </w:numPr>
      </w:pPr>
      <w:r>
        <w:t>Definición del Sistema.</w:t>
      </w:r>
    </w:p>
    <w:p w:rsidR="00214F70" w:rsidRDefault="003A42FE">
      <w:pPr>
        <w:pStyle w:val="Compact"/>
        <w:numPr>
          <w:ilvl w:val="0"/>
          <w:numId w:val="8"/>
        </w:numPr>
      </w:pPr>
      <w:r>
        <w:t>Cobertura Operativa.</w:t>
      </w:r>
    </w:p>
    <w:p w:rsidR="00214F70" w:rsidRDefault="003A42FE">
      <w:pPr>
        <w:pStyle w:val="Compact"/>
        <w:numPr>
          <w:ilvl w:val="0"/>
          <w:numId w:val="8"/>
        </w:numPr>
      </w:pPr>
      <w:r>
        <w:t>Modelo Operativo.</w:t>
      </w:r>
    </w:p>
    <w:p w:rsidR="00214F70" w:rsidRDefault="003A42FE">
      <w:pPr>
        <w:pStyle w:val="Compact"/>
        <w:numPr>
          <w:ilvl w:val="0"/>
          <w:numId w:val="8"/>
        </w:numPr>
      </w:pPr>
      <w:r>
        <w:t>Ejecución Operativa.</w:t>
      </w:r>
    </w:p>
    <w:p w:rsidR="00214F70" w:rsidRDefault="003A42FE">
      <w:pPr>
        <w:pStyle w:val="Compact"/>
        <w:numPr>
          <w:ilvl w:val="0"/>
          <w:numId w:val="8"/>
        </w:numPr>
      </w:pPr>
      <w:r>
        <w:t>Resultado Operativo.</w:t>
      </w:r>
    </w:p>
    <w:p w:rsidR="00214F70" w:rsidRDefault="003A42FE">
      <w:pPr>
        <w:pStyle w:val="Compact"/>
        <w:numPr>
          <w:ilvl w:val="0"/>
          <w:numId w:val="8"/>
        </w:numPr>
      </w:pPr>
      <w:r>
        <w:t>Servicios Ofrecidos.</w:t>
      </w:r>
    </w:p>
    <w:p w:rsidR="00214F70" w:rsidRDefault="003A42FE">
      <w:pPr>
        <w:pStyle w:val="Compact"/>
        <w:numPr>
          <w:ilvl w:val="0"/>
          <w:numId w:val="8"/>
        </w:numPr>
      </w:pPr>
      <w:r>
        <w:t>Posicionamiento.</w:t>
      </w:r>
    </w:p>
    <w:p w:rsidR="00214F70" w:rsidRDefault="003A42FE">
      <w:pPr>
        <w:pStyle w:val="Compact"/>
        <w:numPr>
          <w:ilvl w:val="0"/>
          <w:numId w:val="8"/>
        </w:numPr>
      </w:pPr>
      <w:r>
        <w:t>Experiencia Operativa.</w:t>
      </w:r>
    </w:p>
    <w:p w:rsidR="00214F70" w:rsidRDefault="003A42FE">
      <w:pPr>
        <w:pStyle w:val="Compact"/>
        <w:numPr>
          <w:ilvl w:val="0"/>
          <w:numId w:val="8"/>
        </w:numPr>
      </w:pPr>
      <w:r>
        <w:t>Modelo de Servicio y Aseguramiento Operativo.</w:t>
      </w:r>
    </w:p>
    <w:p w:rsidR="00214F70" w:rsidRDefault="003A42FE">
      <w:pPr>
        <w:pStyle w:val="Compact"/>
        <w:numPr>
          <w:ilvl w:val="0"/>
          <w:numId w:val="8"/>
        </w:numPr>
      </w:pPr>
      <w:r>
        <w:t>Cierre Ejecutivo.</w:t>
      </w:r>
    </w:p>
    <w:p w:rsidR="00214F70" w:rsidRDefault="003A42FE">
      <w:pPr>
        <w:pStyle w:val="Compact"/>
        <w:numPr>
          <w:ilvl w:val="0"/>
          <w:numId w:val="8"/>
        </w:numPr>
      </w:pPr>
      <w:r>
        <w:t>Contacto.</w:t>
      </w:r>
    </w:p>
    <w:p w:rsidR="00214F70" w:rsidRDefault="003A42FE">
      <w:pPr>
        <w:pStyle w:val="Textodebloque"/>
      </w:pPr>
      <w:r>
        <w:t xml:space="preserve">Utilizar exactamente los textos oficiales definidos en el ADN </w:t>
      </w:r>
      <w:proofErr w:type="spellStart"/>
      <w:r>
        <w:t>Corporativo</w:t>
      </w:r>
      <w:proofErr w:type="spellEnd"/>
      <w:r>
        <w:t>.</w:t>
      </w:r>
    </w:p>
    <w:p w:rsidR="003A42FE" w:rsidRDefault="003A42FE" w:rsidP="003A42FE">
      <w:pPr>
        <w:pStyle w:val="Textoindependiente"/>
      </w:pPr>
    </w:p>
    <w:p w:rsidR="003A42FE" w:rsidRPr="003A42FE" w:rsidRDefault="003A42FE" w:rsidP="003A42FE">
      <w:pPr>
        <w:pStyle w:val="Textoindependiente"/>
        <w:rPr>
          <w:b/>
          <w:bCs/>
          <w:lang w:val="es-MX"/>
        </w:rPr>
      </w:pPr>
      <w:r w:rsidRPr="003A42FE">
        <w:rPr>
          <w:b/>
          <w:bCs/>
          <w:lang w:val="es-MX"/>
        </w:rPr>
        <w:t>2. PRESENTACIÓN CORPORATIVA – TEXTO EXACTO POR SLIDE</w:t>
      </w:r>
    </w:p>
    <w:p w:rsidR="003A42FE" w:rsidRPr="003A42FE" w:rsidRDefault="003A42FE" w:rsidP="003A42FE">
      <w:pPr>
        <w:pStyle w:val="Textoindependiente"/>
        <w:rPr>
          <w:lang w:val="es-MX"/>
        </w:rPr>
      </w:pPr>
      <w:r w:rsidRPr="003A42FE">
        <w:rPr>
          <w:lang w:val="es-MX"/>
        </w:rPr>
        <w:t xml:space="preserve">La presentación corporativa de IQCS debe contener 13 </w:t>
      </w:r>
      <w:proofErr w:type="spellStart"/>
      <w:r w:rsidRPr="003A42FE">
        <w:rPr>
          <w:lang w:val="es-MX"/>
        </w:rPr>
        <w:t>slides</w:t>
      </w:r>
      <w:proofErr w:type="spellEnd"/>
      <w:r w:rsidRPr="003A42FE">
        <w:rPr>
          <w:lang w:val="es-MX"/>
        </w:rPr>
        <w:t xml:space="preserve"> con el siguiente contenido exacto.</w:t>
      </w:r>
    </w:p>
    <w:p w:rsidR="003A42FE" w:rsidRPr="003A42FE" w:rsidRDefault="003A42FE" w:rsidP="003A42FE">
      <w:pPr>
        <w:pStyle w:val="Textoindependiente"/>
        <w:rPr>
          <w:b/>
          <w:bCs/>
          <w:lang w:val="es-MX"/>
        </w:rPr>
      </w:pPr>
      <w:proofErr w:type="spellStart"/>
      <w:r w:rsidRPr="003A42FE">
        <w:rPr>
          <w:b/>
          <w:bCs/>
          <w:lang w:val="es-MX"/>
        </w:rPr>
        <w:t>Slide</w:t>
      </w:r>
      <w:proofErr w:type="spellEnd"/>
      <w:r w:rsidRPr="003A42FE">
        <w:rPr>
          <w:b/>
          <w:bCs/>
          <w:lang w:val="es-MX"/>
        </w:rPr>
        <w:t xml:space="preserve"> 1 – Portada</w:t>
      </w:r>
    </w:p>
    <w:p w:rsidR="003A42FE" w:rsidRPr="003A42FE" w:rsidRDefault="003A42FE" w:rsidP="003A42FE">
      <w:pPr>
        <w:pStyle w:val="Textoindependiente"/>
        <w:rPr>
          <w:lang w:val="es-MX"/>
        </w:rPr>
      </w:pPr>
      <w:r w:rsidRPr="003A42FE">
        <w:rPr>
          <w:b/>
          <w:bCs/>
          <w:lang w:val="es-MX"/>
        </w:rPr>
        <w:t>Título:</w:t>
      </w:r>
      <w:r w:rsidRPr="003A42FE">
        <w:rPr>
          <w:lang w:val="es-MX"/>
        </w:rPr>
        <w:br/>
        <w:t>IQCS – Control Operativo del Material en Sitio</w:t>
      </w:r>
    </w:p>
    <w:p w:rsidR="003A42FE" w:rsidRPr="003A42FE" w:rsidRDefault="003A42FE" w:rsidP="003A42FE">
      <w:pPr>
        <w:pStyle w:val="Textoindependiente"/>
        <w:rPr>
          <w:lang w:val="es-MX"/>
        </w:rPr>
      </w:pPr>
      <w:r w:rsidRPr="003A42FE">
        <w:rPr>
          <w:b/>
          <w:bCs/>
          <w:lang w:val="es-MX"/>
        </w:rPr>
        <w:t>Subtítulo:</w:t>
      </w:r>
      <w:r w:rsidRPr="003A42FE">
        <w:rPr>
          <w:lang w:val="es-MX"/>
        </w:rPr>
        <w:br/>
        <w:t>Sistema de intervención en condiciones críticas para continuidad operativa del cliente.</w:t>
      </w:r>
    </w:p>
    <w:p w:rsidR="003A42FE" w:rsidRPr="003A42FE" w:rsidRDefault="003A42FE" w:rsidP="003A42FE">
      <w:pPr>
        <w:pStyle w:val="Textoindependiente"/>
        <w:rPr>
          <w:lang w:val="es-MX"/>
        </w:rPr>
      </w:pPr>
      <w:r w:rsidRPr="003A42FE">
        <w:rPr>
          <w:b/>
          <w:bCs/>
          <w:lang w:val="es-MX"/>
        </w:rPr>
        <w:t>Texto inferior opcional:</w:t>
      </w:r>
      <w:r w:rsidRPr="003A42FE">
        <w:rPr>
          <w:lang w:val="es-MX"/>
        </w:rPr>
        <w:br/>
        <w:t>Continuidad operativa. Estabilidad. Respuesta en campo.</w:t>
      </w:r>
    </w:p>
    <w:p w:rsidR="003A42FE" w:rsidRPr="003A42FE" w:rsidRDefault="003A42FE" w:rsidP="003A42FE">
      <w:pPr>
        <w:pStyle w:val="Textoindependiente"/>
        <w:rPr>
          <w:b/>
          <w:bCs/>
          <w:lang w:val="es-MX"/>
        </w:rPr>
      </w:pPr>
      <w:proofErr w:type="spellStart"/>
      <w:r w:rsidRPr="003A42FE">
        <w:rPr>
          <w:b/>
          <w:bCs/>
          <w:lang w:val="es-MX"/>
        </w:rPr>
        <w:t>Slide</w:t>
      </w:r>
      <w:proofErr w:type="spellEnd"/>
      <w:r w:rsidRPr="003A42FE">
        <w:rPr>
          <w:b/>
          <w:bCs/>
          <w:lang w:val="es-MX"/>
        </w:rPr>
        <w:t xml:space="preserve"> 2 – Contexto Operativo</w:t>
      </w:r>
    </w:p>
    <w:p w:rsidR="003A42FE" w:rsidRPr="003A42FE" w:rsidRDefault="003A42FE" w:rsidP="003A42FE">
      <w:pPr>
        <w:pStyle w:val="Textoindependiente"/>
        <w:rPr>
          <w:lang w:val="es-MX"/>
        </w:rPr>
      </w:pPr>
      <w:r w:rsidRPr="003A42FE">
        <w:rPr>
          <w:b/>
          <w:bCs/>
          <w:lang w:val="es-MX"/>
        </w:rPr>
        <w:t>Título:</w:t>
      </w:r>
      <w:r w:rsidRPr="003A42FE">
        <w:rPr>
          <w:lang w:val="es-MX"/>
        </w:rPr>
        <w:br/>
        <w:t>Cuando una desviación de calidad compromete la operación.</w:t>
      </w:r>
    </w:p>
    <w:p w:rsidR="003A42FE" w:rsidRPr="003A42FE" w:rsidRDefault="003A42FE" w:rsidP="003A42FE">
      <w:pPr>
        <w:pStyle w:val="Textoindependiente"/>
        <w:rPr>
          <w:lang w:val="es-MX"/>
        </w:rPr>
      </w:pPr>
      <w:r w:rsidRPr="003A42FE">
        <w:rPr>
          <w:b/>
          <w:bCs/>
          <w:lang w:val="es-MX"/>
        </w:rPr>
        <w:t>Texto:</w:t>
      </w:r>
      <w:r w:rsidRPr="003A42FE">
        <w:rPr>
          <w:lang w:val="es-MX"/>
        </w:rPr>
        <w:br/>
        <w:t>Las desviaciones de calidad dentro del flujo productivo generan impactos directos en la operación del cliente:</w:t>
      </w:r>
    </w:p>
    <w:p w:rsidR="003A42FE" w:rsidRPr="003A42FE" w:rsidRDefault="003A42FE" w:rsidP="003A42FE">
      <w:pPr>
        <w:pStyle w:val="Textoindependiente"/>
        <w:numPr>
          <w:ilvl w:val="0"/>
          <w:numId w:val="16"/>
        </w:numPr>
        <w:rPr>
          <w:lang w:val="es-MX"/>
        </w:rPr>
      </w:pPr>
      <w:r w:rsidRPr="003A42FE">
        <w:rPr>
          <w:lang w:val="es-MX"/>
        </w:rPr>
        <w:lastRenderedPageBreak/>
        <w:t xml:space="preserve">Interrupciones en línea de producción. </w:t>
      </w:r>
    </w:p>
    <w:p w:rsidR="003A42FE" w:rsidRPr="003A42FE" w:rsidRDefault="003A42FE" w:rsidP="003A42FE">
      <w:pPr>
        <w:pStyle w:val="Textoindependiente"/>
        <w:numPr>
          <w:ilvl w:val="0"/>
          <w:numId w:val="16"/>
        </w:numPr>
        <w:rPr>
          <w:lang w:val="es-MX"/>
        </w:rPr>
      </w:pPr>
      <w:r w:rsidRPr="003A42FE">
        <w:rPr>
          <w:lang w:val="es-MX"/>
        </w:rPr>
        <w:t xml:space="preserve">Acumulación de material no conforme. </w:t>
      </w:r>
    </w:p>
    <w:p w:rsidR="003A42FE" w:rsidRPr="003A42FE" w:rsidRDefault="003A42FE" w:rsidP="003A42FE">
      <w:pPr>
        <w:pStyle w:val="Textoindependiente"/>
        <w:numPr>
          <w:ilvl w:val="0"/>
          <w:numId w:val="16"/>
        </w:numPr>
        <w:rPr>
          <w:lang w:val="es-MX"/>
        </w:rPr>
      </w:pPr>
      <w:r w:rsidRPr="003A42FE">
        <w:rPr>
          <w:lang w:val="es-MX"/>
        </w:rPr>
        <w:t xml:space="preserve">Retrasos en liberación de producto. </w:t>
      </w:r>
    </w:p>
    <w:p w:rsidR="003A42FE" w:rsidRPr="003A42FE" w:rsidRDefault="003A42FE" w:rsidP="003A42FE">
      <w:pPr>
        <w:pStyle w:val="Textoindependiente"/>
        <w:numPr>
          <w:ilvl w:val="0"/>
          <w:numId w:val="16"/>
        </w:numPr>
        <w:rPr>
          <w:lang w:val="es-MX"/>
        </w:rPr>
      </w:pPr>
      <w:r w:rsidRPr="003A42FE">
        <w:rPr>
          <w:lang w:val="es-MX"/>
        </w:rPr>
        <w:t xml:space="preserve">Riesgo en cumplimiento de entregas. </w:t>
      </w:r>
    </w:p>
    <w:p w:rsidR="003A42FE" w:rsidRPr="003A42FE" w:rsidRDefault="003A42FE" w:rsidP="003A42FE">
      <w:pPr>
        <w:pStyle w:val="Textoindependiente"/>
        <w:numPr>
          <w:ilvl w:val="0"/>
          <w:numId w:val="16"/>
        </w:numPr>
        <w:rPr>
          <w:lang w:val="es-MX"/>
        </w:rPr>
      </w:pPr>
      <w:r w:rsidRPr="003A42FE">
        <w:rPr>
          <w:lang w:val="es-MX"/>
        </w:rPr>
        <w:t xml:space="preserve">Afectación en la cadena de suministro. </w:t>
      </w:r>
    </w:p>
    <w:p w:rsidR="003A42FE" w:rsidRPr="003A42FE" w:rsidRDefault="003A42FE" w:rsidP="003A42FE">
      <w:pPr>
        <w:pStyle w:val="Textoindependiente"/>
        <w:rPr>
          <w:b/>
          <w:bCs/>
          <w:lang w:val="es-MX"/>
        </w:rPr>
      </w:pPr>
      <w:proofErr w:type="spellStart"/>
      <w:r w:rsidRPr="003A42FE">
        <w:rPr>
          <w:b/>
          <w:bCs/>
          <w:lang w:val="es-MX"/>
        </w:rPr>
        <w:t>Slide</w:t>
      </w:r>
      <w:proofErr w:type="spellEnd"/>
      <w:r w:rsidRPr="003A42FE">
        <w:rPr>
          <w:b/>
          <w:bCs/>
          <w:lang w:val="es-MX"/>
        </w:rPr>
        <w:t xml:space="preserve"> 3 – Definición del Sistema</w:t>
      </w:r>
    </w:p>
    <w:p w:rsidR="003A42FE" w:rsidRPr="003A42FE" w:rsidRDefault="003A42FE" w:rsidP="003A42FE">
      <w:pPr>
        <w:pStyle w:val="Textoindependiente"/>
        <w:rPr>
          <w:lang w:val="es-MX"/>
        </w:rPr>
      </w:pPr>
      <w:r w:rsidRPr="003A42FE">
        <w:rPr>
          <w:b/>
          <w:bCs/>
          <w:lang w:val="es-MX"/>
        </w:rPr>
        <w:t>Título:</w:t>
      </w:r>
      <w:r w:rsidRPr="003A42FE">
        <w:rPr>
          <w:lang w:val="es-MX"/>
        </w:rPr>
        <w:br/>
        <w:t>Qué es IQCS.</w:t>
      </w:r>
    </w:p>
    <w:p w:rsidR="003A42FE" w:rsidRPr="003A42FE" w:rsidRDefault="003A42FE" w:rsidP="003A42FE">
      <w:pPr>
        <w:pStyle w:val="Textoindependiente"/>
        <w:rPr>
          <w:lang w:val="es-MX"/>
        </w:rPr>
      </w:pPr>
      <w:r w:rsidRPr="003A42FE">
        <w:rPr>
          <w:b/>
          <w:bCs/>
          <w:lang w:val="es-MX"/>
        </w:rPr>
        <w:t>Texto:</w:t>
      </w:r>
      <w:r w:rsidRPr="003A42FE">
        <w:rPr>
          <w:lang w:val="es-MX"/>
        </w:rPr>
        <w:br/>
        <w:t>IQCS es un sistema de control operativo del material en sitio diseñado para intervenir en condiciones críticas del proceso productivo.</w:t>
      </w:r>
    </w:p>
    <w:p w:rsidR="003A42FE" w:rsidRPr="003A42FE" w:rsidRDefault="003A42FE" w:rsidP="003A42FE">
      <w:pPr>
        <w:pStyle w:val="Textoindependiente"/>
        <w:rPr>
          <w:lang w:val="es-MX"/>
        </w:rPr>
      </w:pPr>
      <w:r w:rsidRPr="003A42FE">
        <w:rPr>
          <w:lang w:val="es-MX"/>
        </w:rPr>
        <w:t>Actúa directamente sobre el material para controlar su condición, estabilizar el flujo y asegurar la continuidad operativa del cliente.</w:t>
      </w:r>
    </w:p>
    <w:p w:rsidR="003A42FE" w:rsidRPr="003A42FE" w:rsidRDefault="003A42FE" w:rsidP="003A42FE">
      <w:pPr>
        <w:pStyle w:val="Textoindependiente"/>
        <w:rPr>
          <w:b/>
          <w:bCs/>
          <w:lang w:val="es-MX"/>
        </w:rPr>
      </w:pPr>
      <w:proofErr w:type="spellStart"/>
      <w:r w:rsidRPr="003A42FE">
        <w:rPr>
          <w:b/>
          <w:bCs/>
          <w:lang w:val="es-MX"/>
        </w:rPr>
        <w:t>Slide</w:t>
      </w:r>
      <w:proofErr w:type="spellEnd"/>
      <w:r w:rsidRPr="003A42FE">
        <w:rPr>
          <w:b/>
          <w:bCs/>
          <w:lang w:val="es-MX"/>
        </w:rPr>
        <w:t xml:space="preserve"> 4 – Cobertura Operativa</w:t>
      </w:r>
    </w:p>
    <w:p w:rsidR="003A42FE" w:rsidRPr="003A42FE" w:rsidRDefault="003A42FE" w:rsidP="003A42FE">
      <w:pPr>
        <w:pStyle w:val="Textoindependiente"/>
        <w:rPr>
          <w:lang w:val="es-MX"/>
        </w:rPr>
      </w:pPr>
      <w:r w:rsidRPr="003A42FE">
        <w:rPr>
          <w:b/>
          <w:bCs/>
          <w:lang w:val="es-MX"/>
        </w:rPr>
        <w:t>Título:</w:t>
      </w:r>
      <w:r w:rsidRPr="003A42FE">
        <w:rPr>
          <w:lang w:val="es-MX"/>
        </w:rPr>
        <w:br/>
        <w:t>Cobertura Operativa.</w:t>
      </w:r>
    </w:p>
    <w:p w:rsidR="003A42FE" w:rsidRPr="003A42FE" w:rsidRDefault="003A42FE" w:rsidP="003A42FE">
      <w:pPr>
        <w:pStyle w:val="Textoindependiente"/>
        <w:rPr>
          <w:lang w:val="es-MX"/>
        </w:rPr>
      </w:pPr>
      <w:r w:rsidRPr="003A42FE">
        <w:rPr>
          <w:b/>
          <w:bCs/>
          <w:lang w:val="es-MX"/>
        </w:rPr>
        <w:t>Texto:</w:t>
      </w:r>
      <w:r w:rsidRPr="003A42FE">
        <w:rPr>
          <w:lang w:val="es-MX"/>
        </w:rPr>
        <w:br/>
        <w:t>Cobertura a nivel nacional en toda la República Mexicana.</w:t>
      </w:r>
    </w:p>
    <w:p w:rsidR="003A42FE" w:rsidRPr="003A42FE" w:rsidRDefault="003A42FE" w:rsidP="003A42FE">
      <w:pPr>
        <w:pStyle w:val="Textoindependiente"/>
        <w:rPr>
          <w:lang w:val="es-MX"/>
        </w:rPr>
      </w:pPr>
      <w:r w:rsidRPr="003A42FE">
        <w:rPr>
          <w:b/>
          <w:bCs/>
          <w:lang w:val="es-MX"/>
        </w:rPr>
        <w:t>Corredor Industrial del Bajío:</w:t>
      </w:r>
      <w:r w:rsidRPr="003A42FE">
        <w:rPr>
          <w:lang w:val="es-MX"/>
        </w:rPr>
        <w:br/>
        <w:t>Guanajuato | Querétaro | San Luis Potosí | Aguascalientes</w:t>
      </w:r>
    </w:p>
    <w:p w:rsidR="003A42FE" w:rsidRPr="003A42FE" w:rsidRDefault="003A42FE" w:rsidP="003A42FE">
      <w:pPr>
        <w:pStyle w:val="Textoindependiente"/>
        <w:rPr>
          <w:lang w:val="es-MX"/>
        </w:rPr>
      </w:pPr>
      <w:r w:rsidRPr="003A42FE">
        <w:rPr>
          <w:b/>
          <w:bCs/>
          <w:lang w:val="es-MX"/>
        </w:rPr>
        <w:t>Corredor Industrial del Noreste:</w:t>
      </w:r>
      <w:r w:rsidRPr="003A42FE">
        <w:rPr>
          <w:lang w:val="es-MX"/>
        </w:rPr>
        <w:br/>
        <w:t>Nuevo León | Coahuila | Tamaulipas</w:t>
      </w:r>
    </w:p>
    <w:p w:rsidR="003A42FE" w:rsidRPr="003A42FE" w:rsidRDefault="003A42FE" w:rsidP="003A42FE">
      <w:pPr>
        <w:pStyle w:val="Textoindependiente"/>
        <w:numPr>
          <w:ilvl w:val="0"/>
          <w:numId w:val="17"/>
        </w:numPr>
        <w:rPr>
          <w:lang w:val="es-MX"/>
        </w:rPr>
      </w:pPr>
      <w:r w:rsidRPr="003A42FE">
        <w:rPr>
          <w:lang w:val="es-MX"/>
        </w:rPr>
        <w:t xml:space="preserve">Tiempo de respuesta conforme a criticidad. </w:t>
      </w:r>
    </w:p>
    <w:p w:rsidR="003A42FE" w:rsidRPr="003A42FE" w:rsidRDefault="003A42FE" w:rsidP="003A42FE">
      <w:pPr>
        <w:pStyle w:val="Textoindependiente"/>
        <w:numPr>
          <w:ilvl w:val="0"/>
          <w:numId w:val="17"/>
        </w:numPr>
        <w:rPr>
          <w:lang w:val="es-MX"/>
        </w:rPr>
      </w:pPr>
      <w:r w:rsidRPr="003A42FE">
        <w:rPr>
          <w:lang w:val="es-MX"/>
        </w:rPr>
        <w:t xml:space="preserve">Disponibilidad operativa según requerimiento. </w:t>
      </w:r>
    </w:p>
    <w:p w:rsidR="003A42FE" w:rsidRPr="003A42FE" w:rsidRDefault="003A42FE" w:rsidP="003A42FE">
      <w:pPr>
        <w:pStyle w:val="Textoindependiente"/>
        <w:numPr>
          <w:ilvl w:val="0"/>
          <w:numId w:val="17"/>
        </w:numPr>
        <w:rPr>
          <w:lang w:val="es-MX"/>
        </w:rPr>
      </w:pPr>
      <w:r w:rsidRPr="003A42FE">
        <w:rPr>
          <w:lang w:val="es-MX"/>
        </w:rPr>
        <w:t xml:space="preserve">Capacidad de despliegue en sitio. </w:t>
      </w:r>
    </w:p>
    <w:p w:rsidR="003A42FE" w:rsidRPr="003A42FE" w:rsidRDefault="003A42FE" w:rsidP="003A42FE">
      <w:pPr>
        <w:pStyle w:val="Textoindependiente"/>
        <w:rPr>
          <w:b/>
          <w:bCs/>
          <w:lang w:val="es-MX"/>
        </w:rPr>
      </w:pPr>
      <w:proofErr w:type="spellStart"/>
      <w:r w:rsidRPr="003A42FE">
        <w:rPr>
          <w:b/>
          <w:bCs/>
          <w:lang w:val="es-MX"/>
        </w:rPr>
        <w:t>Slide</w:t>
      </w:r>
      <w:proofErr w:type="spellEnd"/>
      <w:r w:rsidRPr="003A42FE">
        <w:rPr>
          <w:b/>
          <w:bCs/>
          <w:lang w:val="es-MX"/>
        </w:rPr>
        <w:t xml:space="preserve"> 5 – Modelo Operativo</w:t>
      </w:r>
    </w:p>
    <w:p w:rsidR="003A42FE" w:rsidRPr="003A42FE" w:rsidRDefault="003A42FE" w:rsidP="003A42FE">
      <w:pPr>
        <w:pStyle w:val="Textoindependiente"/>
        <w:rPr>
          <w:lang w:val="es-MX"/>
        </w:rPr>
      </w:pPr>
      <w:r w:rsidRPr="003A42FE">
        <w:rPr>
          <w:b/>
          <w:bCs/>
          <w:lang w:val="es-MX"/>
        </w:rPr>
        <w:t>Título:</w:t>
      </w:r>
      <w:r w:rsidRPr="003A42FE">
        <w:rPr>
          <w:lang w:val="es-MX"/>
        </w:rPr>
        <w:br/>
        <w:t>Modelo Operativo IQCS.</w:t>
      </w:r>
    </w:p>
    <w:p w:rsidR="003A42FE" w:rsidRPr="003A42FE" w:rsidRDefault="003A42FE" w:rsidP="003A42FE">
      <w:pPr>
        <w:pStyle w:val="Textoindependiente"/>
        <w:rPr>
          <w:lang w:val="es-MX"/>
        </w:rPr>
      </w:pPr>
      <w:r w:rsidRPr="003A42FE">
        <w:rPr>
          <w:b/>
          <w:bCs/>
          <w:lang w:val="es-MX"/>
        </w:rPr>
        <w:t>Texto central:</w:t>
      </w:r>
      <w:r w:rsidRPr="003A42FE">
        <w:rPr>
          <w:lang w:val="es-MX"/>
        </w:rPr>
        <w:br/>
        <w:t>Activación → Intervención → Contención → Estabilización → Liberación → Evidencia</w:t>
      </w:r>
    </w:p>
    <w:p w:rsidR="003A42FE" w:rsidRDefault="003A42FE">
      <w:pPr>
        <w:rPr>
          <w:b/>
          <w:bCs/>
          <w:lang w:val="es-MX"/>
        </w:rPr>
      </w:pPr>
      <w:r>
        <w:rPr>
          <w:b/>
          <w:bCs/>
          <w:lang w:val="es-MX"/>
        </w:rPr>
        <w:br w:type="page"/>
      </w:r>
    </w:p>
    <w:p w:rsidR="003A42FE" w:rsidRPr="003A42FE" w:rsidRDefault="003A42FE" w:rsidP="003A42FE">
      <w:pPr>
        <w:pStyle w:val="Textoindependiente"/>
        <w:rPr>
          <w:b/>
          <w:bCs/>
          <w:lang w:val="es-MX"/>
        </w:rPr>
      </w:pPr>
      <w:proofErr w:type="spellStart"/>
      <w:r w:rsidRPr="003A42FE">
        <w:rPr>
          <w:b/>
          <w:bCs/>
          <w:lang w:val="es-MX"/>
        </w:rPr>
        <w:lastRenderedPageBreak/>
        <w:t>Slide</w:t>
      </w:r>
      <w:proofErr w:type="spellEnd"/>
      <w:r w:rsidRPr="003A42FE">
        <w:rPr>
          <w:b/>
          <w:bCs/>
          <w:lang w:val="es-MX"/>
        </w:rPr>
        <w:t xml:space="preserve"> 6 – Ejecución Operativa</w:t>
      </w:r>
    </w:p>
    <w:p w:rsidR="003A42FE" w:rsidRPr="003A42FE" w:rsidRDefault="003A42FE" w:rsidP="003A42FE">
      <w:pPr>
        <w:pStyle w:val="Textoindependiente"/>
        <w:rPr>
          <w:lang w:val="es-MX"/>
        </w:rPr>
      </w:pPr>
      <w:r w:rsidRPr="003A42FE">
        <w:rPr>
          <w:b/>
          <w:bCs/>
          <w:lang w:val="es-MX"/>
        </w:rPr>
        <w:t>Título:</w:t>
      </w:r>
      <w:r w:rsidRPr="003A42FE">
        <w:rPr>
          <w:lang w:val="es-MX"/>
        </w:rPr>
        <w:br/>
        <w:t>Ejecución Operativa.</w:t>
      </w:r>
    </w:p>
    <w:p w:rsidR="003A42FE" w:rsidRPr="003A42FE" w:rsidRDefault="003A42FE" w:rsidP="003A42FE">
      <w:pPr>
        <w:pStyle w:val="Textoindependiente"/>
        <w:rPr>
          <w:lang w:val="es-MX"/>
        </w:rPr>
      </w:pPr>
      <w:r w:rsidRPr="003A42FE">
        <w:rPr>
          <w:b/>
          <w:bCs/>
          <w:lang w:val="es-MX"/>
        </w:rPr>
        <w:t>Texto:</w:t>
      </w:r>
    </w:p>
    <w:p w:rsidR="003A42FE" w:rsidRPr="003A42FE" w:rsidRDefault="003A42FE" w:rsidP="003A42FE">
      <w:pPr>
        <w:pStyle w:val="Textoindependiente"/>
        <w:numPr>
          <w:ilvl w:val="0"/>
          <w:numId w:val="18"/>
        </w:numPr>
        <w:rPr>
          <w:lang w:val="es-MX"/>
        </w:rPr>
      </w:pPr>
      <w:r w:rsidRPr="003A42FE">
        <w:rPr>
          <w:lang w:val="es-MX"/>
        </w:rPr>
        <w:t xml:space="preserve">Control del material en sitio. </w:t>
      </w:r>
    </w:p>
    <w:p w:rsidR="003A42FE" w:rsidRPr="003A42FE" w:rsidRDefault="003A42FE" w:rsidP="003A42FE">
      <w:pPr>
        <w:pStyle w:val="Textoindependiente"/>
        <w:numPr>
          <w:ilvl w:val="0"/>
          <w:numId w:val="18"/>
        </w:numPr>
        <w:rPr>
          <w:lang w:val="es-MX"/>
        </w:rPr>
      </w:pPr>
      <w:r w:rsidRPr="003A42FE">
        <w:rPr>
          <w:lang w:val="es-MX"/>
        </w:rPr>
        <w:t xml:space="preserve">Contención de material en riesgo. </w:t>
      </w:r>
    </w:p>
    <w:p w:rsidR="003A42FE" w:rsidRPr="003A42FE" w:rsidRDefault="003A42FE" w:rsidP="003A42FE">
      <w:pPr>
        <w:pStyle w:val="Textoindependiente"/>
        <w:numPr>
          <w:ilvl w:val="0"/>
          <w:numId w:val="18"/>
        </w:numPr>
        <w:rPr>
          <w:lang w:val="es-MX"/>
        </w:rPr>
      </w:pPr>
      <w:r w:rsidRPr="003A42FE">
        <w:rPr>
          <w:lang w:val="es-MX"/>
        </w:rPr>
        <w:t xml:space="preserve">Inspección y clasificación. </w:t>
      </w:r>
    </w:p>
    <w:p w:rsidR="003A42FE" w:rsidRPr="003A42FE" w:rsidRDefault="003A42FE" w:rsidP="003A42FE">
      <w:pPr>
        <w:pStyle w:val="Textoindependiente"/>
        <w:numPr>
          <w:ilvl w:val="0"/>
          <w:numId w:val="18"/>
        </w:numPr>
        <w:rPr>
          <w:lang w:val="es-MX"/>
        </w:rPr>
      </w:pPr>
      <w:proofErr w:type="spellStart"/>
      <w:r w:rsidRPr="003A42FE">
        <w:rPr>
          <w:lang w:val="es-MX"/>
        </w:rPr>
        <w:t>Retrabajos</w:t>
      </w:r>
      <w:proofErr w:type="spellEnd"/>
      <w:r w:rsidRPr="003A42FE">
        <w:rPr>
          <w:lang w:val="es-MX"/>
        </w:rPr>
        <w:t xml:space="preserve"> autorizados. </w:t>
      </w:r>
    </w:p>
    <w:p w:rsidR="003A42FE" w:rsidRPr="003A42FE" w:rsidRDefault="003A42FE" w:rsidP="003A42FE">
      <w:pPr>
        <w:pStyle w:val="Textoindependiente"/>
        <w:numPr>
          <w:ilvl w:val="0"/>
          <w:numId w:val="18"/>
        </w:numPr>
        <w:rPr>
          <w:lang w:val="es-MX"/>
        </w:rPr>
      </w:pPr>
      <w:r w:rsidRPr="003A42FE">
        <w:rPr>
          <w:lang w:val="es-MX"/>
        </w:rPr>
        <w:t xml:space="preserve">Soporte en liberación. </w:t>
      </w:r>
    </w:p>
    <w:p w:rsidR="003A42FE" w:rsidRPr="003A42FE" w:rsidRDefault="003A42FE" w:rsidP="003A42FE">
      <w:pPr>
        <w:pStyle w:val="Textoindependiente"/>
        <w:numPr>
          <w:ilvl w:val="0"/>
          <w:numId w:val="18"/>
        </w:numPr>
        <w:rPr>
          <w:lang w:val="es-MX"/>
        </w:rPr>
      </w:pPr>
      <w:proofErr w:type="gramStart"/>
      <w:r w:rsidRPr="003A42FE">
        <w:rPr>
          <w:lang w:val="es-MX"/>
        </w:rPr>
        <w:t>Registro</w:t>
      </w:r>
      <w:proofErr w:type="gramEnd"/>
      <w:r w:rsidRPr="003A42FE">
        <w:rPr>
          <w:lang w:val="es-MX"/>
        </w:rPr>
        <w:t xml:space="preserve"> documentado y evidencia objetiva. </w:t>
      </w:r>
    </w:p>
    <w:p w:rsidR="003A42FE" w:rsidRPr="003A42FE" w:rsidRDefault="003A42FE" w:rsidP="003A42FE">
      <w:pPr>
        <w:pStyle w:val="Textoindependiente"/>
        <w:rPr>
          <w:lang w:val="es-MX"/>
        </w:rPr>
      </w:pPr>
      <w:r w:rsidRPr="003A42FE">
        <w:rPr>
          <w:b/>
          <w:bCs/>
          <w:lang w:val="es-MX"/>
        </w:rPr>
        <w:t>Nota inferior:</w:t>
      </w:r>
      <w:r w:rsidRPr="003A42FE">
        <w:rPr>
          <w:lang w:val="es-MX"/>
        </w:rPr>
        <w:br/>
        <w:t>Todas las actividades se ejecutan bajo criterios e instrucciones definidos por el cliente.</w:t>
      </w:r>
    </w:p>
    <w:p w:rsidR="003A42FE" w:rsidRPr="003A42FE" w:rsidRDefault="003A42FE" w:rsidP="003A42FE">
      <w:pPr>
        <w:pStyle w:val="Textoindependiente"/>
        <w:rPr>
          <w:b/>
          <w:bCs/>
          <w:lang w:val="es-MX"/>
        </w:rPr>
      </w:pPr>
      <w:proofErr w:type="spellStart"/>
      <w:r w:rsidRPr="003A42FE">
        <w:rPr>
          <w:b/>
          <w:bCs/>
          <w:lang w:val="es-MX"/>
        </w:rPr>
        <w:t>Slide</w:t>
      </w:r>
      <w:proofErr w:type="spellEnd"/>
      <w:r w:rsidRPr="003A42FE">
        <w:rPr>
          <w:b/>
          <w:bCs/>
          <w:lang w:val="es-MX"/>
        </w:rPr>
        <w:t xml:space="preserve"> 7 – Resultado Operativo</w:t>
      </w:r>
    </w:p>
    <w:p w:rsidR="003A42FE" w:rsidRPr="003A42FE" w:rsidRDefault="003A42FE" w:rsidP="003A42FE">
      <w:pPr>
        <w:pStyle w:val="Textoindependiente"/>
        <w:rPr>
          <w:lang w:val="es-MX"/>
        </w:rPr>
      </w:pPr>
      <w:r w:rsidRPr="003A42FE">
        <w:rPr>
          <w:b/>
          <w:bCs/>
          <w:lang w:val="es-MX"/>
        </w:rPr>
        <w:t>Título:</w:t>
      </w:r>
      <w:r w:rsidRPr="003A42FE">
        <w:rPr>
          <w:lang w:val="es-MX"/>
        </w:rPr>
        <w:br/>
        <w:t>Resultado Operativo.</w:t>
      </w:r>
    </w:p>
    <w:p w:rsidR="003A42FE" w:rsidRPr="003A42FE" w:rsidRDefault="003A42FE" w:rsidP="003A42FE">
      <w:pPr>
        <w:pStyle w:val="Textoindependiente"/>
        <w:rPr>
          <w:lang w:val="es-MX"/>
        </w:rPr>
      </w:pPr>
      <w:r w:rsidRPr="003A42FE">
        <w:rPr>
          <w:b/>
          <w:bCs/>
          <w:lang w:val="es-MX"/>
        </w:rPr>
        <w:t>Texto:</w:t>
      </w:r>
    </w:p>
    <w:p w:rsidR="003A42FE" w:rsidRPr="003A42FE" w:rsidRDefault="003A42FE" w:rsidP="003A42FE">
      <w:pPr>
        <w:pStyle w:val="Textoindependiente"/>
        <w:numPr>
          <w:ilvl w:val="0"/>
          <w:numId w:val="19"/>
        </w:numPr>
        <w:rPr>
          <w:lang w:val="es-MX"/>
        </w:rPr>
      </w:pPr>
      <w:r w:rsidRPr="003A42FE">
        <w:rPr>
          <w:lang w:val="es-MX"/>
        </w:rPr>
        <w:t xml:space="preserve">Continuidad operativa. </w:t>
      </w:r>
    </w:p>
    <w:p w:rsidR="003A42FE" w:rsidRPr="003A42FE" w:rsidRDefault="003A42FE" w:rsidP="003A42FE">
      <w:pPr>
        <w:pStyle w:val="Textoindependiente"/>
        <w:numPr>
          <w:ilvl w:val="0"/>
          <w:numId w:val="19"/>
        </w:numPr>
        <w:rPr>
          <w:lang w:val="es-MX"/>
        </w:rPr>
      </w:pPr>
      <w:r w:rsidRPr="003A42FE">
        <w:rPr>
          <w:lang w:val="es-MX"/>
        </w:rPr>
        <w:t xml:space="preserve">Reducción de riesgo. </w:t>
      </w:r>
    </w:p>
    <w:p w:rsidR="003A42FE" w:rsidRPr="003A42FE" w:rsidRDefault="003A42FE" w:rsidP="003A42FE">
      <w:pPr>
        <w:pStyle w:val="Textoindependiente"/>
        <w:numPr>
          <w:ilvl w:val="0"/>
          <w:numId w:val="19"/>
        </w:numPr>
        <w:rPr>
          <w:lang w:val="es-MX"/>
        </w:rPr>
      </w:pPr>
      <w:r w:rsidRPr="003A42FE">
        <w:rPr>
          <w:lang w:val="es-MX"/>
        </w:rPr>
        <w:t xml:space="preserve">Control del material. </w:t>
      </w:r>
    </w:p>
    <w:p w:rsidR="003A42FE" w:rsidRPr="003A42FE" w:rsidRDefault="003A42FE" w:rsidP="003A42FE">
      <w:pPr>
        <w:pStyle w:val="Textoindependiente"/>
        <w:numPr>
          <w:ilvl w:val="0"/>
          <w:numId w:val="19"/>
        </w:numPr>
        <w:rPr>
          <w:lang w:val="es-MX"/>
        </w:rPr>
      </w:pPr>
      <w:r w:rsidRPr="003A42FE">
        <w:rPr>
          <w:lang w:val="es-MX"/>
        </w:rPr>
        <w:t xml:space="preserve">Trazabilidad completa. </w:t>
      </w:r>
    </w:p>
    <w:p w:rsidR="003A42FE" w:rsidRPr="003A42FE" w:rsidRDefault="003A42FE" w:rsidP="003A42FE">
      <w:pPr>
        <w:pStyle w:val="Textoindependiente"/>
        <w:numPr>
          <w:ilvl w:val="0"/>
          <w:numId w:val="19"/>
        </w:numPr>
        <w:rPr>
          <w:lang w:val="es-MX"/>
        </w:rPr>
      </w:pPr>
      <w:r w:rsidRPr="003A42FE">
        <w:rPr>
          <w:lang w:val="es-MX"/>
        </w:rPr>
        <w:t xml:space="preserve">Estabilidad del proceso. </w:t>
      </w:r>
    </w:p>
    <w:p w:rsidR="003A42FE" w:rsidRPr="003A42FE" w:rsidRDefault="003A42FE" w:rsidP="003A42FE">
      <w:pPr>
        <w:pStyle w:val="Textoindependiente"/>
        <w:numPr>
          <w:ilvl w:val="0"/>
          <w:numId w:val="19"/>
        </w:numPr>
        <w:rPr>
          <w:lang w:val="es-MX"/>
        </w:rPr>
      </w:pPr>
      <w:r w:rsidRPr="003A42FE">
        <w:rPr>
          <w:lang w:val="es-MX"/>
        </w:rPr>
        <w:t xml:space="preserve">Liberación conforme a disposiciones del cliente. </w:t>
      </w:r>
    </w:p>
    <w:p w:rsidR="003A42FE" w:rsidRDefault="003A42FE">
      <w:pPr>
        <w:rPr>
          <w:b/>
          <w:bCs/>
          <w:lang w:val="es-MX"/>
        </w:rPr>
      </w:pPr>
      <w:r>
        <w:rPr>
          <w:b/>
          <w:bCs/>
          <w:lang w:val="es-MX"/>
        </w:rPr>
        <w:br w:type="page"/>
      </w:r>
    </w:p>
    <w:p w:rsidR="003A42FE" w:rsidRPr="003A42FE" w:rsidRDefault="003A42FE" w:rsidP="003A42FE">
      <w:pPr>
        <w:pStyle w:val="Textoindependiente"/>
        <w:rPr>
          <w:b/>
          <w:bCs/>
          <w:lang w:val="es-MX"/>
        </w:rPr>
      </w:pPr>
      <w:proofErr w:type="spellStart"/>
      <w:r w:rsidRPr="003A42FE">
        <w:rPr>
          <w:b/>
          <w:bCs/>
          <w:lang w:val="es-MX"/>
        </w:rPr>
        <w:lastRenderedPageBreak/>
        <w:t>Slide</w:t>
      </w:r>
      <w:proofErr w:type="spellEnd"/>
      <w:r w:rsidRPr="003A42FE">
        <w:rPr>
          <w:b/>
          <w:bCs/>
          <w:lang w:val="es-MX"/>
        </w:rPr>
        <w:t xml:space="preserve"> 8 – Servicios Ofrecidos</w:t>
      </w:r>
    </w:p>
    <w:p w:rsidR="003A42FE" w:rsidRPr="003A42FE" w:rsidRDefault="003A42FE" w:rsidP="003A42FE">
      <w:pPr>
        <w:pStyle w:val="Textoindependiente"/>
        <w:rPr>
          <w:lang w:val="es-MX"/>
        </w:rPr>
      </w:pPr>
      <w:r w:rsidRPr="003A42FE">
        <w:rPr>
          <w:b/>
          <w:bCs/>
          <w:lang w:val="es-MX"/>
        </w:rPr>
        <w:t>Título:</w:t>
      </w:r>
      <w:r w:rsidRPr="003A42FE">
        <w:rPr>
          <w:lang w:val="es-MX"/>
        </w:rPr>
        <w:br/>
        <w:t>Servicios Ofrecidos.</w:t>
      </w:r>
    </w:p>
    <w:p w:rsidR="003A42FE" w:rsidRPr="003A42FE" w:rsidRDefault="003A42FE" w:rsidP="003A42FE">
      <w:pPr>
        <w:pStyle w:val="Textoindependiente"/>
        <w:rPr>
          <w:lang w:val="es-MX"/>
        </w:rPr>
      </w:pPr>
      <w:r w:rsidRPr="003A42FE">
        <w:rPr>
          <w:b/>
          <w:bCs/>
          <w:lang w:val="es-MX"/>
        </w:rPr>
        <w:t>Texto:</w:t>
      </w:r>
    </w:p>
    <w:p w:rsidR="003A42FE" w:rsidRPr="003A42FE" w:rsidRDefault="003A42FE" w:rsidP="003A42FE">
      <w:pPr>
        <w:pStyle w:val="Textoindependiente"/>
        <w:numPr>
          <w:ilvl w:val="0"/>
          <w:numId w:val="20"/>
        </w:numPr>
        <w:rPr>
          <w:lang w:val="es-MX"/>
        </w:rPr>
      </w:pPr>
      <w:proofErr w:type="spellStart"/>
      <w:r w:rsidRPr="003A42FE">
        <w:rPr>
          <w:lang w:val="es-MX"/>
        </w:rPr>
        <w:t>Sorting</w:t>
      </w:r>
      <w:proofErr w:type="spellEnd"/>
      <w:r w:rsidRPr="003A42FE">
        <w:rPr>
          <w:lang w:val="es-MX"/>
        </w:rPr>
        <w:t xml:space="preserve"> (inspección 100%). </w:t>
      </w:r>
    </w:p>
    <w:p w:rsidR="003A42FE" w:rsidRPr="003A42FE" w:rsidRDefault="003A42FE" w:rsidP="003A42FE">
      <w:pPr>
        <w:pStyle w:val="Textoindependiente"/>
        <w:numPr>
          <w:ilvl w:val="0"/>
          <w:numId w:val="20"/>
        </w:numPr>
        <w:rPr>
          <w:lang w:val="es-MX"/>
        </w:rPr>
      </w:pPr>
      <w:r w:rsidRPr="003A42FE">
        <w:rPr>
          <w:lang w:val="es-MX"/>
        </w:rPr>
        <w:t xml:space="preserve">Contención en línea y off-line. </w:t>
      </w:r>
    </w:p>
    <w:p w:rsidR="003A42FE" w:rsidRPr="003A42FE" w:rsidRDefault="003A42FE" w:rsidP="003A42FE">
      <w:pPr>
        <w:pStyle w:val="Textoindependiente"/>
        <w:numPr>
          <w:ilvl w:val="0"/>
          <w:numId w:val="20"/>
        </w:numPr>
        <w:rPr>
          <w:lang w:val="es-MX"/>
        </w:rPr>
      </w:pPr>
      <w:r w:rsidRPr="003A42FE">
        <w:rPr>
          <w:lang w:val="es-MX"/>
        </w:rPr>
        <w:t xml:space="preserve">Inspección y clasificación. </w:t>
      </w:r>
    </w:p>
    <w:p w:rsidR="003A42FE" w:rsidRPr="003A42FE" w:rsidRDefault="003A42FE" w:rsidP="003A42FE">
      <w:pPr>
        <w:pStyle w:val="Textoindependiente"/>
        <w:numPr>
          <w:ilvl w:val="0"/>
          <w:numId w:val="20"/>
        </w:numPr>
        <w:rPr>
          <w:lang w:val="es-MX"/>
        </w:rPr>
      </w:pPr>
      <w:proofErr w:type="spellStart"/>
      <w:r w:rsidRPr="003A42FE">
        <w:rPr>
          <w:lang w:val="es-MX"/>
        </w:rPr>
        <w:t>Retrabajos</w:t>
      </w:r>
      <w:proofErr w:type="spellEnd"/>
      <w:r w:rsidRPr="003A42FE">
        <w:rPr>
          <w:lang w:val="es-MX"/>
        </w:rPr>
        <w:t xml:space="preserve"> autorizados. </w:t>
      </w:r>
    </w:p>
    <w:p w:rsidR="003A42FE" w:rsidRPr="003A42FE" w:rsidRDefault="003A42FE" w:rsidP="003A42FE">
      <w:pPr>
        <w:pStyle w:val="Textoindependiente"/>
        <w:numPr>
          <w:ilvl w:val="0"/>
          <w:numId w:val="20"/>
        </w:numPr>
        <w:rPr>
          <w:lang w:val="es-MX"/>
        </w:rPr>
      </w:pPr>
      <w:r w:rsidRPr="003A42FE">
        <w:rPr>
          <w:lang w:val="es-MX"/>
        </w:rPr>
        <w:t xml:space="preserve">Residentes de calidad en sitio. </w:t>
      </w:r>
    </w:p>
    <w:p w:rsidR="003A42FE" w:rsidRPr="003A42FE" w:rsidRDefault="003A42FE" w:rsidP="003A42FE">
      <w:pPr>
        <w:pStyle w:val="Textoindependiente"/>
        <w:numPr>
          <w:ilvl w:val="0"/>
          <w:numId w:val="20"/>
        </w:numPr>
        <w:rPr>
          <w:lang w:val="es-MX"/>
        </w:rPr>
      </w:pPr>
      <w:r w:rsidRPr="003A42FE">
        <w:rPr>
          <w:lang w:val="es-MX"/>
        </w:rPr>
        <w:t xml:space="preserve">Campañas de calidad. </w:t>
      </w:r>
    </w:p>
    <w:p w:rsidR="003A42FE" w:rsidRPr="003A42FE" w:rsidRDefault="003A42FE" w:rsidP="003A42FE">
      <w:pPr>
        <w:pStyle w:val="Textoindependiente"/>
        <w:numPr>
          <w:ilvl w:val="0"/>
          <w:numId w:val="20"/>
        </w:numPr>
        <w:rPr>
          <w:lang w:val="es-MX"/>
        </w:rPr>
      </w:pPr>
      <w:r w:rsidRPr="003A42FE">
        <w:rPr>
          <w:lang w:val="es-MX"/>
        </w:rPr>
        <w:t xml:space="preserve">Soporte en liberación. </w:t>
      </w:r>
    </w:p>
    <w:p w:rsidR="003A42FE" w:rsidRPr="003A42FE" w:rsidRDefault="003A42FE" w:rsidP="003A42FE">
      <w:pPr>
        <w:pStyle w:val="Textoindependiente"/>
        <w:numPr>
          <w:ilvl w:val="0"/>
          <w:numId w:val="20"/>
        </w:numPr>
        <w:rPr>
          <w:lang w:val="es-MX"/>
        </w:rPr>
      </w:pPr>
      <w:r w:rsidRPr="003A42FE">
        <w:rPr>
          <w:lang w:val="es-MX"/>
        </w:rPr>
        <w:t xml:space="preserve">Implementación y soporte en controles temporales de calidad (GP12). </w:t>
      </w:r>
    </w:p>
    <w:p w:rsidR="003A42FE" w:rsidRPr="003A42FE" w:rsidRDefault="003A42FE" w:rsidP="003A42FE">
      <w:pPr>
        <w:pStyle w:val="Textoindependiente"/>
        <w:numPr>
          <w:ilvl w:val="0"/>
          <w:numId w:val="20"/>
        </w:numPr>
        <w:rPr>
          <w:lang w:val="es-MX"/>
        </w:rPr>
      </w:pPr>
      <w:r w:rsidRPr="003A42FE">
        <w:rPr>
          <w:lang w:val="es-MX"/>
        </w:rPr>
        <w:t xml:space="preserve">Muros de calidad (CS1 / CS2). </w:t>
      </w:r>
    </w:p>
    <w:p w:rsidR="003A42FE" w:rsidRPr="003A42FE" w:rsidRDefault="003A42FE" w:rsidP="003A42FE">
      <w:pPr>
        <w:pStyle w:val="Textoindependiente"/>
        <w:rPr>
          <w:b/>
          <w:bCs/>
          <w:lang w:val="es-MX"/>
        </w:rPr>
      </w:pPr>
      <w:proofErr w:type="spellStart"/>
      <w:r w:rsidRPr="003A42FE">
        <w:rPr>
          <w:b/>
          <w:bCs/>
          <w:lang w:val="es-MX"/>
        </w:rPr>
        <w:t>Slide</w:t>
      </w:r>
      <w:proofErr w:type="spellEnd"/>
      <w:r w:rsidRPr="003A42FE">
        <w:rPr>
          <w:b/>
          <w:bCs/>
          <w:lang w:val="es-MX"/>
        </w:rPr>
        <w:t xml:space="preserve"> 9 – Posicionamiento</w:t>
      </w:r>
    </w:p>
    <w:p w:rsidR="003A42FE" w:rsidRPr="003A42FE" w:rsidRDefault="003A42FE" w:rsidP="003A42FE">
      <w:pPr>
        <w:pStyle w:val="Textoindependiente"/>
        <w:rPr>
          <w:lang w:val="es-MX"/>
        </w:rPr>
      </w:pPr>
      <w:r w:rsidRPr="003A42FE">
        <w:rPr>
          <w:b/>
          <w:bCs/>
          <w:lang w:val="es-MX"/>
        </w:rPr>
        <w:t>Título:</w:t>
      </w:r>
      <w:r w:rsidRPr="003A42FE">
        <w:rPr>
          <w:lang w:val="es-MX"/>
        </w:rPr>
        <w:br/>
        <w:t>No Somos Inspección Tradicional.</w:t>
      </w:r>
    </w:p>
    <w:p w:rsidR="003A42FE" w:rsidRPr="003A42FE" w:rsidRDefault="003A42FE" w:rsidP="003A42FE">
      <w:pPr>
        <w:pStyle w:val="Textoindependiente"/>
        <w:rPr>
          <w:lang w:val="es-MX"/>
        </w:rPr>
      </w:pPr>
      <w:r w:rsidRPr="003A42FE">
        <w:rPr>
          <w:b/>
          <w:bCs/>
          <w:lang w:val="es-MX"/>
        </w:rPr>
        <w:t>Texto:</w:t>
      </w:r>
      <w:r w:rsidRPr="003A42FE">
        <w:rPr>
          <w:lang w:val="es-MX"/>
        </w:rPr>
        <w:br/>
        <w:t>IQCS no opera como inspección tradicional ni como provisión de personal.</w:t>
      </w:r>
    </w:p>
    <w:p w:rsidR="003A42FE" w:rsidRPr="003A42FE" w:rsidRDefault="003A42FE" w:rsidP="003A42FE">
      <w:pPr>
        <w:pStyle w:val="Textoindependiente"/>
        <w:rPr>
          <w:lang w:val="es-MX"/>
        </w:rPr>
      </w:pPr>
      <w:r w:rsidRPr="003A42FE">
        <w:rPr>
          <w:lang w:val="es-MX"/>
        </w:rPr>
        <w:t>IQCS interviene como control operativo del material en sitio cuando la operación del cliente está en riesgo.</w:t>
      </w:r>
    </w:p>
    <w:p w:rsidR="003A42FE" w:rsidRPr="003A42FE" w:rsidRDefault="003A42FE" w:rsidP="003A42FE">
      <w:pPr>
        <w:pStyle w:val="Textoindependiente"/>
        <w:rPr>
          <w:lang w:val="es-MX"/>
        </w:rPr>
      </w:pPr>
      <w:r w:rsidRPr="003A42FE">
        <w:rPr>
          <w:lang w:val="es-MX"/>
        </w:rPr>
        <w:t>No solo detectamos problemas.</w:t>
      </w:r>
    </w:p>
    <w:p w:rsidR="003A42FE" w:rsidRPr="003A42FE" w:rsidRDefault="003A42FE" w:rsidP="003A42FE">
      <w:pPr>
        <w:pStyle w:val="Textoindependiente"/>
        <w:rPr>
          <w:lang w:val="es-MX"/>
        </w:rPr>
      </w:pPr>
      <w:r w:rsidRPr="003A42FE">
        <w:rPr>
          <w:lang w:val="es-MX"/>
        </w:rPr>
        <w:t>Los contenemos, los controlamos y estabilizamos el proceso.</w:t>
      </w:r>
    </w:p>
    <w:p w:rsidR="003A42FE" w:rsidRPr="003A42FE" w:rsidRDefault="003A42FE" w:rsidP="003A42FE">
      <w:pPr>
        <w:pStyle w:val="Textoindependiente"/>
        <w:rPr>
          <w:b/>
          <w:bCs/>
          <w:lang w:val="es-MX"/>
        </w:rPr>
      </w:pPr>
      <w:proofErr w:type="spellStart"/>
      <w:r w:rsidRPr="003A42FE">
        <w:rPr>
          <w:b/>
          <w:bCs/>
          <w:lang w:val="es-MX"/>
        </w:rPr>
        <w:t>Slide</w:t>
      </w:r>
      <w:proofErr w:type="spellEnd"/>
      <w:r w:rsidRPr="003A42FE">
        <w:rPr>
          <w:b/>
          <w:bCs/>
          <w:lang w:val="es-MX"/>
        </w:rPr>
        <w:t xml:space="preserve"> 10 – Experiencia Operativa</w:t>
      </w:r>
    </w:p>
    <w:p w:rsidR="003A42FE" w:rsidRPr="003A42FE" w:rsidRDefault="003A42FE" w:rsidP="003A42FE">
      <w:pPr>
        <w:pStyle w:val="Textoindependiente"/>
        <w:rPr>
          <w:lang w:val="es-MX"/>
        </w:rPr>
      </w:pPr>
      <w:r w:rsidRPr="003A42FE">
        <w:rPr>
          <w:b/>
          <w:bCs/>
          <w:lang w:val="es-MX"/>
        </w:rPr>
        <w:t>Título:</w:t>
      </w:r>
      <w:r w:rsidRPr="003A42FE">
        <w:rPr>
          <w:lang w:val="es-MX"/>
        </w:rPr>
        <w:br/>
        <w:t>Experiencia Operativa.</w:t>
      </w:r>
    </w:p>
    <w:p w:rsidR="003A42FE" w:rsidRPr="003A42FE" w:rsidRDefault="003A42FE" w:rsidP="003A42FE">
      <w:pPr>
        <w:pStyle w:val="Textoindependiente"/>
        <w:rPr>
          <w:lang w:val="es-MX"/>
        </w:rPr>
      </w:pPr>
      <w:r w:rsidRPr="003A42FE">
        <w:rPr>
          <w:b/>
          <w:bCs/>
          <w:lang w:val="es-MX"/>
        </w:rPr>
        <w:t>Texto:</w:t>
      </w:r>
    </w:p>
    <w:p w:rsidR="003A42FE" w:rsidRPr="003A42FE" w:rsidRDefault="003A42FE" w:rsidP="003A42FE">
      <w:pPr>
        <w:pStyle w:val="Textoindependiente"/>
        <w:numPr>
          <w:ilvl w:val="0"/>
          <w:numId w:val="21"/>
        </w:numPr>
        <w:rPr>
          <w:lang w:val="es-MX"/>
        </w:rPr>
      </w:pPr>
      <w:r w:rsidRPr="003A42FE">
        <w:rPr>
          <w:lang w:val="es-MX"/>
        </w:rPr>
        <w:t xml:space="preserve">Experiencia en industria automotriz, </w:t>
      </w:r>
      <w:proofErr w:type="spellStart"/>
      <w:r w:rsidRPr="003A42FE">
        <w:rPr>
          <w:lang w:val="es-MX"/>
        </w:rPr>
        <w:t>tractocamiones</w:t>
      </w:r>
      <w:proofErr w:type="spellEnd"/>
      <w:r w:rsidRPr="003A42FE">
        <w:rPr>
          <w:lang w:val="es-MX"/>
        </w:rPr>
        <w:t xml:space="preserve"> y manufactura industrial. </w:t>
      </w:r>
    </w:p>
    <w:p w:rsidR="003A42FE" w:rsidRPr="003A42FE" w:rsidRDefault="003A42FE" w:rsidP="003A42FE">
      <w:pPr>
        <w:pStyle w:val="Textoindependiente"/>
        <w:numPr>
          <w:ilvl w:val="0"/>
          <w:numId w:val="21"/>
        </w:numPr>
        <w:rPr>
          <w:lang w:val="es-MX"/>
        </w:rPr>
      </w:pPr>
      <w:r w:rsidRPr="003A42FE">
        <w:rPr>
          <w:lang w:val="es-MX"/>
        </w:rPr>
        <w:t xml:space="preserve">Participación con proveedores </w:t>
      </w:r>
      <w:proofErr w:type="spellStart"/>
      <w:r w:rsidRPr="003A42FE">
        <w:rPr>
          <w:lang w:val="es-MX"/>
        </w:rPr>
        <w:t>Tier</w:t>
      </w:r>
      <w:proofErr w:type="spellEnd"/>
      <w:r w:rsidRPr="003A42FE">
        <w:rPr>
          <w:lang w:val="es-MX"/>
        </w:rPr>
        <w:t xml:space="preserve"> 1 y </w:t>
      </w:r>
      <w:proofErr w:type="spellStart"/>
      <w:r w:rsidRPr="003A42FE">
        <w:rPr>
          <w:lang w:val="es-MX"/>
        </w:rPr>
        <w:t>Tier</w:t>
      </w:r>
      <w:proofErr w:type="spellEnd"/>
      <w:r w:rsidRPr="003A42FE">
        <w:rPr>
          <w:lang w:val="es-MX"/>
        </w:rPr>
        <w:t xml:space="preserve"> 2. </w:t>
      </w:r>
    </w:p>
    <w:p w:rsidR="003A42FE" w:rsidRPr="003A42FE" w:rsidRDefault="003A42FE" w:rsidP="003A42FE">
      <w:pPr>
        <w:pStyle w:val="Textoindependiente"/>
        <w:numPr>
          <w:ilvl w:val="0"/>
          <w:numId w:val="21"/>
        </w:numPr>
        <w:rPr>
          <w:lang w:val="es-MX"/>
        </w:rPr>
      </w:pPr>
      <w:r w:rsidRPr="003A42FE">
        <w:rPr>
          <w:lang w:val="es-MX"/>
        </w:rPr>
        <w:t xml:space="preserve">Soporte en </w:t>
      </w:r>
      <w:proofErr w:type="spellStart"/>
      <w:r w:rsidRPr="003A42FE">
        <w:rPr>
          <w:lang w:val="es-MX"/>
        </w:rPr>
        <w:t>OEMs</w:t>
      </w:r>
      <w:proofErr w:type="spellEnd"/>
      <w:r w:rsidRPr="003A42FE">
        <w:rPr>
          <w:lang w:val="es-MX"/>
        </w:rPr>
        <w:t xml:space="preserve">. </w:t>
      </w:r>
    </w:p>
    <w:p w:rsidR="003A42FE" w:rsidRDefault="003A42FE">
      <w:pPr>
        <w:rPr>
          <w:b/>
          <w:bCs/>
          <w:lang w:val="es-MX"/>
        </w:rPr>
      </w:pPr>
      <w:r>
        <w:rPr>
          <w:b/>
          <w:bCs/>
          <w:lang w:val="es-MX"/>
        </w:rPr>
        <w:br w:type="page"/>
      </w:r>
    </w:p>
    <w:p w:rsidR="003A42FE" w:rsidRPr="003A42FE" w:rsidRDefault="003A42FE" w:rsidP="003A42FE">
      <w:pPr>
        <w:pStyle w:val="Textoindependiente"/>
        <w:rPr>
          <w:lang w:val="es-MX"/>
        </w:rPr>
      </w:pPr>
      <w:r w:rsidRPr="003A42FE">
        <w:rPr>
          <w:b/>
          <w:bCs/>
          <w:lang w:val="es-MX"/>
        </w:rPr>
        <w:lastRenderedPageBreak/>
        <w:t>Tipo de proyectos:</w:t>
      </w:r>
    </w:p>
    <w:p w:rsidR="003A42FE" w:rsidRPr="003A42FE" w:rsidRDefault="003A42FE" w:rsidP="003A42FE">
      <w:pPr>
        <w:pStyle w:val="Textoindependiente"/>
        <w:numPr>
          <w:ilvl w:val="0"/>
          <w:numId w:val="22"/>
        </w:numPr>
        <w:rPr>
          <w:lang w:val="es-MX"/>
        </w:rPr>
      </w:pPr>
      <w:proofErr w:type="spellStart"/>
      <w:r w:rsidRPr="003A42FE">
        <w:rPr>
          <w:lang w:val="es-MX"/>
        </w:rPr>
        <w:t>Sorting</w:t>
      </w:r>
      <w:proofErr w:type="spellEnd"/>
      <w:r w:rsidRPr="003A42FE">
        <w:rPr>
          <w:lang w:val="es-MX"/>
        </w:rPr>
        <w:t xml:space="preserve"> y contención. </w:t>
      </w:r>
    </w:p>
    <w:p w:rsidR="003A42FE" w:rsidRPr="003A42FE" w:rsidRDefault="003A42FE" w:rsidP="003A42FE">
      <w:pPr>
        <w:pStyle w:val="Textoindependiente"/>
        <w:numPr>
          <w:ilvl w:val="0"/>
          <w:numId w:val="22"/>
        </w:numPr>
        <w:rPr>
          <w:lang w:val="es-MX"/>
        </w:rPr>
      </w:pPr>
      <w:r w:rsidRPr="003A42FE">
        <w:rPr>
          <w:lang w:val="es-MX"/>
        </w:rPr>
        <w:t xml:space="preserve">GP12. </w:t>
      </w:r>
    </w:p>
    <w:p w:rsidR="003A42FE" w:rsidRPr="003A42FE" w:rsidRDefault="003A42FE" w:rsidP="003A42FE">
      <w:pPr>
        <w:pStyle w:val="Textoindependiente"/>
        <w:numPr>
          <w:ilvl w:val="0"/>
          <w:numId w:val="22"/>
        </w:numPr>
        <w:rPr>
          <w:lang w:val="es-MX"/>
        </w:rPr>
      </w:pPr>
      <w:r w:rsidRPr="003A42FE">
        <w:rPr>
          <w:lang w:val="es-MX"/>
        </w:rPr>
        <w:t xml:space="preserve">CS1 / CS2. </w:t>
      </w:r>
    </w:p>
    <w:p w:rsidR="003A42FE" w:rsidRPr="003A42FE" w:rsidRDefault="003A42FE" w:rsidP="003A42FE">
      <w:pPr>
        <w:pStyle w:val="Textoindependiente"/>
        <w:numPr>
          <w:ilvl w:val="0"/>
          <w:numId w:val="22"/>
        </w:numPr>
        <w:rPr>
          <w:lang w:val="es-MX"/>
        </w:rPr>
      </w:pPr>
      <w:proofErr w:type="spellStart"/>
      <w:r w:rsidRPr="003A42FE">
        <w:rPr>
          <w:lang w:val="es-MX"/>
        </w:rPr>
        <w:t>Retrabajos</w:t>
      </w:r>
      <w:proofErr w:type="spellEnd"/>
      <w:r w:rsidRPr="003A42FE">
        <w:rPr>
          <w:lang w:val="es-MX"/>
        </w:rPr>
        <w:t xml:space="preserve">. </w:t>
      </w:r>
    </w:p>
    <w:p w:rsidR="003A42FE" w:rsidRPr="003A42FE" w:rsidRDefault="003A42FE" w:rsidP="003A42FE">
      <w:pPr>
        <w:pStyle w:val="Textoindependiente"/>
        <w:numPr>
          <w:ilvl w:val="0"/>
          <w:numId w:val="22"/>
        </w:numPr>
        <w:rPr>
          <w:lang w:val="es-MX"/>
        </w:rPr>
      </w:pPr>
      <w:r w:rsidRPr="003A42FE">
        <w:rPr>
          <w:lang w:val="es-MX"/>
        </w:rPr>
        <w:t xml:space="preserve">Residentes en sitio. </w:t>
      </w:r>
    </w:p>
    <w:p w:rsidR="003A42FE" w:rsidRPr="003A42FE" w:rsidRDefault="003A42FE" w:rsidP="003A42FE">
      <w:pPr>
        <w:pStyle w:val="Textoindependiente"/>
        <w:rPr>
          <w:lang w:val="es-MX"/>
        </w:rPr>
      </w:pPr>
      <w:r w:rsidRPr="003A42FE">
        <w:rPr>
          <w:b/>
          <w:bCs/>
          <w:lang w:val="es-MX"/>
        </w:rPr>
        <w:t>Confidencialidad:</w:t>
      </w:r>
      <w:r w:rsidRPr="003A42FE">
        <w:rPr>
          <w:lang w:val="es-MX"/>
        </w:rPr>
        <w:br/>
        <w:t>Información de clientes disponible bajo NDA.</w:t>
      </w:r>
    </w:p>
    <w:p w:rsidR="003A42FE" w:rsidRPr="003A42FE" w:rsidRDefault="003A42FE" w:rsidP="003A42FE">
      <w:pPr>
        <w:pStyle w:val="Textoindependiente"/>
        <w:rPr>
          <w:b/>
          <w:bCs/>
          <w:lang w:val="es-MX"/>
        </w:rPr>
      </w:pPr>
      <w:proofErr w:type="spellStart"/>
      <w:r w:rsidRPr="003A42FE">
        <w:rPr>
          <w:b/>
          <w:bCs/>
          <w:lang w:val="es-MX"/>
        </w:rPr>
        <w:t>Slide</w:t>
      </w:r>
      <w:proofErr w:type="spellEnd"/>
      <w:r w:rsidRPr="003A42FE">
        <w:rPr>
          <w:b/>
          <w:bCs/>
          <w:lang w:val="es-MX"/>
        </w:rPr>
        <w:t xml:space="preserve"> 11 – Modelo de Servicio y Aseguramiento Operativo</w:t>
      </w:r>
    </w:p>
    <w:p w:rsidR="003A42FE" w:rsidRPr="003A42FE" w:rsidRDefault="003A42FE" w:rsidP="003A42FE">
      <w:pPr>
        <w:pStyle w:val="Textoindependiente"/>
        <w:rPr>
          <w:lang w:val="es-MX"/>
        </w:rPr>
      </w:pPr>
      <w:r w:rsidRPr="003A42FE">
        <w:rPr>
          <w:b/>
          <w:bCs/>
          <w:lang w:val="es-MX"/>
        </w:rPr>
        <w:t>Título:</w:t>
      </w:r>
      <w:r w:rsidRPr="003A42FE">
        <w:rPr>
          <w:lang w:val="es-MX"/>
        </w:rPr>
        <w:br/>
        <w:t>Modelo de Servicio y Aseguramiento Operativo.</w:t>
      </w:r>
    </w:p>
    <w:p w:rsidR="003A42FE" w:rsidRPr="003A42FE" w:rsidRDefault="003A42FE" w:rsidP="003A42FE">
      <w:pPr>
        <w:pStyle w:val="Textoindependiente"/>
        <w:rPr>
          <w:lang w:val="es-MX"/>
        </w:rPr>
      </w:pPr>
      <w:r w:rsidRPr="003A42FE">
        <w:rPr>
          <w:b/>
          <w:bCs/>
          <w:lang w:val="es-MX"/>
        </w:rPr>
        <w:t>Texto:</w:t>
      </w:r>
    </w:p>
    <w:p w:rsidR="003A42FE" w:rsidRPr="003A42FE" w:rsidRDefault="003A42FE" w:rsidP="003A42FE">
      <w:pPr>
        <w:pStyle w:val="Textoindependiente"/>
        <w:numPr>
          <w:ilvl w:val="0"/>
          <w:numId w:val="23"/>
        </w:numPr>
        <w:rPr>
          <w:lang w:val="es-MX"/>
        </w:rPr>
      </w:pPr>
      <w:r w:rsidRPr="003A42FE">
        <w:rPr>
          <w:lang w:val="es-MX"/>
        </w:rPr>
        <w:t xml:space="preserve">El inspector documenta resultados durante la ejecución. </w:t>
      </w:r>
    </w:p>
    <w:p w:rsidR="003A42FE" w:rsidRPr="003A42FE" w:rsidRDefault="003A42FE" w:rsidP="003A42FE">
      <w:pPr>
        <w:pStyle w:val="Textoindependiente"/>
        <w:numPr>
          <w:ilvl w:val="0"/>
          <w:numId w:val="23"/>
        </w:numPr>
        <w:rPr>
          <w:lang w:val="es-MX"/>
        </w:rPr>
      </w:pPr>
      <w:r w:rsidRPr="003A42FE">
        <w:rPr>
          <w:lang w:val="es-MX"/>
        </w:rPr>
        <w:t xml:space="preserve">El supervisor revisa y consolida la información. </w:t>
      </w:r>
    </w:p>
    <w:p w:rsidR="003A42FE" w:rsidRPr="003A42FE" w:rsidRDefault="003A42FE" w:rsidP="003A42FE">
      <w:pPr>
        <w:pStyle w:val="Textoindependiente"/>
        <w:numPr>
          <w:ilvl w:val="0"/>
          <w:numId w:val="23"/>
        </w:numPr>
        <w:rPr>
          <w:lang w:val="es-MX"/>
        </w:rPr>
      </w:pPr>
      <w:r w:rsidRPr="003A42FE">
        <w:rPr>
          <w:lang w:val="es-MX"/>
        </w:rPr>
        <w:t xml:space="preserve">La información se integra al sistema. </w:t>
      </w:r>
    </w:p>
    <w:p w:rsidR="003A42FE" w:rsidRPr="003A42FE" w:rsidRDefault="003A42FE" w:rsidP="003A42FE">
      <w:pPr>
        <w:pStyle w:val="Textoindependiente"/>
        <w:numPr>
          <w:ilvl w:val="0"/>
          <w:numId w:val="23"/>
        </w:numPr>
        <w:rPr>
          <w:lang w:val="es-MX"/>
        </w:rPr>
      </w:pPr>
      <w:r w:rsidRPr="003A42FE">
        <w:rPr>
          <w:lang w:val="es-MX"/>
        </w:rPr>
        <w:t xml:space="preserve">Se envían reportes con evidencia documental. </w:t>
      </w:r>
    </w:p>
    <w:p w:rsidR="003A42FE" w:rsidRPr="003A42FE" w:rsidRDefault="003A42FE" w:rsidP="003A42FE">
      <w:pPr>
        <w:pStyle w:val="Textoindependiente"/>
        <w:numPr>
          <w:ilvl w:val="0"/>
          <w:numId w:val="23"/>
        </w:numPr>
        <w:rPr>
          <w:lang w:val="es-MX"/>
        </w:rPr>
      </w:pPr>
      <w:r w:rsidRPr="003A42FE">
        <w:rPr>
          <w:lang w:val="es-MX"/>
        </w:rPr>
        <w:t xml:space="preserve">Se mantiene trazabilidad completa. </w:t>
      </w:r>
    </w:p>
    <w:p w:rsidR="003A42FE" w:rsidRPr="003A42FE" w:rsidRDefault="003A42FE" w:rsidP="003A42FE">
      <w:pPr>
        <w:pStyle w:val="Textoindependiente"/>
        <w:rPr>
          <w:lang w:val="es-MX"/>
        </w:rPr>
      </w:pPr>
      <w:r w:rsidRPr="003A42FE">
        <w:rPr>
          <w:b/>
          <w:bCs/>
          <w:lang w:val="es-MX"/>
        </w:rPr>
        <w:t>Garantizamos que cada intervención se ejecuta:</w:t>
      </w:r>
    </w:p>
    <w:p w:rsidR="003A42FE" w:rsidRPr="003A42FE" w:rsidRDefault="003A42FE" w:rsidP="003A42FE">
      <w:pPr>
        <w:pStyle w:val="Textoindependiente"/>
        <w:numPr>
          <w:ilvl w:val="0"/>
          <w:numId w:val="24"/>
        </w:numPr>
        <w:rPr>
          <w:lang w:val="es-MX"/>
        </w:rPr>
      </w:pPr>
      <w:r w:rsidRPr="003A42FE">
        <w:rPr>
          <w:lang w:val="es-MX"/>
        </w:rPr>
        <w:t xml:space="preserve">Con personal capacitado. </w:t>
      </w:r>
    </w:p>
    <w:p w:rsidR="003A42FE" w:rsidRPr="003A42FE" w:rsidRDefault="003A42FE" w:rsidP="003A42FE">
      <w:pPr>
        <w:pStyle w:val="Textoindependiente"/>
        <w:numPr>
          <w:ilvl w:val="0"/>
          <w:numId w:val="24"/>
        </w:numPr>
        <w:rPr>
          <w:lang w:val="es-MX"/>
        </w:rPr>
      </w:pPr>
      <w:r w:rsidRPr="003A42FE">
        <w:rPr>
          <w:lang w:val="es-MX"/>
        </w:rPr>
        <w:t xml:space="preserve">Bajo criterios definidos por el cliente. </w:t>
      </w:r>
    </w:p>
    <w:p w:rsidR="003A42FE" w:rsidRPr="003A42FE" w:rsidRDefault="003A42FE" w:rsidP="003A42FE">
      <w:pPr>
        <w:pStyle w:val="Textoindependiente"/>
        <w:numPr>
          <w:ilvl w:val="0"/>
          <w:numId w:val="24"/>
        </w:numPr>
        <w:rPr>
          <w:lang w:val="es-MX"/>
        </w:rPr>
      </w:pPr>
      <w:r w:rsidRPr="003A42FE">
        <w:rPr>
          <w:lang w:val="es-MX"/>
        </w:rPr>
        <w:t xml:space="preserve">Con evidencia objetiva. </w:t>
      </w:r>
    </w:p>
    <w:p w:rsidR="003A42FE" w:rsidRPr="003A42FE" w:rsidRDefault="003A42FE" w:rsidP="003A42FE">
      <w:pPr>
        <w:pStyle w:val="Textoindependiente"/>
        <w:numPr>
          <w:ilvl w:val="0"/>
          <w:numId w:val="24"/>
        </w:numPr>
        <w:rPr>
          <w:lang w:val="es-MX"/>
        </w:rPr>
      </w:pPr>
      <w:r w:rsidRPr="003A42FE">
        <w:rPr>
          <w:lang w:val="es-MX"/>
        </w:rPr>
        <w:t xml:space="preserve">Con supervisión operativa. </w:t>
      </w:r>
    </w:p>
    <w:p w:rsidR="003A42FE" w:rsidRPr="003A42FE" w:rsidRDefault="003A42FE" w:rsidP="003A42FE">
      <w:pPr>
        <w:pStyle w:val="Textoindependiente"/>
        <w:rPr>
          <w:b/>
          <w:bCs/>
          <w:lang w:val="es-MX"/>
        </w:rPr>
      </w:pPr>
      <w:proofErr w:type="spellStart"/>
      <w:r w:rsidRPr="003A42FE">
        <w:rPr>
          <w:b/>
          <w:bCs/>
          <w:lang w:val="es-MX"/>
        </w:rPr>
        <w:t>Slide</w:t>
      </w:r>
      <w:proofErr w:type="spellEnd"/>
      <w:r w:rsidRPr="003A42FE">
        <w:rPr>
          <w:b/>
          <w:bCs/>
          <w:lang w:val="es-MX"/>
        </w:rPr>
        <w:t xml:space="preserve"> 12 – Cierre Ejecutivo</w:t>
      </w:r>
    </w:p>
    <w:p w:rsidR="003A42FE" w:rsidRPr="003A42FE" w:rsidRDefault="003A42FE" w:rsidP="003A42FE">
      <w:pPr>
        <w:pStyle w:val="Textoindependiente"/>
        <w:rPr>
          <w:lang w:val="es-MX"/>
        </w:rPr>
      </w:pPr>
      <w:r w:rsidRPr="003A42FE">
        <w:rPr>
          <w:b/>
          <w:bCs/>
          <w:lang w:val="es-MX"/>
        </w:rPr>
        <w:t>Título:</w:t>
      </w:r>
      <w:r w:rsidRPr="003A42FE">
        <w:rPr>
          <w:lang w:val="es-MX"/>
        </w:rPr>
        <w:br/>
        <w:t>IQCS Resuelve Operación Crítica.</w:t>
      </w:r>
    </w:p>
    <w:p w:rsidR="003A42FE" w:rsidRPr="003A42FE" w:rsidRDefault="003A42FE" w:rsidP="003A42FE">
      <w:pPr>
        <w:pStyle w:val="Textoindependiente"/>
        <w:rPr>
          <w:lang w:val="es-MX"/>
        </w:rPr>
      </w:pPr>
      <w:r w:rsidRPr="003A42FE">
        <w:rPr>
          <w:b/>
          <w:bCs/>
          <w:lang w:val="es-MX"/>
        </w:rPr>
        <w:t>Texto:</w:t>
      </w:r>
      <w:r w:rsidRPr="003A42FE">
        <w:rPr>
          <w:lang w:val="es-MX"/>
        </w:rPr>
        <w:br/>
        <w:t>IQCS permite mantener la continuidad operativa del cliente mediante intervención directa sobre material en condición crítica.</w:t>
      </w:r>
    </w:p>
    <w:p w:rsidR="003A42FE" w:rsidRPr="003A42FE" w:rsidRDefault="003A42FE" w:rsidP="003A42FE">
      <w:pPr>
        <w:pStyle w:val="Textoindependiente"/>
        <w:rPr>
          <w:lang w:val="es-MX"/>
        </w:rPr>
      </w:pPr>
      <w:r w:rsidRPr="003A42FE">
        <w:rPr>
          <w:lang w:val="es-MX"/>
        </w:rPr>
        <w:t>IQCS no ejecuta inspección.</w:t>
      </w:r>
    </w:p>
    <w:p w:rsidR="003A42FE" w:rsidRPr="003A42FE" w:rsidRDefault="003A42FE" w:rsidP="003A42FE">
      <w:pPr>
        <w:pStyle w:val="Textoindependiente"/>
        <w:rPr>
          <w:lang w:val="es-MX"/>
        </w:rPr>
      </w:pPr>
      <w:r w:rsidRPr="003A42FE">
        <w:rPr>
          <w:lang w:val="es-MX"/>
        </w:rPr>
        <w:t>IQCS toma control operativo cuando la continuidad del cliente está en riesgo.</w:t>
      </w:r>
    </w:p>
    <w:p w:rsidR="003A42FE" w:rsidRPr="003A42FE" w:rsidRDefault="003A42FE" w:rsidP="003A42FE">
      <w:pPr>
        <w:pStyle w:val="Textoindependiente"/>
        <w:rPr>
          <w:lang w:val="es-MX"/>
        </w:rPr>
      </w:pPr>
    </w:p>
    <w:p w:rsidR="003A42FE" w:rsidRPr="003A42FE" w:rsidRDefault="003A42FE" w:rsidP="003A42FE">
      <w:pPr>
        <w:pStyle w:val="Textoindependiente"/>
        <w:rPr>
          <w:b/>
          <w:bCs/>
          <w:lang w:val="es-MX"/>
        </w:rPr>
      </w:pPr>
      <w:proofErr w:type="spellStart"/>
      <w:r w:rsidRPr="003A42FE">
        <w:rPr>
          <w:b/>
          <w:bCs/>
          <w:lang w:val="es-MX"/>
        </w:rPr>
        <w:t>Slide</w:t>
      </w:r>
      <w:proofErr w:type="spellEnd"/>
      <w:r w:rsidRPr="003A42FE">
        <w:rPr>
          <w:b/>
          <w:bCs/>
          <w:lang w:val="es-MX"/>
        </w:rPr>
        <w:t xml:space="preserve"> 13 – Contacto</w:t>
      </w:r>
    </w:p>
    <w:p w:rsidR="003A42FE" w:rsidRPr="003A42FE" w:rsidRDefault="003A42FE" w:rsidP="003A42FE">
      <w:pPr>
        <w:pStyle w:val="Textoindependiente"/>
        <w:rPr>
          <w:lang w:val="es-MX"/>
        </w:rPr>
      </w:pPr>
      <w:r w:rsidRPr="003A42FE">
        <w:rPr>
          <w:b/>
          <w:bCs/>
          <w:lang w:val="es-MX"/>
        </w:rPr>
        <w:t>Título:</w:t>
      </w:r>
      <w:r w:rsidRPr="003A42FE">
        <w:rPr>
          <w:lang w:val="es-MX"/>
        </w:rPr>
        <w:br/>
        <w:t>Contacto.</w:t>
      </w:r>
    </w:p>
    <w:p w:rsidR="003A42FE" w:rsidRPr="003A42FE" w:rsidRDefault="003A42FE" w:rsidP="003A42FE">
      <w:pPr>
        <w:pStyle w:val="Textoindependiente"/>
        <w:rPr>
          <w:lang w:val="es-MX"/>
        </w:rPr>
      </w:pPr>
      <w:r w:rsidRPr="003A42FE">
        <w:rPr>
          <w:b/>
          <w:bCs/>
          <w:lang w:val="es-MX"/>
        </w:rPr>
        <w:t>Texto:</w:t>
      </w:r>
      <w:r w:rsidRPr="003A42FE">
        <w:rPr>
          <w:lang w:val="es-MX"/>
        </w:rPr>
        <w:br/>
        <w:t>Alison Corona</w:t>
      </w:r>
      <w:r w:rsidRPr="003A42FE">
        <w:rPr>
          <w:lang w:val="es-MX"/>
        </w:rPr>
        <w:br/>
        <w:t>CEO – IQCS</w:t>
      </w:r>
      <w:r w:rsidRPr="003A42FE">
        <w:rPr>
          <w:lang w:val="es-MX"/>
        </w:rPr>
        <w:br/>
        <w:t>Tel. +52 462 427 7475</w:t>
      </w:r>
      <w:r w:rsidRPr="003A42FE">
        <w:rPr>
          <w:lang w:val="es-MX"/>
        </w:rPr>
        <w:br/>
        <w:t>Correo: alison.corona@iqcs.com.mx</w:t>
      </w:r>
      <w:r w:rsidRPr="003A42FE">
        <w:rPr>
          <w:lang w:val="es-MX"/>
        </w:rPr>
        <w:br/>
        <w:t xml:space="preserve">Sitio web: </w:t>
      </w:r>
      <w:hyperlink r:id="rId5" w:tgtFrame="_new" w:history="1">
        <w:r w:rsidRPr="003A42FE">
          <w:rPr>
            <w:rStyle w:val="Hipervnculo"/>
            <w:lang w:val="es-MX"/>
          </w:rPr>
          <w:t>https://iqcs.com.mx</w:t>
        </w:r>
      </w:hyperlink>
    </w:p>
    <w:p w:rsidR="003A42FE" w:rsidRPr="003A42FE" w:rsidRDefault="003A42FE" w:rsidP="003A42FE">
      <w:pPr>
        <w:pStyle w:val="Textoindependiente"/>
        <w:rPr>
          <w:lang w:val="es-MX"/>
        </w:rPr>
      </w:pPr>
      <w:r w:rsidRPr="003A42FE">
        <w:rPr>
          <w:lang w:val="es-MX"/>
        </w:rPr>
        <w:t xml:space="preserve">IQCS – </w:t>
      </w:r>
      <w:proofErr w:type="spellStart"/>
      <w:r w:rsidRPr="003A42FE">
        <w:rPr>
          <w:lang w:val="es-MX"/>
        </w:rPr>
        <w:t>Instant</w:t>
      </w:r>
      <w:proofErr w:type="spellEnd"/>
      <w:r w:rsidRPr="003A42FE">
        <w:rPr>
          <w:lang w:val="es-MX"/>
        </w:rPr>
        <w:t xml:space="preserve"> </w:t>
      </w:r>
      <w:proofErr w:type="spellStart"/>
      <w:r w:rsidRPr="003A42FE">
        <w:rPr>
          <w:lang w:val="es-MX"/>
        </w:rPr>
        <w:t>Quality</w:t>
      </w:r>
      <w:proofErr w:type="spellEnd"/>
      <w:r w:rsidRPr="003A42FE">
        <w:rPr>
          <w:lang w:val="es-MX"/>
        </w:rPr>
        <w:t xml:space="preserve"> </w:t>
      </w:r>
      <w:proofErr w:type="spellStart"/>
      <w:r w:rsidRPr="003A42FE">
        <w:rPr>
          <w:lang w:val="es-MX"/>
        </w:rPr>
        <w:t>Containment</w:t>
      </w:r>
      <w:proofErr w:type="spellEnd"/>
      <w:r w:rsidRPr="003A42FE">
        <w:rPr>
          <w:lang w:val="es-MX"/>
        </w:rPr>
        <w:t xml:space="preserve"> </w:t>
      </w:r>
      <w:proofErr w:type="spellStart"/>
      <w:r w:rsidRPr="003A42FE">
        <w:rPr>
          <w:lang w:val="es-MX"/>
        </w:rPr>
        <w:t>Solutions</w:t>
      </w:r>
      <w:bookmarkStart w:id="22" w:name="one-page-contenido-completo"/>
      <w:bookmarkEnd w:id="21"/>
      <w:proofErr w:type="spellEnd"/>
    </w:p>
    <w:p w:rsidR="00214F70" w:rsidRDefault="003A42FE">
      <w:pPr>
        <w:pStyle w:val="Ttulo1"/>
      </w:pPr>
      <w:r>
        <w:t>3</w:t>
      </w:r>
      <w:r>
        <w:t>. ONE PAGE – CONTENIDO COMPLETO</w:t>
      </w:r>
    </w:p>
    <w:p w:rsidR="00214F70" w:rsidRDefault="003A42FE">
      <w:pPr>
        <w:pStyle w:val="Ttulo2"/>
      </w:pPr>
      <w:bookmarkStart w:id="23" w:name="título"/>
      <w:r>
        <w:t>Título</w:t>
      </w:r>
    </w:p>
    <w:p w:rsidR="00214F70" w:rsidRDefault="003A42FE">
      <w:pPr>
        <w:pStyle w:val="FirstParagraph"/>
      </w:pPr>
      <w:r>
        <w:t>CONTROL OPERATIVO DEL MATERIAL EN SITIO</w:t>
      </w:r>
    </w:p>
    <w:p w:rsidR="00214F70" w:rsidRDefault="003A42FE">
      <w:pPr>
        <w:pStyle w:val="Ttulo2"/>
      </w:pPr>
      <w:bookmarkStart w:id="24" w:name="mensaje-principal"/>
      <w:bookmarkEnd w:id="23"/>
      <w:r>
        <w:t>Mensaje principal</w:t>
      </w:r>
    </w:p>
    <w:p w:rsidR="00214F70" w:rsidRDefault="003A42FE">
      <w:pPr>
        <w:pStyle w:val="FirstParagraph"/>
      </w:pPr>
      <w:r>
        <w:t>Tomamos</w:t>
      </w:r>
      <w:r>
        <w:t xml:space="preserve"> el control del material en condición crítica para estabilizar el flujo productivo del cliente.</w:t>
      </w:r>
    </w:p>
    <w:p w:rsidR="00214F70" w:rsidRDefault="003A42FE">
      <w:pPr>
        <w:pStyle w:val="Ttulo2"/>
      </w:pPr>
      <w:bookmarkStart w:id="25" w:name="cuándo-entramos"/>
      <w:bookmarkEnd w:id="24"/>
      <w:r>
        <w:t>Cuándo entramos</w:t>
      </w:r>
    </w:p>
    <w:p w:rsidR="00214F70" w:rsidRDefault="003A42FE">
      <w:pPr>
        <w:pStyle w:val="Compact"/>
        <w:numPr>
          <w:ilvl w:val="0"/>
          <w:numId w:val="9"/>
        </w:numPr>
      </w:pPr>
      <w:r>
        <w:t>Material no conforme.</w:t>
      </w:r>
    </w:p>
    <w:p w:rsidR="00214F70" w:rsidRDefault="003A42FE">
      <w:pPr>
        <w:pStyle w:val="Compact"/>
        <w:numPr>
          <w:ilvl w:val="0"/>
          <w:numId w:val="9"/>
        </w:numPr>
      </w:pPr>
      <w:r>
        <w:t>Riesgo en producción.</w:t>
      </w:r>
    </w:p>
    <w:p w:rsidR="00214F70" w:rsidRDefault="003A42FE">
      <w:pPr>
        <w:pStyle w:val="Compact"/>
        <w:numPr>
          <w:ilvl w:val="0"/>
          <w:numId w:val="9"/>
        </w:numPr>
      </w:pPr>
      <w:r>
        <w:t>Liberaciones urgentes.</w:t>
      </w:r>
    </w:p>
    <w:p w:rsidR="00214F70" w:rsidRDefault="003A42FE">
      <w:pPr>
        <w:pStyle w:val="Compact"/>
        <w:numPr>
          <w:ilvl w:val="0"/>
          <w:numId w:val="9"/>
        </w:numPr>
      </w:pPr>
      <w:r>
        <w:t>Escalaciones de calidad.</w:t>
      </w:r>
    </w:p>
    <w:p w:rsidR="00214F70" w:rsidRDefault="003A42FE">
      <w:pPr>
        <w:pStyle w:val="Compact"/>
        <w:numPr>
          <w:ilvl w:val="0"/>
          <w:numId w:val="9"/>
        </w:numPr>
      </w:pPr>
      <w:r>
        <w:t>Lotes críticos.</w:t>
      </w:r>
    </w:p>
    <w:p w:rsidR="00214F70" w:rsidRDefault="003A42FE">
      <w:pPr>
        <w:pStyle w:val="Ttulo2"/>
      </w:pPr>
      <w:bookmarkStart w:id="26" w:name="qué-hacemos"/>
      <w:bookmarkEnd w:id="25"/>
      <w:r>
        <w:t>Qué hacemos</w:t>
      </w:r>
    </w:p>
    <w:p w:rsidR="00214F70" w:rsidRDefault="003A42FE">
      <w:pPr>
        <w:pStyle w:val="Compact"/>
        <w:numPr>
          <w:ilvl w:val="0"/>
          <w:numId w:val="10"/>
        </w:numPr>
      </w:pPr>
      <w:r>
        <w:t xml:space="preserve">Control del material en </w:t>
      </w:r>
      <w:r>
        <w:t>sitio.</w:t>
      </w:r>
    </w:p>
    <w:p w:rsidR="00214F70" w:rsidRDefault="003A42FE">
      <w:pPr>
        <w:pStyle w:val="Compact"/>
        <w:numPr>
          <w:ilvl w:val="0"/>
          <w:numId w:val="10"/>
        </w:numPr>
      </w:pPr>
      <w:r>
        <w:t>Contención y clasificación.</w:t>
      </w:r>
    </w:p>
    <w:p w:rsidR="00214F70" w:rsidRDefault="003A42FE">
      <w:pPr>
        <w:pStyle w:val="Compact"/>
        <w:numPr>
          <w:ilvl w:val="0"/>
          <w:numId w:val="10"/>
        </w:numPr>
      </w:pPr>
      <w:r>
        <w:t>Retrabajos.</w:t>
      </w:r>
    </w:p>
    <w:p w:rsidR="00214F70" w:rsidRDefault="003A42FE">
      <w:pPr>
        <w:pStyle w:val="Compact"/>
        <w:numPr>
          <w:ilvl w:val="0"/>
          <w:numId w:val="10"/>
        </w:numPr>
      </w:pPr>
      <w:r>
        <w:t>Estabilización del flujo.</w:t>
      </w:r>
    </w:p>
    <w:p w:rsidR="00214F70" w:rsidRDefault="003A42FE">
      <w:pPr>
        <w:pStyle w:val="Compact"/>
        <w:numPr>
          <w:ilvl w:val="0"/>
          <w:numId w:val="10"/>
        </w:numPr>
      </w:pPr>
      <w:r>
        <w:t>Soporte en liberación.</w:t>
      </w:r>
    </w:p>
    <w:p w:rsidR="00214F70" w:rsidRDefault="003A42FE">
      <w:pPr>
        <w:pStyle w:val="Compact"/>
        <w:numPr>
          <w:ilvl w:val="0"/>
          <w:numId w:val="10"/>
        </w:numPr>
      </w:pPr>
      <w:r>
        <w:t>Trazabilidad completa.</w:t>
      </w:r>
    </w:p>
    <w:p w:rsidR="00214F70" w:rsidRDefault="003A42FE">
      <w:pPr>
        <w:pStyle w:val="Ttulo2"/>
      </w:pPr>
      <w:bookmarkStart w:id="27" w:name="cómo-lo-hacemos"/>
      <w:bookmarkEnd w:id="26"/>
      <w:r>
        <w:t>Cómo lo hacemos</w:t>
      </w:r>
    </w:p>
    <w:p w:rsidR="00214F70" w:rsidRDefault="003A42FE">
      <w:pPr>
        <w:pStyle w:val="FirstParagraph"/>
      </w:pPr>
      <w:r>
        <w:t>Activación → Intervención → Contención → Estabilización → Liberación → Evidencia</w:t>
      </w:r>
    </w:p>
    <w:p w:rsidR="00214F70" w:rsidRDefault="003A42FE">
      <w:pPr>
        <w:pStyle w:val="Ttulo2"/>
      </w:pPr>
      <w:bookmarkStart w:id="28" w:name="resultado"/>
      <w:bookmarkEnd w:id="27"/>
      <w:r>
        <w:lastRenderedPageBreak/>
        <w:t>Resultado</w:t>
      </w:r>
    </w:p>
    <w:p w:rsidR="00214F70" w:rsidRDefault="003A42FE">
      <w:pPr>
        <w:pStyle w:val="FirstParagraph"/>
      </w:pPr>
      <w:r>
        <w:t>Continuidad operativa mediante control del material en condiciones críticas.</w:t>
      </w:r>
    </w:p>
    <w:p w:rsidR="00214F70" w:rsidRDefault="003A42FE">
      <w:pPr>
        <w:pStyle w:val="Ttulo2"/>
      </w:pPr>
      <w:bookmarkStart w:id="29" w:name="contacto"/>
      <w:bookmarkEnd w:id="28"/>
      <w:r>
        <w:t>Contacto</w:t>
      </w:r>
    </w:p>
    <w:p w:rsidR="00214F70" w:rsidRDefault="003A42FE">
      <w:pPr>
        <w:pStyle w:val="FirstParagraph"/>
      </w:pPr>
      <w:r>
        <w:t>Alison Corona | +52 462 427 7475 | https://iqcs.com.mx</w:t>
      </w:r>
    </w:p>
    <w:p w:rsidR="00214F70" w:rsidRDefault="00214F70"/>
    <w:p w:rsidR="00214F70" w:rsidRDefault="003A42FE">
      <w:pPr>
        <w:pStyle w:val="Ttulo1"/>
      </w:pPr>
      <w:bookmarkStart w:id="30" w:name="catálogo-de-servicios-contenido"/>
      <w:bookmarkEnd w:id="22"/>
      <w:bookmarkEnd w:id="29"/>
      <w:r>
        <w:t>4. CATÁLOGO DE SERVICIOS – CONTENIDO</w:t>
      </w:r>
    </w:p>
    <w:p w:rsidR="00214F70" w:rsidRDefault="003A42FE">
      <w:pPr>
        <w:pStyle w:val="Ttulo2"/>
      </w:pPr>
      <w:bookmarkStart w:id="31" w:name="portada"/>
      <w:r>
        <w:t>Portada</w:t>
      </w:r>
    </w:p>
    <w:p w:rsidR="00214F70" w:rsidRDefault="003A42FE">
      <w:pPr>
        <w:pStyle w:val="FirstParagraph"/>
      </w:pPr>
      <w:r>
        <w:t>CATÁLOGO DE SERVICIOS</w:t>
      </w:r>
    </w:p>
    <w:p w:rsidR="00214F70" w:rsidRDefault="003A42FE">
      <w:pPr>
        <w:pStyle w:val="Textoindependiente"/>
      </w:pPr>
      <w:r>
        <w:t>Control operativo del material en sitio.</w:t>
      </w:r>
    </w:p>
    <w:p w:rsidR="00214F70" w:rsidRDefault="003A42FE">
      <w:pPr>
        <w:pStyle w:val="Ttulo2"/>
      </w:pPr>
      <w:bookmarkStart w:id="32" w:name="servicio-principal"/>
      <w:bookmarkEnd w:id="31"/>
      <w:r>
        <w:t>Servi</w:t>
      </w:r>
      <w:r>
        <w:t>cio principal</w:t>
      </w:r>
    </w:p>
    <w:p w:rsidR="00214F70" w:rsidRDefault="003A42FE">
      <w:pPr>
        <w:pStyle w:val="FirstParagraph"/>
      </w:pPr>
      <w:r>
        <w:t>Intervención directa para controlar el material, estabilizar el proceso y asegurar la continuidad operativa bajo condiciones de presión.</w:t>
      </w:r>
    </w:p>
    <w:p w:rsidR="00214F70" w:rsidRDefault="003A42FE">
      <w:pPr>
        <w:pStyle w:val="Ttulo2"/>
      </w:pPr>
      <w:bookmarkStart w:id="33" w:name="servicios"/>
      <w:bookmarkEnd w:id="32"/>
      <w:r>
        <w:t>Servicios</w:t>
      </w:r>
    </w:p>
    <w:p w:rsidR="00214F70" w:rsidRDefault="003A42FE">
      <w:pPr>
        <w:pStyle w:val="Compact"/>
        <w:numPr>
          <w:ilvl w:val="0"/>
          <w:numId w:val="11"/>
        </w:numPr>
      </w:pPr>
      <w:r>
        <w:t>Contención de material.</w:t>
      </w:r>
    </w:p>
    <w:p w:rsidR="00214F70" w:rsidRDefault="003A42FE">
      <w:pPr>
        <w:pStyle w:val="Compact"/>
        <w:numPr>
          <w:ilvl w:val="0"/>
          <w:numId w:val="11"/>
        </w:numPr>
      </w:pPr>
      <w:r>
        <w:t>Inspección y clasificación.</w:t>
      </w:r>
    </w:p>
    <w:p w:rsidR="00214F70" w:rsidRDefault="003A42FE">
      <w:pPr>
        <w:pStyle w:val="Compact"/>
        <w:numPr>
          <w:ilvl w:val="0"/>
          <w:numId w:val="11"/>
        </w:numPr>
      </w:pPr>
      <w:r>
        <w:t>Retrabajos.</w:t>
      </w:r>
    </w:p>
    <w:p w:rsidR="00214F70" w:rsidRDefault="003A42FE">
      <w:pPr>
        <w:pStyle w:val="Compact"/>
        <w:numPr>
          <w:ilvl w:val="0"/>
          <w:numId w:val="11"/>
        </w:numPr>
      </w:pPr>
      <w:r>
        <w:t>Representación operativa en sit</w:t>
      </w:r>
      <w:r>
        <w:t>io.</w:t>
      </w:r>
    </w:p>
    <w:p w:rsidR="00214F70" w:rsidRDefault="003A42FE">
      <w:pPr>
        <w:pStyle w:val="Compact"/>
        <w:numPr>
          <w:ilvl w:val="0"/>
          <w:numId w:val="11"/>
        </w:numPr>
      </w:pPr>
      <w:r>
        <w:t>Campañas de calidad.</w:t>
      </w:r>
    </w:p>
    <w:p w:rsidR="00214F70" w:rsidRDefault="003A42FE">
      <w:pPr>
        <w:pStyle w:val="Compact"/>
        <w:numPr>
          <w:ilvl w:val="0"/>
          <w:numId w:val="11"/>
        </w:numPr>
      </w:pPr>
      <w:r>
        <w:t>Soporte en liberación.</w:t>
      </w:r>
    </w:p>
    <w:p w:rsidR="00214F70" w:rsidRDefault="003A42FE">
      <w:pPr>
        <w:pStyle w:val="Ttulo2"/>
      </w:pPr>
      <w:bookmarkStart w:id="34" w:name="cierre"/>
      <w:bookmarkEnd w:id="33"/>
      <w:r>
        <w:t>Cierre</w:t>
      </w:r>
    </w:p>
    <w:p w:rsidR="00214F70" w:rsidRDefault="003A42FE">
      <w:pPr>
        <w:pStyle w:val="FirstParagraph"/>
      </w:pPr>
      <w:r>
        <w:t>El cliente no compra horas-hombre.</w:t>
      </w:r>
    </w:p>
    <w:p w:rsidR="00214F70" w:rsidRDefault="003A42FE">
      <w:pPr>
        <w:pStyle w:val="Textoindependiente"/>
      </w:pPr>
      <w:r>
        <w:t>El cliente compra continuidad operativa, control, trazabilidad y tranquilidad.</w:t>
      </w:r>
    </w:p>
    <w:p w:rsidR="00214F70" w:rsidRDefault="00214F70"/>
    <w:p w:rsidR="003A42FE" w:rsidRDefault="003A42FE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bookmarkStart w:id="35" w:name="lineamientos-visuales"/>
      <w:bookmarkEnd w:id="30"/>
      <w:bookmarkEnd w:id="34"/>
      <w:r>
        <w:br w:type="page"/>
      </w:r>
    </w:p>
    <w:p w:rsidR="00214F70" w:rsidRDefault="003A42FE">
      <w:pPr>
        <w:pStyle w:val="Ttulo1"/>
      </w:pPr>
      <w:r>
        <w:lastRenderedPageBreak/>
        <w:t>5. LINEAMIENTOS VISUALES</w:t>
      </w:r>
    </w:p>
    <w:p w:rsidR="00214F70" w:rsidRDefault="003A42FE">
      <w:pPr>
        <w:pStyle w:val="Ttulo2"/>
      </w:pPr>
      <w:bookmarkStart w:id="36" w:name="el-diseño-debe-transmitir"/>
      <w:r>
        <w:t>El diseño debe transmitir</w:t>
      </w:r>
    </w:p>
    <w:p w:rsidR="00214F70" w:rsidRDefault="003A42FE">
      <w:pPr>
        <w:pStyle w:val="Compact"/>
        <w:numPr>
          <w:ilvl w:val="0"/>
          <w:numId w:val="12"/>
        </w:numPr>
      </w:pPr>
      <w:r>
        <w:t>Operación real.</w:t>
      </w:r>
    </w:p>
    <w:p w:rsidR="00214F70" w:rsidRDefault="003A42FE">
      <w:pPr>
        <w:pStyle w:val="Compact"/>
        <w:numPr>
          <w:ilvl w:val="0"/>
          <w:numId w:val="12"/>
        </w:numPr>
      </w:pPr>
      <w:r>
        <w:t>Control del material.</w:t>
      </w:r>
    </w:p>
    <w:p w:rsidR="00214F70" w:rsidRDefault="003A42FE">
      <w:pPr>
        <w:pStyle w:val="Compact"/>
        <w:numPr>
          <w:ilvl w:val="0"/>
          <w:numId w:val="12"/>
        </w:numPr>
      </w:pPr>
      <w:r>
        <w:t>Intervención en sitio.</w:t>
      </w:r>
    </w:p>
    <w:p w:rsidR="00214F70" w:rsidRDefault="003A42FE">
      <w:pPr>
        <w:pStyle w:val="Compact"/>
        <w:numPr>
          <w:ilvl w:val="0"/>
          <w:numId w:val="12"/>
        </w:numPr>
      </w:pPr>
      <w:r>
        <w:t>Continuidad operativa.</w:t>
      </w:r>
    </w:p>
    <w:p w:rsidR="00214F70" w:rsidRDefault="003A42FE">
      <w:pPr>
        <w:pStyle w:val="Compact"/>
        <w:numPr>
          <w:ilvl w:val="0"/>
          <w:numId w:val="12"/>
        </w:numPr>
      </w:pPr>
      <w:r>
        <w:t>Solución bajo presión.</w:t>
      </w:r>
    </w:p>
    <w:p w:rsidR="00214F70" w:rsidRDefault="003A42FE">
      <w:pPr>
        <w:pStyle w:val="Ttulo2"/>
      </w:pPr>
      <w:bookmarkStart w:id="37" w:name="prohibido"/>
      <w:bookmarkEnd w:id="36"/>
      <w:r>
        <w:t>Prohibido</w:t>
      </w:r>
    </w:p>
    <w:p w:rsidR="00214F70" w:rsidRDefault="003A42FE">
      <w:pPr>
        <w:pStyle w:val="Compact"/>
        <w:numPr>
          <w:ilvl w:val="0"/>
          <w:numId w:val="13"/>
        </w:numPr>
      </w:pPr>
      <w:r>
        <w:t>Imágenes genéricas de oficina.</w:t>
      </w:r>
    </w:p>
    <w:p w:rsidR="00214F70" w:rsidRDefault="003A42FE">
      <w:pPr>
        <w:pStyle w:val="Compact"/>
        <w:numPr>
          <w:ilvl w:val="0"/>
          <w:numId w:val="13"/>
        </w:numPr>
      </w:pPr>
      <w:r>
        <w:t>Personas sonriendo en salas de juntas.</w:t>
      </w:r>
    </w:p>
    <w:p w:rsidR="00214F70" w:rsidRDefault="003A42FE">
      <w:pPr>
        <w:pStyle w:val="Compact"/>
        <w:numPr>
          <w:ilvl w:val="0"/>
          <w:numId w:val="13"/>
        </w:numPr>
      </w:pPr>
      <w:r>
        <w:t>Conceptos abstractos sin relación con planta.</w:t>
      </w:r>
    </w:p>
    <w:p w:rsidR="00214F70" w:rsidRDefault="003A42FE">
      <w:pPr>
        <w:pStyle w:val="Compact"/>
        <w:numPr>
          <w:ilvl w:val="0"/>
          <w:numId w:val="13"/>
        </w:numPr>
      </w:pPr>
      <w:r>
        <w:t>Mensajes vacíos o genéricos.</w:t>
      </w:r>
    </w:p>
    <w:p w:rsidR="00214F70" w:rsidRDefault="003A42FE">
      <w:pPr>
        <w:pStyle w:val="Ttulo2"/>
      </w:pPr>
      <w:bookmarkStart w:id="38" w:name="estilo-visual"/>
      <w:bookmarkEnd w:id="37"/>
      <w:r>
        <w:t>Estilo vis</w:t>
      </w:r>
      <w:r>
        <w:t>ual</w:t>
      </w:r>
    </w:p>
    <w:p w:rsidR="00214F70" w:rsidRDefault="003A42FE">
      <w:pPr>
        <w:pStyle w:val="FirstParagraph"/>
      </w:pPr>
      <w:r>
        <w:t>El sitio web y los materiales deben proyectar una imagen técnica, sobria y ejecutiva.</w:t>
      </w:r>
    </w:p>
    <w:p w:rsidR="00214F70" w:rsidRDefault="003A42FE">
      <w:pPr>
        <w:pStyle w:val="Textoindependiente"/>
      </w:pPr>
      <w:r>
        <w:t>El diseño debe comunicar control, confiabilidad y capacidad de respuesta inmediata.</w:t>
      </w:r>
    </w:p>
    <w:p w:rsidR="00214F70" w:rsidRDefault="00214F70"/>
    <w:p w:rsidR="00214F70" w:rsidRDefault="003A42FE">
      <w:pPr>
        <w:pStyle w:val="Ttulo1"/>
      </w:pPr>
      <w:bookmarkStart w:id="39" w:name="entregables-solicitados"/>
      <w:bookmarkEnd w:id="35"/>
      <w:bookmarkEnd w:id="38"/>
      <w:r>
        <w:t>6. ENTREGABLES SOLICITADOS</w:t>
      </w:r>
    </w:p>
    <w:p w:rsidR="00214F70" w:rsidRDefault="003A42FE">
      <w:pPr>
        <w:pStyle w:val="Compact"/>
        <w:numPr>
          <w:ilvl w:val="0"/>
          <w:numId w:val="14"/>
        </w:numPr>
      </w:pPr>
      <w:r>
        <w:t>Diseño y desarrollo de página web.</w:t>
      </w:r>
    </w:p>
    <w:p w:rsidR="00214F70" w:rsidRDefault="003A42FE">
      <w:pPr>
        <w:pStyle w:val="Compact"/>
        <w:numPr>
          <w:ilvl w:val="0"/>
          <w:numId w:val="14"/>
        </w:numPr>
      </w:pPr>
      <w:r>
        <w:t>Presentación corpo</w:t>
      </w:r>
      <w:r>
        <w:t>rativa editable.</w:t>
      </w:r>
    </w:p>
    <w:p w:rsidR="00214F70" w:rsidRDefault="003A42FE">
      <w:pPr>
        <w:pStyle w:val="Compact"/>
        <w:numPr>
          <w:ilvl w:val="0"/>
          <w:numId w:val="14"/>
        </w:numPr>
      </w:pPr>
      <w:r>
        <w:t>One Page</w:t>
      </w:r>
      <w:r>
        <w:t xml:space="preserve"> editable.</w:t>
      </w:r>
    </w:p>
    <w:p w:rsidR="00214F70" w:rsidRDefault="003A42FE">
      <w:pPr>
        <w:pStyle w:val="Compact"/>
        <w:numPr>
          <w:ilvl w:val="0"/>
          <w:numId w:val="14"/>
        </w:numPr>
      </w:pPr>
      <w:r>
        <w:t>Catálogo de servicios editable.</w:t>
      </w:r>
    </w:p>
    <w:p w:rsidR="00214F70" w:rsidRDefault="00214F70"/>
    <w:p w:rsidR="00214F70" w:rsidRDefault="003A42FE">
      <w:pPr>
        <w:pStyle w:val="Ttulo1"/>
      </w:pPr>
      <w:bookmarkStart w:id="40" w:name="X5a9325201691947bc234c7fb5f6653967a9d5e3"/>
      <w:bookmarkEnd w:id="39"/>
      <w:r>
        <w:t>7. MATERIAL COMPLEMENTARIO QUE SE ENTREGA AL PROVEEDOR</w:t>
      </w:r>
    </w:p>
    <w:p w:rsidR="00214F70" w:rsidRDefault="003A42FE">
      <w:pPr>
        <w:pStyle w:val="FirstParagraph"/>
      </w:pPr>
      <w:r>
        <w:t>Además de este documento, entregar:</w:t>
      </w:r>
    </w:p>
    <w:p w:rsidR="00214F70" w:rsidRDefault="003A42FE">
      <w:pPr>
        <w:pStyle w:val="Compact"/>
        <w:numPr>
          <w:ilvl w:val="0"/>
          <w:numId w:val="15"/>
        </w:numPr>
      </w:pPr>
      <w:r>
        <w:t>Manual de Identidad Cor</w:t>
      </w:r>
      <w:bookmarkStart w:id="41" w:name="_GoBack"/>
      <w:bookmarkEnd w:id="41"/>
      <w:r>
        <w:t>porativa.</w:t>
      </w:r>
    </w:p>
    <w:p w:rsidR="00214F70" w:rsidRDefault="003A42FE">
      <w:pPr>
        <w:pStyle w:val="Compact"/>
        <w:numPr>
          <w:ilvl w:val="0"/>
          <w:numId w:val="15"/>
        </w:numPr>
      </w:pPr>
      <w:r>
        <w:t>Logotipos oficiales (PNG, SVG, AI).</w:t>
      </w:r>
    </w:p>
    <w:p w:rsidR="00214F70" w:rsidRDefault="003A42FE">
      <w:pPr>
        <w:pStyle w:val="Compact"/>
        <w:numPr>
          <w:ilvl w:val="0"/>
          <w:numId w:val="15"/>
        </w:numPr>
      </w:pPr>
      <w:r>
        <w:t>Fotografías o imágenes autorizadas.</w:t>
      </w:r>
    </w:p>
    <w:p w:rsidR="00214F70" w:rsidRDefault="003A42FE">
      <w:pPr>
        <w:pStyle w:val="Compact"/>
        <w:numPr>
          <w:ilvl w:val="0"/>
          <w:numId w:val="15"/>
        </w:numPr>
      </w:pPr>
      <w:r>
        <w:t>Datos de contacto actualizados.</w:t>
      </w:r>
    </w:p>
    <w:p w:rsidR="00214F70" w:rsidRDefault="00214F70"/>
    <w:p w:rsidR="00214F70" w:rsidRDefault="003A42FE">
      <w:pPr>
        <w:pStyle w:val="Ttulo1"/>
      </w:pPr>
      <w:bookmarkStart w:id="42" w:name="aviso-de-confidencialidad"/>
      <w:bookmarkEnd w:id="40"/>
      <w:r>
        <w:lastRenderedPageBreak/>
        <w:t>8. AVISO DE CONFIDENCIALIDAD</w:t>
      </w:r>
    </w:p>
    <w:p w:rsidR="00214F70" w:rsidRDefault="003A42FE">
      <w:pPr>
        <w:pStyle w:val="FirstParagraph"/>
      </w:pPr>
      <w:r>
        <w:t>CONFIDENCIAL Y PROPIEDAD DE IQCS</w:t>
      </w:r>
    </w:p>
    <w:p w:rsidR="00214F70" w:rsidRDefault="003A42FE">
      <w:pPr>
        <w:pStyle w:val="Textoindependiente"/>
      </w:pPr>
      <w:r>
        <w:t>Este documento contiene información estratégica, operativa y comercial propiedad exclusiva de IQCS – Instant Quality Containment Solutions.</w:t>
      </w:r>
    </w:p>
    <w:p w:rsidR="00214F70" w:rsidRDefault="003A42FE">
      <w:pPr>
        <w:pStyle w:val="Textoindependiente"/>
      </w:pPr>
      <w:r>
        <w:t>Su contenido es confidencial y se comparte únicamente con fines de diseño y desarrollo de materiales corporativos.</w:t>
      </w:r>
      <w:bookmarkEnd w:id="42"/>
    </w:p>
    <w:sectPr w:rsidR="00214F70">
      <w:footnotePr>
        <w:numRestart w:val="eachSect"/>
      </w:footnotePr>
      <w:pgSz w:w="12240" w:h="15840"/>
      <w:pgMar w:top="1417" w:right="1701" w:bottom="1417" w:left="17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00A990"/>
    <w:multiLevelType w:val="multilevel"/>
    <w:tmpl w:val="18BC3BB4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>
    <w:nsid w:val="0000A991"/>
    <w:multiLevelType w:val="multilevel"/>
    <w:tmpl w:val="BC220616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>
    <w:nsid w:val="00A99411"/>
    <w:multiLevelType w:val="multilevel"/>
    <w:tmpl w:val="C472DED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">
    <w:nsid w:val="39D25B80"/>
    <w:multiLevelType w:val="multilevel"/>
    <w:tmpl w:val="EE106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3CDF7616"/>
    <w:multiLevelType w:val="multilevel"/>
    <w:tmpl w:val="EE5A9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3E383139"/>
    <w:multiLevelType w:val="multilevel"/>
    <w:tmpl w:val="4E103C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3E8E030F"/>
    <w:multiLevelType w:val="multilevel"/>
    <w:tmpl w:val="E9085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4FFE19B4"/>
    <w:multiLevelType w:val="multilevel"/>
    <w:tmpl w:val="80804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67272291"/>
    <w:multiLevelType w:val="multilevel"/>
    <w:tmpl w:val="A8C07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6A7131BA"/>
    <w:multiLevelType w:val="multilevel"/>
    <w:tmpl w:val="F1CCC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7516142A"/>
    <w:multiLevelType w:val="multilevel"/>
    <w:tmpl w:val="87A08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7D963F03"/>
    <w:multiLevelType w:val="multilevel"/>
    <w:tmpl w:val="49581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1"/>
  </w:num>
  <w:num w:numId="4">
    <w:abstractNumId w:val="1"/>
  </w:num>
  <w:num w:numId="5">
    <w:abstractNumId w:val="1"/>
  </w:num>
  <w:num w:numId="6">
    <w:abstractNumId w:val="1"/>
  </w:num>
  <w:num w:numId="7">
    <w:abstractNumId w:val="1"/>
  </w:num>
  <w:num w:numId="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1"/>
  </w:num>
  <w:num w:numId="10">
    <w:abstractNumId w:val="1"/>
  </w:num>
  <w:num w:numId="1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1"/>
  </w:num>
  <w:num w:numId="13">
    <w:abstractNumId w:val="1"/>
  </w:num>
  <w:num w:numId="1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>
    <w:abstractNumId w:val="8"/>
  </w:num>
  <w:num w:numId="17">
    <w:abstractNumId w:val="10"/>
  </w:num>
  <w:num w:numId="18">
    <w:abstractNumId w:val="7"/>
  </w:num>
  <w:num w:numId="19">
    <w:abstractNumId w:val="4"/>
  </w:num>
  <w:num w:numId="20">
    <w:abstractNumId w:val="9"/>
  </w:num>
  <w:num w:numId="21">
    <w:abstractNumId w:val="6"/>
  </w:num>
  <w:num w:numId="22">
    <w:abstractNumId w:val="11"/>
  </w:num>
  <w:num w:numId="23">
    <w:abstractNumId w:val="5"/>
  </w:num>
  <w:num w:numId="2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14F70"/>
    <w:rsid w:val="00214F70"/>
    <w:rsid w:val="003A42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870C3743-BC84-4789-9B6B-2EDDA19C9B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1">
    <w:lsdException w:name="index 1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3" w:semiHidden="1" w:unhideWhenUsed="1"/>
    <w:lsdException w:name="List Number 4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Textoindependiente"/>
    <w:link w:val="Ttulo1C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Textoindependiente"/>
    <w:link w:val="Ttulo2C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Textoindependiente"/>
    <w:link w:val="Ttulo3C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Textoindependiente"/>
    <w:link w:val="Ttulo4C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Textoindependiente"/>
    <w:link w:val="Ttulo5C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Textoindependiente"/>
    <w:link w:val="Ttulo6C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Textoindependiente"/>
    <w:link w:val="Ttulo7C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Textoindependiente"/>
    <w:link w:val="Ttulo8C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Textoindependiente"/>
    <w:link w:val="Ttulo9C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Textoindependiente"/>
    <w:next w:val="Textoindependiente"/>
    <w:qFormat/>
  </w:style>
  <w:style w:type="paragraph" w:customStyle="1" w:styleId="Compact">
    <w:name w:val="Compact"/>
    <w:basedOn w:val="Textoindependiente"/>
    <w:qFormat/>
    <w:pPr>
      <w:spacing w:before="36" w:after="36"/>
    </w:pPr>
  </w:style>
  <w:style w:type="paragraph" w:styleId="Puesto">
    <w:name w:val="Title"/>
    <w:basedOn w:val="Normal"/>
    <w:next w:val="Textoindependiente"/>
    <w:link w:val="PuestoC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PuestoCar">
    <w:name w:val="Puesto Car"/>
    <w:basedOn w:val="Fuentedeprrafopredeter"/>
    <w:link w:val="Puesto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Puesto"/>
    <w:next w:val="Textoindependiente"/>
    <w:link w:val="SubttuloC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Textoindependiente"/>
    <w:qFormat/>
    <w:pPr>
      <w:keepNext/>
      <w:keepLines/>
      <w:jc w:val="center"/>
    </w:pPr>
  </w:style>
  <w:style w:type="paragraph" w:styleId="Fecha">
    <w:name w:val="Date"/>
    <w:next w:val="Textoindependiente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Textoindependiente"/>
    <w:qFormat/>
    <w:pPr>
      <w:keepNext/>
      <w:keepLines/>
      <w:spacing w:before="100" w:after="300"/>
    </w:pPr>
    <w:rPr>
      <w:sz w:val="20"/>
      <w:szCs w:val="20"/>
    </w:rPr>
  </w:style>
  <w:style w:type="paragraph" w:styleId="Bibliografa">
    <w:name w:val="Bibliography"/>
    <w:basedOn w:val="Normal"/>
    <w:qFormat/>
  </w:style>
  <w:style w:type="character" w:customStyle="1" w:styleId="Ttulo1Car">
    <w:name w:val="Título 1 Car"/>
    <w:basedOn w:val="Fuentedeprrafopredeter"/>
    <w:link w:val="Ttulo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Textodebloque">
    <w:name w:val="Block Text"/>
    <w:basedOn w:val="Textoindependiente"/>
    <w:next w:val="Textoindependiente"/>
    <w:uiPriority w:val="9"/>
    <w:unhideWhenUsed/>
    <w:qFormat/>
    <w:pPr>
      <w:spacing w:before="100" w:after="100"/>
      <w:ind w:left="480" w:right="480"/>
    </w:pPr>
  </w:style>
  <w:style w:type="paragraph" w:styleId="Textonotapie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Textonotapie"/>
    <w:next w:val="Textonotapie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Descripcin">
    <w:name w:val="caption"/>
    <w:basedOn w:val="Normal"/>
    <w:link w:val="DescripcinCar"/>
    <w:pPr>
      <w:spacing w:after="120"/>
    </w:pPr>
    <w:rPr>
      <w:i/>
    </w:rPr>
  </w:style>
  <w:style w:type="paragraph" w:customStyle="1" w:styleId="TableCaption">
    <w:name w:val="Table Caption"/>
    <w:basedOn w:val="Descripcin"/>
    <w:pPr>
      <w:keepNext/>
    </w:pPr>
  </w:style>
  <w:style w:type="paragraph" w:customStyle="1" w:styleId="ImageCaption">
    <w:name w:val="Image Caption"/>
    <w:basedOn w:val="Descripci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DescripcinCar">
    <w:name w:val="Descripción Car"/>
    <w:basedOn w:val="Fuentedeprrafopredeter"/>
    <w:link w:val="Descripcin"/>
  </w:style>
  <w:style w:type="character" w:customStyle="1" w:styleId="VerbatimChar">
    <w:name w:val="Verbatim Char"/>
    <w:basedOn w:val="DescripcinC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DescripcinCar"/>
  </w:style>
  <w:style w:type="character" w:styleId="Refdenotaalpie">
    <w:name w:val="footnote reference"/>
    <w:basedOn w:val="DescripcinCar"/>
    <w:rPr>
      <w:vertAlign w:val="superscript"/>
    </w:rPr>
  </w:style>
  <w:style w:type="character" w:styleId="Hipervnculo">
    <w:name w:val="Hyperlink"/>
    <w:basedOn w:val="DescripcinCar"/>
    <w:rPr>
      <w:color w:val="156082" w:themeColor="accent1"/>
    </w:rPr>
  </w:style>
  <w:style w:type="paragraph" w:styleId="TtulodeTDC">
    <w:name w:val="TOC Heading"/>
    <w:basedOn w:val="Ttulo1"/>
    <w:next w:val="Textoindependiente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621835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iqcs.com.mx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13</Pages>
  <Words>1819</Words>
  <Characters>10008</Characters>
  <Application>Microsoft Office Word</Application>
  <DocSecurity>0</DocSecurity>
  <Lines>83</Lines>
  <Paragraphs>23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11804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Cuenta Microsoft</dc:creator>
  <cp:keywords/>
  <cp:lastModifiedBy>Cuenta Microsoft</cp:lastModifiedBy>
  <cp:revision>2</cp:revision>
  <dcterms:created xsi:type="dcterms:W3CDTF">2026-05-15T02:02:00Z</dcterms:created>
  <dcterms:modified xsi:type="dcterms:W3CDTF">2026-05-15T02:02:00Z</dcterms:modified>
</cp:coreProperties>
</file>