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Grupo 5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Matheus Milani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Sabrina Alves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José Paulo de Matos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Bia Gomes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Andrei Felipe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Tabela Usuário -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para ser a nossa primary key;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- nome do perfil do usuário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- email utilizado para login na rede social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 - senha utilizada para login do usuário na rede social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Tabela Tema -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Primary Key da tabela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Negociações - visando utilizar como filtro em caso de interação entre usuários visando negociação;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Eventos -  visando utilizar como filtro para divulgar eventos relacionados à agricultura familiar, como feiras.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noticias -  visando utilizar como filtro para postagens contendo notícias relevantes sobre o tema, seja no setor econômico ou político.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Tabela Postagem -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primary key da planilha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id_usuário - Foreign Key para correlacionar a tabela de postagem com a tabela de usuários.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id_tema - Foreign Key para correlacionar a tabela de tema com a tabela de usuários.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- onde armazenará a data da postagem;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 - onde armazenará a hora da postagem;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Postagem - conteúdo da postagem;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Comentários - conteúdo dos comentários relacionados a uma determinada postagem.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