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AE550" w14:textId="77777777" w:rsidR="00842BCA" w:rsidRPr="00842BCA" w:rsidRDefault="00842BCA" w:rsidP="0036586D">
      <w:pPr>
        <w:pStyle w:val="Notouch1"/>
      </w:pPr>
      <w:r w:rsidRPr="00842BCA">
        <w:t>ПРАВИТЕЛЬСТВО РОССИЙСКОЙ ФЕДЕРАЦИИ</w:t>
      </w:r>
    </w:p>
    <w:p w14:paraId="000BFDCA" w14:textId="77777777" w:rsidR="00842BCA" w:rsidRPr="00842BCA" w:rsidRDefault="00842BCA" w:rsidP="00413D8F">
      <w:pPr>
        <w:pStyle w:val="Notouch1"/>
      </w:pPr>
      <w:r w:rsidRPr="00842BCA">
        <w:t>НАЦИОНАЛЬНЫЙ ИССЛЕДОВАТЕЛЬСКИЙ УНИВЕРСИТЕТ</w:t>
      </w:r>
    </w:p>
    <w:p w14:paraId="6713EC0C" w14:textId="77777777" w:rsidR="00842BCA" w:rsidRPr="00842BCA" w:rsidRDefault="00842BCA" w:rsidP="00413D8F">
      <w:pPr>
        <w:pStyle w:val="Notouch1"/>
      </w:pPr>
      <w:r w:rsidRPr="00842BCA">
        <w:t>«ВЫСШАЯ ШКОЛА ЭКОНОМИКИ»</w:t>
      </w:r>
    </w:p>
    <w:p w14:paraId="02537503" w14:textId="77777777" w:rsidR="00842BCA" w:rsidRPr="00842BCA" w:rsidRDefault="00842BCA" w:rsidP="00413D8F">
      <w:pPr>
        <w:pStyle w:val="Notouch1"/>
        <w:rPr>
          <w:rFonts w:eastAsiaTheme="minorHAnsi"/>
        </w:rPr>
      </w:pPr>
    </w:p>
    <w:p w14:paraId="56BC9D60" w14:textId="77777777" w:rsidR="00842BCA" w:rsidRPr="00842BCA" w:rsidRDefault="00842BCA" w:rsidP="0036586D">
      <w:pPr>
        <w:pStyle w:val="Notouch2"/>
      </w:pPr>
      <w:r w:rsidRPr="00842BCA">
        <w:t>Факультет компьютерных наук</w:t>
      </w:r>
    </w:p>
    <w:p w14:paraId="1CEE48F1" w14:textId="77777777" w:rsidR="00842BCA" w:rsidRPr="00842BCA" w:rsidRDefault="00842BCA" w:rsidP="0036586D">
      <w:pPr>
        <w:pStyle w:val="Notouch2"/>
      </w:pPr>
      <w:r w:rsidRPr="00842BCA">
        <w:t>Департамент программной инженерии</w:t>
      </w:r>
    </w:p>
    <w:tbl>
      <w:tblPr>
        <w:tblStyle w:val="TableGrid"/>
        <w:tblpPr w:leftFromText="180" w:rightFromText="180" w:vertAnchor="text" w:horzAnchor="margin" w:tblpY="240"/>
        <w:tblW w:w="0" w:type="auto"/>
        <w:tblLook w:val="04A0" w:firstRow="1" w:lastRow="0" w:firstColumn="1" w:lastColumn="0" w:noHBand="0" w:noVBand="1"/>
      </w:tblPr>
      <w:tblGrid>
        <w:gridCol w:w="4690"/>
        <w:gridCol w:w="4664"/>
      </w:tblGrid>
      <w:tr w:rsidR="00842BCA" w:rsidRPr="00842BCA" w14:paraId="1A55B40F" w14:textId="77777777" w:rsidTr="00C0259A">
        <w:trPr>
          <w:trHeight w:val="2488"/>
        </w:trPr>
        <w:tc>
          <w:tcPr>
            <w:tcW w:w="4813" w:type="dxa"/>
            <w:tcBorders>
              <w:top w:val="nil"/>
              <w:left w:val="nil"/>
              <w:bottom w:val="nil"/>
              <w:right w:val="nil"/>
            </w:tcBorders>
          </w:tcPr>
          <w:p w14:paraId="7C710097" w14:textId="77777777" w:rsidR="00842BCA" w:rsidRPr="00842BCA" w:rsidRDefault="00842BCA" w:rsidP="0036586D">
            <w:pPr>
              <w:pStyle w:val="Notouch2"/>
            </w:pPr>
            <w:r w:rsidRPr="00842BCA">
              <w:t>СОГЛАСОВАНО</w:t>
            </w:r>
          </w:p>
          <w:p w14:paraId="1630A628" w14:textId="77777777" w:rsidR="00842BCA" w:rsidRPr="00842BCA" w:rsidRDefault="00842BCA" w:rsidP="0036586D">
            <w:pPr>
              <w:pStyle w:val="Notouch2"/>
            </w:pPr>
            <w:r w:rsidRPr="00842BCA">
              <w:t>Научный руководитель</w:t>
            </w:r>
          </w:p>
          <w:p w14:paraId="63630566" w14:textId="77777777" w:rsidR="00842BCA" w:rsidRPr="00842BCA" w:rsidRDefault="00842BCA" w:rsidP="0036586D">
            <w:pPr>
              <w:pStyle w:val="Notouch2"/>
            </w:pPr>
            <w:r w:rsidRPr="00842BCA">
              <w:t>старший преподаватель</w:t>
            </w:r>
          </w:p>
          <w:p w14:paraId="68D31516" w14:textId="77777777" w:rsidR="00842BCA" w:rsidRPr="00842BCA" w:rsidRDefault="00842BCA" w:rsidP="0036586D">
            <w:pPr>
              <w:pStyle w:val="Notouch2"/>
            </w:pPr>
            <w:r w:rsidRPr="00842BCA">
              <w:t>департамента больших данных и информационного поиска</w:t>
            </w:r>
          </w:p>
          <w:p w14:paraId="04DCD093" w14:textId="77777777" w:rsidR="00842BCA" w:rsidRPr="00842BCA" w:rsidRDefault="00842BCA" w:rsidP="0036586D">
            <w:pPr>
              <w:pStyle w:val="Notouch2"/>
            </w:pPr>
            <w:r w:rsidRPr="00842BCA">
              <w:t>факультета компьютерных наук</w:t>
            </w:r>
          </w:p>
          <w:p w14:paraId="263A5A3E" w14:textId="77777777" w:rsidR="00842BCA" w:rsidRPr="00842BCA" w:rsidRDefault="00842BCA" w:rsidP="0036586D">
            <w:pPr>
              <w:pStyle w:val="Notouch2"/>
              <w:rPr>
                <w:rFonts w:eastAsiaTheme="minorHAnsi"/>
              </w:rPr>
            </w:pPr>
          </w:p>
          <w:p w14:paraId="27A4B0E6" w14:textId="538B891F" w:rsidR="00842BCA" w:rsidRPr="00842BCA" w:rsidRDefault="00842BCA" w:rsidP="0036586D">
            <w:pPr>
              <w:pStyle w:val="Notouch2"/>
            </w:pPr>
            <w:r w:rsidRPr="00842BCA">
              <w:t xml:space="preserve">      </w:t>
            </w:r>
            <w:r w:rsidR="0036586D" w:rsidRPr="004A5049">
              <w:t>____</w:t>
            </w:r>
            <w:r w:rsidR="008C6F45" w:rsidRPr="004A5049">
              <w:t>_________________</w:t>
            </w:r>
            <w:r w:rsidRPr="00842BCA">
              <w:t>Е.М. Гринкруг</w:t>
            </w:r>
          </w:p>
          <w:p w14:paraId="7423401E" w14:textId="77777777" w:rsidR="00842BCA" w:rsidRPr="00842BCA" w:rsidRDefault="00842BCA" w:rsidP="0036586D">
            <w:pPr>
              <w:pStyle w:val="Notouch2"/>
            </w:pPr>
            <w:r w:rsidRPr="00842BCA">
              <w:t>«___» _________________  2019 г.</w:t>
            </w:r>
          </w:p>
        </w:tc>
        <w:tc>
          <w:tcPr>
            <w:tcW w:w="4814" w:type="dxa"/>
            <w:tcBorders>
              <w:top w:val="nil"/>
              <w:left w:val="nil"/>
              <w:bottom w:val="nil"/>
              <w:right w:val="nil"/>
            </w:tcBorders>
          </w:tcPr>
          <w:p w14:paraId="075FB391" w14:textId="77777777" w:rsidR="00842BCA" w:rsidRPr="00842BCA" w:rsidRDefault="00842BCA" w:rsidP="0036586D">
            <w:pPr>
              <w:pStyle w:val="Notouch2"/>
            </w:pPr>
            <w:r w:rsidRPr="00842BCA">
              <w:t>УТВЕРЖДЕНО</w:t>
            </w:r>
          </w:p>
          <w:p w14:paraId="7D786E1B" w14:textId="77777777" w:rsidR="00842BCA" w:rsidRPr="00842BCA" w:rsidRDefault="00842BCA" w:rsidP="0036586D">
            <w:pPr>
              <w:pStyle w:val="Notouch2"/>
            </w:pPr>
            <w:r w:rsidRPr="00842BCA">
              <w:t>Академический руководитель</w:t>
            </w:r>
          </w:p>
          <w:p w14:paraId="1024F700" w14:textId="77777777" w:rsidR="00842BCA" w:rsidRPr="00842BCA" w:rsidRDefault="00842BCA" w:rsidP="0036586D">
            <w:pPr>
              <w:pStyle w:val="Notouch2"/>
            </w:pPr>
            <w:r w:rsidRPr="00842BCA">
              <w:t>образовательной программы</w:t>
            </w:r>
          </w:p>
          <w:p w14:paraId="752471C5" w14:textId="77777777" w:rsidR="00842BCA" w:rsidRPr="00842BCA" w:rsidRDefault="00842BCA" w:rsidP="0036586D">
            <w:pPr>
              <w:pStyle w:val="Notouch2"/>
            </w:pPr>
            <w:r w:rsidRPr="00842BCA">
              <w:t>«Программная инженерия»</w:t>
            </w:r>
          </w:p>
          <w:p w14:paraId="122D8A4E" w14:textId="77777777" w:rsidR="00842BCA" w:rsidRPr="00842BCA" w:rsidRDefault="00842BCA" w:rsidP="0036586D">
            <w:pPr>
              <w:pStyle w:val="Notouch2"/>
            </w:pPr>
            <w:r w:rsidRPr="00842BCA">
              <w:t>профессор департамента программной инженерии, канд. техн. наук</w:t>
            </w:r>
          </w:p>
          <w:p w14:paraId="781F9000" w14:textId="77777777" w:rsidR="00842BCA" w:rsidRPr="00842BCA" w:rsidRDefault="00842BCA" w:rsidP="0036586D">
            <w:pPr>
              <w:pStyle w:val="Notouch2"/>
              <w:rPr>
                <w:rFonts w:eastAsiaTheme="minorHAnsi"/>
              </w:rPr>
            </w:pPr>
          </w:p>
          <w:p w14:paraId="6DE43CA5" w14:textId="77777777" w:rsidR="00842BCA" w:rsidRPr="00842BCA" w:rsidRDefault="00842BCA" w:rsidP="0036586D">
            <w:pPr>
              <w:pStyle w:val="Notouch2"/>
            </w:pPr>
            <w:r w:rsidRPr="00842BCA">
              <w:t>______________________  В.В. Шилов</w:t>
            </w:r>
          </w:p>
          <w:p w14:paraId="67F76E77" w14:textId="77777777" w:rsidR="00842BCA" w:rsidRPr="00842BCA" w:rsidRDefault="00842BCA" w:rsidP="0036586D">
            <w:pPr>
              <w:pStyle w:val="Notouch2"/>
            </w:pPr>
            <w:r w:rsidRPr="00842BCA">
              <w:t>«___» _________________  2019 г.</w:t>
            </w:r>
          </w:p>
        </w:tc>
      </w:tr>
    </w:tbl>
    <w:p w14:paraId="64E95B58" w14:textId="77777777" w:rsidR="00842BCA" w:rsidRPr="00842BCA" w:rsidRDefault="00842BCA" w:rsidP="00413D8F">
      <w:pPr>
        <w:pStyle w:val="Notouch2"/>
        <w:rPr>
          <w:rFonts w:eastAsiaTheme="minorHAnsi"/>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
        <w:gridCol w:w="425"/>
      </w:tblGrid>
      <w:tr w:rsidR="00842BCA" w:rsidRPr="00842BCA" w14:paraId="1E929232" w14:textId="77777777" w:rsidTr="005345A1">
        <w:trPr>
          <w:cantSplit/>
          <w:trHeight w:val="1598"/>
        </w:trPr>
        <w:tc>
          <w:tcPr>
            <w:tcW w:w="425" w:type="dxa"/>
            <w:textDirection w:val="btLr"/>
          </w:tcPr>
          <w:p w14:paraId="67622C23" w14:textId="77777777" w:rsidR="00842BCA" w:rsidRPr="00842BCA" w:rsidRDefault="00842BCA" w:rsidP="0036586D">
            <w:pPr>
              <w:pStyle w:val="Notouch4"/>
              <w:framePr w:hSpace="0" w:wrap="auto" w:vAnchor="margin" w:yAlign="inline"/>
              <w:suppressOverlap w:val="0"/>
            </w:pPr>
            <w:r w:rsidRPr="00842BCA">
              <w:t>Подп. и дата</w:t>
            </w:r>
          </w:p>
        </w:tc>
        <w:tc>
          <w:tcPr>
            <w:tcW w:w="425" w:type="dxa"/>
            <w:textDirection w:val="btLr"/>
          </w:tcPr>
          <w:p w14:paraId="3C442D81"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00265E95" w14:textId="77777777" w:rsidTr="005345A1">
        <w:trPr>
          <w:cantSplit/>
          <w:trHeight w:val="1726"/>
        </w:trPr>
        <w:tc>
          <w:tcPr>
            <w:tcW w:w="425" w:type="dxa"/>
            <w:textDirection w:val="btLr"/>
          </w:tcPr>
          <w:p w14:paraId="77FF43F4" w14:textId="77777777" w:rsidR="00842BCA" w:rsidRPr="00842BCA" w:rsidRDefault="00842BCA" w:rsidP="0036586D">
            <w:pPr>
              <w:pStyle w:val="Notouch4"/>
              <w:framePr w:hSpace="0" w:wrap="auto" w:vAnchor="margin" w:yAlign="inline"/>
              <w:suppressOverlap w:val="0"/>
            </w:pPr>
            <w:r w:rsidRPr="00842BCA">
              <w:t>Инв. №  дубл.</w:t>
            </w:r>
          </w:p>
        </w:tc>
        <w:tc>
          <w:tcPr>
            <w:tcW w:w="425" w:type="dxa"/>
            <w:textDirection w:val="btLr"/>
          </w:tcPr>
          <w:p w14:paraId="16DEE5E6"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798DFD09" w14:textId="77777777" w:rsidTr="005345A1">
        <w:trPr>
          <w:cantSplit/>
          <w:trHeight w:val="1672"/>
        </w:trPr>
        <w:tc>
          <w:tcPr>
            <w:tcW w:w="425" w:type="dxa"/>
            <w:textDirection w:val="btLr"/>
          </w:tcPr>
          <w:p w14:paraId="5B072C2E" w14:textId="77777777" w:rsidR="00842BCA" w:rsidRPr="00842BCA" w:rsidRDefault="00842BCA" w:rsidP="0036586D">
            <w:pPr>
              <w:pStyle w:val="Notouch4"/>
              <w:framePr w:hSpace="0" w:wrap="auto" w:vAnchor="margin" w:yAlign="inline"/>
              <w:suppressOverlap w:val="0"/>
            </w:pPr>
            <w:r w:rsidRPr="00842BCA">
              <w:t>Взам. инв. №</w:t>
            </w:r>
          </w:p>
        </w:tc>
        <w:tc>
          <w:tcPr>
            <w:tcW w:w="425" w:type="dxa"/>
            <w:textDirection w:val="btLr"/>
          </w:tcPr>
          <w:p w14:paraId="3D36C771"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5C811114" w14:textId="77777777" w:rsidTr="005345A1">
        <w:trPr>
          <w:cantSplit/>
          <w:trHeight w:val="1791"/>
        </w:trPr>
        <w:tc>
          <w:tcPr>
            <w:tcW w:w="425" w:type="dxa"/>
            <w:textDirection w:val="btLr"/>
          </w:tcPr>
          <w:p w14:paraId="57312AF1" w14:textId="77777777" w:rsidR="00842BCA" w:rsidRPr="00842BCA" w:rsidRDefault="00842BCA" w:rsidP="0036586D">
            <w:pPr>
              <w:pStyle w:val="Notouch4"/>
              <w:framePr w:hSpace="0" w:wrap="auto" w:vAnchor="margin" w:yAlign="inline"/>
              <w:suppressOverlap w:val="0"/>
            </w:pPr>
            <w:r w:rsidRPr="00842BCA">
              <w:t>Подп. и дата</w:t>
            </w:r>
          </w:p>
        </w:tc>
        <w:tc>
          <w:tcPr>
            <w:tcW w:w="425" w:type="dxa"/>
            <w:textDirection w:val="btLr"/>
          </w:tcPr>
          <w:p w14:paraId="14495651"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633821C5" w14:textId="77777777" w:rsidTr="005345A1">
        <w:trPr>
          <w:cantSplit/>
          <w:trHeight w:val="1711"/>
        </w:trPr>
        <w:tc>
          <w:tcPr>
            <w:tcW w:w="425" w:type="dxa"/>
            <w:textDirection w:val="btLr"/>
          </w:tcPr>
          <w:p w14:paraId="5E791A2F" w14:textId="77777777" w:rsidR="00842BCA" w:rsidRPr="00842BCA" w:rsidRDefault="00842BCA" w:rsidP="0036586D">
            <w:pPr>
              <w:pStyle w:val="Notouch4"/>
              <w:framePr w:hSpace="0" w:wrap="auto" w:vAnchor="margin" w:yAlign="inline"/>
              <w:suppressOverlap w:val="0"/>
            </w:pPr>
            <w:r w:rsidRPr="00842BCA">
              <w:t>Инв. №  подл</w:t>
            </w:r>
          </w:p>
        </w:tc>
        <w:tc>
          <w:tcPr>
            <w:tcW w:w="425" w:type="dxa"/>
            <w:textDirection w:val="btLr"/>
          </w:tcPr>
          <w:p w14:paraId="66EE68D2" w14:textId="77777777" w:rsidR="00842BCA" w:rsidRPr="00842BCA" w:rsidRDefault="00842BCA" w:rsidP="00842BCA">
            <w:pPr>
              <w:spacing w:before="0" w:line="240" w:lineRule="auto"/>
              <w:ind w:left="113" w:right="113" w:firstLine="0"/>
              <w:jc w:val="center"/>
              <w:rPr>
                <w:rFonts w:eastAsiaTheme="minorHAnsi"/>
              </w:rPr>
            </w:pPr>
          </w:p>
        </w:tc>
      </w:tr>
    </w:tbl>
    <w:p w14:paraId="7B746877" w14:textId="463DD5F5" w:rsidR="00842BCA" w:rsidRDefault="00842BCA" w:rsidP="00413D8F">
      <w:pPr>
        <w:pStyle w:val="Notouch1"/>
        <w:rPr>
          <w:rFonts w:eastAsiaTheme="minorHAnsi"/>
        </w:rPr>
      </w:pPr>
    </w:p>
    <w:p w14:paraId="4D45EAA6" w14:textId="77777777" w:rsidR="00413D8F" w:rsidRPr="00842BCA" w:rsidRDefault="00413D8F" w:rsidP="00413D8F">
      <w:pPr>
        <w:pStyle w:val="Notouch1"/>
        <w:rPr>
          <w:rFonts w:eastAsiaTheme="minorHAnsi"/>
        </w:rPr>
      </w:pPr>
    </w:p>
    <w:p w14:paraId="3BD89EA2" w14:textId="77777777" w:rsidR="00842BCA" w:rsidRPr="00842BCA" w:rsidRDefault="00842BCA" w:rsidP="00413D8F">
      <w:pPr>
        <w:pStyle w:val="Notouch1"/>
        <w:rPr>
          <w:bCs/>
        </w:rPr>
      </w:pPr>
    </w:p>
    <w:p w14:paraId="004A7B02" w14:textId="77777777" w:rsidR="00842BCA" w:rsidRPr="00842BCA" w:rsidRDefault="00842BCA" w:rsidP="00413D8F">
      <w:pPr>
        <w:pStyle w:val="Notouch1"/>
        <w:rPr>
          <w:rFonts w:ascii="-apple-system" w:eastAsia="-apple-system" w:hAnsi="-apple-system" w:cs="-apple-system"/>
          <w:sz w:val="19"/>
          <w:szCs w:val="19"/>
        </w:rPr>
      </w:pPr>
      <w:r w:rsidRPr="00842BCA">
        <w:t>Сервер для мокирования асинхронных протоколов</w:t>
      </w:r>
      <w:r w:rsidRPr="00842BCA">
        <w:rPr>
          <w:rFonts w:asciiTheme="minorHAnsi" w:eastAsiaTheme="minorHAnsi" w:hAnsiTheme="minorHAnsi" w:cstheme="minorBidi"/>
          <w:sz w:val="22"/>
          <w:szCs w:val="22"/>
        </w:rPr>
        <w:br/>
      </w:r>
    </w:p>
    <w:p w14:paraId="445D9A26" w14:textId="77777777" w:rsidR="00842BCA" w:rsidRPr="00842BCA" w:rsidRDefault="00842BCA" w:rsidP="0036586D">
      <w:pPr>
        <w:pStyle w:val="Notouch1"/>
        <w:rPr>
          <w:rFonts w:eastAsiaTheme="minorHAnsi"/>
        </w:rPr>
      </w:pPr>
    </w:p>
    <w:p w14:paraId="55EF73E7" w14:textId="77777777" w:rsidR="00842BCA" w:rsidRPr="00842BCA" w:rsidRDefault="00842BCA" w:rsidP="0036586D">
      <w:pPr>
        <w:pStyle w:val="Notouch1"/>
        <w:rPr>
          <w:bCs/>
        </w:rPr>
      </w:pPr>
      <w:r w:rsidRPr="00842BCA">
        <w:t>Техническое задание</w:t>
      </w:r>
    </w:p>
    <w:p w14:paraId="5E3E53CF" w14:textId="77777777" w:rsidR="00842BCA" w:rsidRPr="00842BCA" w:rsidRDefault="00842BCA" w:rsidP="0036586D">
      <w:pPr>
        <w:pStyle w:val="Notouch1"/>
        <w:rPr>
          <w:rFonts w:eastAsiaTheme="minorHAnsi"/>
        </w:rPr>
      </w:pPr>
    </w:p>
    <w:p w14:paraId="182225D0" w14:textId="77777777" w:rsidR="00842BCA" w:rsidRPr="00842BCA" w:rsidRDefault="00842BCA" w:rsidP="0036586D">
      <w:pPr>
        <w:pStyle w:val="Notouch1"/>
        <w:rPr>
          <w:bCs/>
        </w:rPr>
      </w:pPr>
      <w:r w:rsidRPr="00842BCA">
        <w:t>ЛИСТ УТВЕРЖДЕНИЯ</w:t>
      </w:r>
    </w:p>
    <w:p w14:paraId="71114878" w14:textId="77777777" w:rsidR="00842BCA" w:rsidRPr="00842BCA" w:rsidRDefault="00842BCA" w:rsidP="0036586D">
      <w:pPr>
        <w:pStyle w:val="Notouch1"/>
        <w:rPr>
          <w:bCs/>
        </w:rPr>
      </w:pPr>
    </w:p>
    <w:p w14:paraId="3530D730" w14:textId="6535995D" w:rsidR="00842BCA" w:rsidRPr="00842BCA" w:rsidRDefault="00842BCA" w:rsidP="00413D8F">
      <w:pPr>
        <w:pStyle w:val="Notouch1"/>
        <w:rPr>
          <w:bCs/>
        </w:rPr>
      </w:pPr>
      <w:r w:rsidRPr="00842BCA">
        <w:rPr>
          <w:lang w:val="en-US"/>
        </w:rPr>
        <w:t>RU</w:t>
      </w:r>
      <w:r w:rsidRPr="00842BCA">
        <w:t>.17701729.</w:t>
      </w:r>
      <w:r w:rsidR="005345A1">
        <w:t>03.07</w:t>
      </w:r>
      <w:r w:rsidRPr="00842BCA">
        <w:t>-01 ТЗ 01-1-ЛУ</w:t>
      </w:r>
    </w:p>
    <w:tbl>
      <w:tblPr>
        <w:tblStyle w:val="TableGrid"/>
        <w:tblpPr w:leftFromText="180" w:rightFromText="180" w:vertAnchor="text" w:tblpX="155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249"/>
      </w:tblGrid>
      <w:tr w:rsidR="00842BCA" w:rsidRPr="00842BCA" w14:paraId="739C7B2D" w14:textId="77777777" w:rsidTr="00C0259A">
        <w:trPr>
          <w:trHeight w:val="1408"/>
        </w:trPr>
        <w:tc>
          <w:tcPr>
            <w:tcW w:w="3823" w:type="dxa"/>
          </w:tcPr>
          <w:p w14:paraId="2DBC1E7C" w14:textId="77777777" w:rsidR="00842BCA" w:rsidRPr="00842BCA" w:rsidRDefault="00842BCA" w:rsidP="00842BCA">
            <w:pPr>
              <w:spacing w:before="0" w:line="240" w:lineRule="auto"/>
              <w:ind w:firstLine="0"/>
              <w:jc w:val="right"/>
              <w:rPr>
                <w:rFonts w:eastAsiaTheme="minorHAnsi"/>
                <w:b/>
                <w:sz w:val="28"/>
                <w:szCs w:val="28"/>
              </w:rPr>
            </w:pPr>
          </w:p>
        </w:tc>
        <w:tc>
          <w:tcPr>
            <w:tcW w:w="4249" w:type="dxa"/>
          </w:tcPr>
          <w:p w14:paraId="2B7259EE" w14:textId="77777777" w:rsidR="00413D8F" w:rsidRDefault="00413D8F" w:rsidP="0036586D">
            <w:pPr>
              <w:pStyle w:val="Notouch2"/>
            </w:pPr>
          </w:p>
          <w:p w14:paraId="1E4BD677" w14:textId="77777777" w:rsidR="00413D8F" w:rsidRDefault="00413D8F" w:rsidP="0036586D">
            <w:pPr>
              <w:pStyle w:val="Notouch2"/>
            </w:pPr>
          </w:p>
          <w:p w14:paraId="72B288FA" w14:textId="77777777" w:rsidR="00413D8F" w:rsidRDefault="00413D8F" w:rsidP="0036586D">
            <w:pPr>
              <w:pStyle w:val="Notouch2"/>
            </w:pPr>
          </w:p>
          <w:p w14:paraId="24EA50EB" w14:textId="5E6F6640" w:rsidR="00842BCA" w:rsidRPr="00842BCA" w:rsidRDefault="00842BCA" w:rsidP="0036586D">
            <w:pPr>
              <w:pStyle w:val="Notouch2"/>
            </w:pPr>
            <w:r w:rsidRPr="00842BCA">
              <w:t>Исполнители</w:t>
            </w:r>
          </w:p>
          <w:p w14:paraId="4C2F00FE" w14:textId="77777777" w:rsidR="00842BCA" w:rsidRPr="00842BCA" w:rsidRDefault="00842BCA" w:rsidP="0036586D">
            <w:pPr>
              <w:pStyle w:val="Notouch2"/>
            </w:pPr>
            <w:r w:rsidRPr="00842BCA">
              <w:t xml:space="preserve">              студент группы БПИ152</w:t>
            </w:r>
          </w:p>
          <w:p w14:paraId="4245DDE6" w14:textId="77777777" w:rsidR="00842BCA" w:rsidRPr="00842BCA" w:rsidRDefault="00842BCA" w:rsidP="0036586D">
            <w:pPr>
              <w:pStyle w:val="Notouch2"/>
            </w:pPr>
            <w:r w:rsidRPr="00842BCA">
              <w:rPr>
                <w:b/>
                <w:u w:val="single"/>
              </w:rPr>
              <w:t>___________________</w:t>
            </w:r>
            <w:r w:rsidRPr="00842BCA">
              <w:t xml:space="preserve">  /П.И. Данилин/</w:t>
            </w:r>
          </w:p>
          <w:p w14:paraId="78C1651D" w14:textId="56866A45" w:rsidR="00842BCA" w:rsidRPr="00842BCA" w:rsidRDefault="00842BCA" w:rsidP="00413D8F">
            <w:pPr>
              <w:pStyle w:val="Notouch2"/>
            </w:pPr>
            <w:r w:rsidRPr="00842BCA">
              <w:rPr>
                <w:b/>
                <w:u w:val="single"/>
              </w:rPr>
              <w:t>«___»</w:t>
            </w:r>
            <w:r w:rsidRPr="00842BCA">
              <w:rPr>
                <w:b/>
              </w:rPr>
              <w:t xml:space="preserve"> </w:t>
            </w:r>
            <w:r w:rsidRPr="00842BCA">
              <w:rPr>
                <w:b/>
                <w:u w:val="single"/>
              </w:rPr>
              <w:t xml:space="preserve">_________________ </w:t>
            </w:r>
            <w:r w:rsidRPr="00842BCA">
              <w:t xml:space="preserve"> 2019 г.</w:t>
            </w:r>
          </w:p>
          <w:p w14:paraId="2E50FA3B" w14:textId="77777777" w:rsidR="00842BCA" w:rsidRPr="00842BCA" w:rsidRDefault="00842BCA" w:rsidP="00413D8F">
            <w:pPr>
              <w:pStyle w:val="Notouch2"/>
            </w:pPr>
          </w:p>
        </w:tc>
      </w:tr>
    </w:tbl>
    <w:p w14:paraId="552E7411" w14:textId="77777777" w:rsidR="00842BCA" w:rsidRPr="00842BCA" w:rsidRDefault="00842BCA" w:rsidP="00842BCA">
      <w:pPr>
        <w:spacing w:before="0" w:after="160" w:line="240" w:lineRule="auto"/>
        <w:ind w:firstLine="0"/>
        <w:jc w:val="center"/>
        <w:rPr>
          <w:rFonts w:eastAsiaTheme="minorHAnsi"/>
          <w:b/>
          <w:sz w:val="28"/>
          <w:szCs w:val="28"/>
          <w:lang w:val="en-US"/>
        </w:rPr>
        <w:sectPr w:rsidR="00842BCA" w:rsidRPr="00842BCA" w:rsidSect="00450DDC">
          <w:headerReference w:type="first" r:id="rId8"/>
          <w:footerReference w:type="first" r:id="rId9"/>
          <w:pgSz w:w="11906" w:h="16838"/>
          <w:pgMar w:top="1134" w:right="851" w:bottom="1134" w:left="1701" w:header="709" w:footer="709" w:gutter="0"/>
          <w:cols w:space="708"/>
          <w:titlePg/>
          <w:docGrid w:linePitch="360"/>
        </w:sectPr>
      </w:pPr>
    </w:p>
    <w:p w14:paraId="7227A0CA" w14:textId="77777777" w:rsidR="00842BCA" w:rsidRPr="00842BCA" w:rsidRDefault="00842BCA" w:rsidP="00413D8F">
      <w:pPr>
        <w:pStyle w:val="Notouch5"/>
      </w:pPr>
      <w:r w:rsidRPr="00842BCA">
        <w:lastRenderedPageBreak/>
        <w:t>УТВЕРЖДЕН</w:t>
      </w:r>
    </w:p>
    <w:p w14:paraId="755065CF" w14:textId="0B1F24B9" w:rsidR="00842BCA" w:rsidRPr="00842BCA" w:rsidRDefault="00842BCA" w:rsidP="00413D8F">
      <w:pPr>
        <w:pStyle w:val="Notouch5"/>
        <w:ind w:left="0" w:firstLine="0"/>
      </w:pPr>
      <w:bookmarkStart w:id="0" w:name="_Hlk480491678"/>
      <w:r w:rsidRPr="00842BCA">
        <w:t xml:space="preserve">RU.17701729. </w:t>
      </w:r>
      <w:r w:rsidR="005345A1">
        <w:t>03.07</w:t>
      </w:r>
      <w:r w:rsidRPr="00842BCA">
        <w:t xml:space="preserve">-01 </w:t>
      </w:r>
      <w:bookmarkEnd w:id="0"/>
      <w:r w:rsidRPr="00842BCA">
        <w:t>ТЗ 01-1-ЛУ</w:t>
      </w:r>
    </w:p>
    <w:p w14:paraId="285E9CED" w14:textId="77777777" w:rsidR="00842BCA" w:rsidRPr="00842BCA" w:rsidRDefault="00842BCA" w:rsidP="00413D8F">
      <w:pPr>
        <w:pStyle w:val="Notouch2"/>
        <w:rPr>
          <w:rFonts w:eastAsiaTheme="minorHAnsi"/>
        </w:rPr>
      </w:pPr>
    </w:p>
    <w:p w14:paraId="50B70B23" w14:textId="77777777" w:rsidR="00842BCA" w:rsidRPr="00842BCA" w:rsidRDefault="00842BCA" w:rsidP="00413D8F">
      <w:pPr>
        <w:pStyle w:val="Notouch2"/>
        <w:rPr>
          <w:rFonts w:eastAsiaTheme="minorHAnsi"/>
        </w:rPr>
      </w:pPr>
    </w:p>
    <w:p w14:paraId="19330BCB" w14:textId="6D398BAB" w:rsidR="00842BCA" w:rsidRDefault="00842BCA" w:rsidP="00413D8F">
      <w:pPr>
        <w:pStyle w:val="Notouch2"/>
        <w:rPr>
          <w:rFonts w:eastAsiaTheme="minorHAnsi"/>
        </w:rPr>
      </w:pPr>
    </w:p>
    <w:p w14:paraId="53B00758" w14:textId="77777777" w:rsidR="00413D8F" w:rsidRPr="00842BCA" w:rsidRDefault="00413D8F" w:rsidP="00413D8F">
      <w:pPr>
        <w:pStyle w:val="Notouch2"/>
        <w:rPr>
          <w:rFonts w:eastAsiaTheme="minorHAnsi"/>
        </w:rPr>
      </w:pPr>
    </w:p>
    <w:p w14:paraId="56582890" w14:textId="77777777" w:rsidR="00842BCA" w:rsidRPr="00842BCA" w:rsidRDefault="00842BCA" w:rsidP="00413D8F">
      <w:pPr>
        <w:pStyle w:val="Notouch2"/>
        <w:rPr>
          <w:rFonts w:eastAsiaTheme="minorHAnsi"/>
        </w:rPr>
      </w:pPr>
    </w:p>
    <w:p w14:paraId="0F18F089" w14:textId="77777777" w:rsidR="00842BCA" w:rsidRPr="00842BCA" w:rsidRDefault="00842BCA" w:rsidP="00413D8F">
      <w:pPr>
        <w:pStyle w:val="Notouch3"/>
        <w:rPr>
          <w:rFonts w:ascii="-apple-system" w:eastAsia="-apple-system" w:hAnsi="-apple-system" w:cs="-apple-system"/>
          <w:sz w:val="19"/>
          <w:szCs w:val="19"/>
        </w:rPr>
      </w:pPr>
      <w:r w:rsidRPr="00842BCA">
        <w:t>Сервер для мокирования асинхронных протоколов</w:t>
      </w:r>
    </w:p>
    <w:p w14:paraId="39A096B2" w14:textId="77777777" w:rsidR="00842BCA" w:rsidRPr="00842BCA" w:rsidRDefault="00842BCA" w:rsidP="00413D8F">
      <w:pPr>
        <w:pStyle w:val="Notouch3"/>
        <w:jc w:val="left"/>
        <w:rPr>
          <w:rFonts w:eastAsiaTheme="minorHAnsi"/>
        </w:rPr>
      </w:pPr>
    </w:p>
    <w:p w14:paraId="0DFFDCDE" w14:textId="77777777" w:rsidR="00842BCA" w:rsidRPr="00842BCA" w:rsidRDefault="00842BCA" w:rsidP="00413D8F">
      <w:pPr>
        <w:pStyle w:val="Notouch3"/>
        <w:jc w:val="left"/>
        <w:rPr>
          <w:rFonts w:eastAsiaTheme="minorHAnsi"/>
          <w:sz w:val="26"/>
          <w:szCs w:val="26"/>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
        <w:gridCol w:w="486"/>
      </w:tblGrid>
      <w:tr w:rsidR="00842BCA" w:rsidRPr="00842BCA" w14:paraId="1FDABE60" w14:textId="77777777" w:rsidTr="005345A1">
        <w:trPr>
          <w:cantSplit/>
          <w:trHeight w:val="1791"/>
        </w:trPr>
        <w:tc>
          <w:tcPr>
            <w:tcW w:w="486" w:type="dxa"/>
            <w:textDirection w:val="btLr"/>
          </w:tcPr>
          <w:p w14:paraId="2BC8E121" w14:textId="77777777" w:rsidR="00842BCA" w:rsidRPr="00842BCA" w:rsidRDefault="00842BCA" w:rsidP="0036586D">
            <w:pPr>
              <w:pStyle w:val="Notouch4"/>
              <w:framePr w:hSpace="0" w:wrap="auto" w:vAnchor="margin" w:yAlign="inline"/>
              <w:suppressOverlap w:val="0"/>
              <w:rPr>
                <w:bCs/>
              </w:rPr>
            </w:pPr>
            <w:r w:rsidRPr="00842BCA">
              <w:t>Подп. и дата</w:t>
            </w:r>
          </w:p>
        </w:tc>
        <w:tc>
          <w:tcPr>
            <w:tcW w:w="486" w:type="dxa"/>
            <w:textDirection w:val="btLr"/>
          </w:tcPr>
          <w:p w14:paraId="54717678"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4BA4325F" w14:textId="77777777" w:rsidTr="005345A1">
        <w:trPr>
          <w:cantSplit/>
          <w:trHeight w:val="1791"/>
        </w:trPr>
        <w:tc>
          <w:tcPr>
            <w:tcW w:w="486" w:type="dxa"/>
            <w:textDirection w:val="btLr"/>
          </w:tcPr>
          <w:p w14:paraId="25C6281E" w14:textId="77777777" w:rsidR="00842BCA" w:rsidRPr="00842BCA" w:rsidRDefault="00842BCA" w:rsidP="0036586D">
            <w:pPr>
              <w:pStyle w:val="Notouch4"/>
              <w:framePr w:hSpace="0" w:wrap="auto" w:vAnchor="margin" w:yAlign="inline"/>
              <w:suppressOverlap w:val="0"/>
              <w:rPr>
                <w:bCs/>
              </w:rPr>
            </w:pPr>
            <w:r w:rsidRPr="00842BCA">
              <w:t>Инв. №  дубл.</w:t>
            </w:r>
          </w:p>
        </w:tc>
        <w:tc>
          <w:tcPr>
            <w:tcW w:w="486" w:type="dxa"/>
            <w:textDirection w:val="btLr"/>
          </w:tcPr>
          <w:p w14:paraId="3DFDC610"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587954A3" w14:textId="77777777" w:rsidTr="005345A1">
        <w:trPr>
          <w:cantSplit/>
          <w:trHeight w:val="1672"/>
        </w:trPr>
        <w:tc>
          <w:tcPr>
            <w:tcW w:w="486" w:type="dxa"/>
            <w:textDirection w:val="btLr"/>
          </w:tcPr>
          <w:p w14:paraId="752D4930" w14:textId="77777777" w:rsidR="00842BCA" w:rsidRPr="00842BCA" w:rsidRDefault="00842BCA" w:rsidP="0036586D">
            <w:pPr>
              <w:pStyle w:val="Notouch4"/>
              <w:framePr w:hSpace="0" w:wrap="auto" w:vAnchor="margin" w:yAlign="inline"/>
              <w:suppressOverlap w:val="0"/>
              <w:rPr>
                <w:bCs/>
              </w:rPr>
            </w:pPr>
            <w:r w:rsidRPr="00842BCA">
              <w:t>Взам. инв. №</w:t>
            </w:r>
          </w:p>
        </w:tc>
        <w:tc>
          <w:tcPr>
            <w:tcW w:w="486" w:type="dxa"/>
            <w:textDirection w:val="btLr"/>
          </w:tcPr>
          <w:p w14:paraId="655DBF1B"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09D1774A" w14:textId="77777777" w:rsidTr="005345A1">
        <w:trPr>
          <w:cantSplit/>
          <w:trHeight w:val="1791"/>
        </w:trPr>
        <w:tc>
          <w:tcPr>
            <w:tcW w:w="486" w:type="dxa"/>
            <w:textDirection w:val="btLr"/>
          </w:tcPr>
          <w:p w14:paraId="41B0C549" w14:textId="77777777" w:rsidR="00842BCA" w:rsidRPr="00842BCA" w:rsidRDefault="00842BCA" w:rsidP="0036586D">
            <w:pPr>
              <w:pStyle w:val="Notouch4"/>
              <w:framePr w:hSpace="0" w:wrap="auto" w:vAnchor="margin" w:yAlign="inline"/>
              <w:suppressOverlap w:val="0"/>
              <w:rPr>
                <w:bCs/>
              </w:rPr>
            </w:pPr>
            <w:r w:rsidRPr="00842BCA">
              <w:t>Подп. и дата</w:t>
            </w:r>
          </w:p>
        </w:tc>
        <w:tc>
          <w:tcPr>
            <w:tcW w:w="486" w:type="dxa"/>
            <w:textDirection w:val="btLr"/>
          </w:tcPr>
          <w:p w14:paraId="358D53B8" w14:textId="77777777" w:rsidR="00842BCA" w:rsidRPr="00842BCA" w:rsidRDefault="00842BCA" w:rsidP="00842BCA">
            <w:pPr>
              <w:spacing w:before="0" w:line="240" w:lineRule="auto"/>
              <w:ind w:left="113" w:right="113" w:firstLine="0"/>
              <w:jc w:val="center"/>
              <w:rPr>
                <w:rFonts w:eastAsiaTheme="minorHAnsi"/>
              </w:rPr>
            </w:pPr>
          </w:p>
        </w:tc>
      </w:tr>
      <w:tr w:rsidR="00842BCA" w:rsidRPr="00842BCA" w14:paraId="4DE8192B" w14:textId="77777777" w:rsidTr="005345A1">
        <w:trPr>
          <w:cantSplit/>
          <w:trHeight w:val="2400"/>
        </w:trPr>
        <w:tc>
          <w:tcPr>
            <w:tcW w:w="486" w:type="dxa"/>
            <w:textDirection w:val="btLr"/>
          </w:tcPr>
          <w:p w14:paraId="43DA0343" w14:textId="77777777" w:rsidR="00842BCA" w:rsidRPr="00842BCA" w:rsidRDefault="00842BCA" w:rsidP="0036586D">
            <w:pPr>
              <w:pStyle w:val="Notouch4"/>
              <w:framePr w:hSpace="0" w:wrap="auto" w:vAnchor="margin" w:yAlign="inline"/>
              <w:suppressOverlap w:val="0"/>
              <w:rPr>
                <w:bCs/>
              </w:rPr>
            </w:pPr>
            <w:r w:rsidRPr="00842BCA">
              <w:t>Инв. №  подл</w:t>
            </w:r>
          </w:p>
        </w:tc>
        <w:tc>
          <w:tcPr>
            <w:tcW w:w="486" w:type="dxa"/>
            <w:textDirection w:val="btLr"/>
          </w:tcPr>
          <w:p w14:paraId="1DBBEFB8" w14:textId="77777777" w:rsidR="00842BCA" w:rsidRPr="00842BCA" w:rsidRDefault="00842BCA" w:rsidP="00842BCA">
            <w:pPr>
              <w:spacing w:before="0" w:line="240" w:lineRule="auto"/>
              <w:ind w:left="113" w:right="113" w:firstLine="0"/>
              <w:jc w:val="center"/>
              <w:rPr>
                <w:rFonts w:eastAsiaTheme="minorHAnsi"/>
              </w:rPr>
            </w:pPr>
          </w:p>
        </w:tc>
      </w:tr>
    </w:tbl>
    <w:p w14:paraId="5C1A70B8" w14:textId="77777777" w:rsidR="00842BCA" w:rsidRPr="00842BCA" w:rsidRDefault="00842BCA" w:rsidP="00413D8F">
      <w:pPr>
        <w:pStyle w:val="Notouch3"/>
        <w:rPr>
          <w:bCs/>
        </w:rPr>
      </w:pPr>
      <w:r w:rsidRPr="00842BCA">
        <w:t>Техническое задание</w:t>
      </w:r>
    </w:p>
    <w:p w14:paraId="7D632479" w14:textId="4748EFDA" w:rsidR="00842BCA" w:rsidRPr="00842BCA" w:rsidRDefault="00842BCA" w:rsidP="00413D8F">
      <w:pPr>
        <w:pStyle w:val="Notouch3"/>
        <w:rPr>
          <w:bCs/>
          <w:lang w:val="en-US"/>
        </w:rPr>
      </w:pPr>
      <w:r w:rsidRPr="00842BCA">
        <w:rPr>
          <w:lang w:val="en-US"/>
        </w:rPr>
        <w:t>RU.17701729.</w:t>
      </w:r>
      <w:r w:rsidR="005345A1">
        <w:rPr>
          <w:lang w:val="en-US"/>
        </w:rPr>
        <w:t>03.07</w:t>
      </w:r>
      <w:r w:rsidRPr="00842BCA">
        <w:rPr>
          <w:lang w:val="en-US"/>
        </w:rPr>
        <w:t>-01 ТЗ 01-1</w:t>
      </w:r>
    </w:p>
    <w:p w14:paraId="5F7B29CB" w14:textId="45FF4923" w:rsidR="00842BCA" w:rsidRPr="00842BCA" w:rsidRDefault="00842BCA" w:rsidP="00413D8F">
      <w:pPr>
        <w:pStyle w:val="Notouch3"/>
        <w:rPr>
          <w:bCs/>
          <w:sz w:val="26"/>
          <w:szCs w:val="26"/>
          <w:highlight w:val="red"/>
        </w:rPr>
      </w:pPr>
      <w:r w:rsidRPr="00842BCA">
        <w:rPr>
          <w:sz w:val="26"/>
          <w:szCs w:val="26"/>
        </w:rPr>
        <w:t xml:space="preserve">Листов </w:t>
      </w:r>
      <w:r w:rsidR="005345A1">
        <w:rPr>
          <w:sz w:val="26"/>
          <w:szCs w:val="26"/>
          <w:lang w:val="en-US"/>
        </w:rPr>
        <w:t>18</w:t>
      </w:r>
    </w:p>
    <w:p w14:paraId="7F55CA1D" w14:textId="4EB654F0" w:rsidR="00CC6263" w:rsidRPr="00E61C14" w:rsidRDefault="00F0210C" w:rsidP="00065E6F">
      <w:pPr>
        <w:pStyle w:val="Heading1"/>
        <w:numPr>
          <w:ilvl w:val="0"/>
          <w:numId w:val="0"/>
        </w:numPr>
        <w:ind w:left="720"/>
      </w:pPr>
      <w:r>
        <w:rPr>
          <w:sz w:val="26"/>
          <w:szCs w:val="26"/>
          <w:highlight w:val="red"/>
        </w:rPr>
        <w:br w:type="page"/>
      </w:r>
      <w:bookmarkStart w:id="1" w:name="_Toc6663736"/>
      <w:r w:rsidR="00A423A2" w:rsidRPr="00E61C14">
        <w:lastRenderedPageBreak/>
        <w:t>А</w:t>
      </w:r>
      <w:r w:rsidR="00E61C14">
        <w:t>ннотация</w:t>
      </w:r>
      <w:bookmarkEnd w:id="1"/>
    </w:p>
    <w:p w14:paraId="023F637A" w14:textId="1DC297A5" w:rsidR="00E61C14" w:rsidRPr="003C57D5" w:rsidRDefault="00E61C14" w:rsidP="00414266">
      <w:bookmarkStart w:id="2" w:name="_Hlk482627739"/>
      <w:r>
        <w:t>В данном программном документе приведено техническое задание для</w:t>
      </w:r>
      <w:r w:rsidRPr="006849CB">
        <w:t xml:space="preserve"> </w:t>
      </w:r>
      <w:r>
        <w:t>«</w:t>
      </w:r>
      <w:r w:rsidR="0071746A">
        <w:t>Сервер для мокирования асинхронных протоколов</w:t>
      </w:r>
      <w:r w:rsidR="000A5916">
        <w:t>». Данн</w:t>
      </w:r>
      <w:r w:rsidR="00013E32">
        <w:t>ое</w:t>
      </w:r>
      <w:r w:rsidR="000A5916">
        <w:t xml:space="preserve"> программн</w:t>
      </w:r>
      <w:r w:rsidR="00013E32">
        <w:t>ое</w:t>
      </w:r>
      <w:r w:rsidR="000A5916">
        <w:t xml:space="preserve"> </w:t>
      </w:r>
      <w:r w:rsidR="00013E32">
        <w:t>средство предназначено для</w:t>
      </w:r>
      <w:r w:rsidR="001A57FD">
        <w:t xml:space="preserve"> имитации заданного пользователем поведения по</w:t>
      </w:r>
      <w:r w:rsidR="00504E48">
        <w:t xml:space="preserve"> протокол</w:t>
      </w:r>
      <w:r w:rsidR="001A57FD">
        <w:t>ам</w:t>
      </w:r>
      <w:r w:rsidR="00504E48">
        <w:t xml:space="preserve"> </w:t>
      </w:r>
      <w:r w:rsidR="00504E48">
        <w:rPr>
          <w:lang w:val="en-US"/>
        </w:rPr>
        <w:t>WebSocket</w:t>
      </w:r>
      <w:r w:rsidR="00504E48" w:rsidRPr="00504E48">
        <w:t xml:space="preserve"> </w:t>
      </w:r>
      <w:r w:rsidR="00504E48">
        <w:t xml:space="preserve">и </w:t>
      </w:r>
      <w:r w:rsidR="00504E48">
        <w:rPr>
          <w:lang w:val="en-US"/>
        </w:rPr>
        <w:t>Server</w:t>
      </w:r>
      <w:r w:rsidR="00504E48" w:rsidRPr="00504E48">
        <w:t>-</w:t>
      </w:r>
      <w:r w:rsidR="00504E48">
        <w:rPr>
          <w:lang w:val="en-US"/>
        </w:rPr>
        <w:t>Sent</w:t>
      </w:r>
      <w:r w:rsidR="00504E48" w:rsidRPr="00504E48">
        <w:t xml:space="preserve"> </w:t>
      </w:r>
      <w:r w:rsidR="00504E48">
        <w:rPr>
          <w:lang w:val="en-US"/>
        </w:rPr>
        <w:t>Events</w:t>
      </w:r>
      <w:r>
        <w:t>.</w:t>
      </w:r>
      <w:r w:rsidR="0026732D">
        <w:t xml:space="preserve"> Он</w:t>
      </w:r>
      <w:r w:rsidR="001A57FD">
        <w:t>о</w:t>
      </w:r>
      <w:r w:rsidR="0026732D">
        <w:t xml:space="preserve"> даст возможность пользовател</w:t>
      </w:r>
      <w:r w:rsidR="001A57FD">
        <w:t xml:space="preserve">ю создать </w:t>
      </w:r>
      <w:r w:rsidR="001A57FD">
        <w:rPr>
          <w:lang w:val="en-US"/>
        </w:rPr>
        <w:t>WebSocket</w:t>
      </w:r>
      <w:r w:rsidR="001A57FD" w:rsidRPr="001A57FD">
        <w:t xml:space="preserve"> </w:t>
      </w:r>
      <w:r w:rsidR="001A57FD">
        <w:t xml:space="preserve">или </w:t>
      </w:r>
      <w:r w:rsidR="001A57FD">
        <w:rPr>
          <w:lang w:val="en-US"/>
        </w:rPr>
        <w:t>Server</w:t>
      </w:r>
      <w:r w:rsidR="001A57FD" w:rsidRPr="001A57FD">
        <w:t>-</w:t>
      </w:r>
      <w:r w:rsidR="001A57FD">
        <w:rPr>
          <w:lang w:val="en-US"/>
        </w:rPr>
        <w:t>Sent</w:t>
      </w:r>
      <w:r w:rsidR="001A57FD" w:rsidRPr="001A57FD">
        <w:t xml:space="preserve"> </w:t>
      </w:r>
      <w:r w:rsidR="001A57FD">
        <w:rPr>
          <w:lang w:val="en-US"/>
        </w:rPr>
        <w:t>Events</w:t>
      </w:r>
      <w:r w:rsidR="001A57FD" w:rsidRPr="001A57FD">
        <w:t xml:space="preserve"> </w:t>
      </w:r>
      <w:r w:rsidR="001A57FD">
        <w:t>сервер с нужным форматом и порядком ответов без необходимости его реализации</w:t>
      </w:r>
      <w:r w:rsidR="003C57D5" w:rsidRPr="003C57D5">
        <w:t xml:space="preserve">. </w:t>
      </w:r>
    </w:p>
    <w:p w14:paraId="7B56901C" w14:textId="3CF8D713" w:rsidR="00E61C14" w:rsidRPr="00BB41BC" w:rsidRDefault="00E61C14" w:rsidP="00414266">
      <w:r>
        <w:t xml:space="preserve">Оформление программного документа «Техническое задание» произведено по требованиям </w:t>
      </w:r>
      <w:r w:rsidRPr="2957AED8">
        <w:t>ГОСТ</w:t>
      </w:r>
      <w:r>
        <w:t xml:space="preserve"> 19.201-78» Техническое задание</w:t>
      </w:r>
      <w:r w:rsidRPr="2957AED8">
        <w:t>. Требования к содержанию и оформлению</w:t>
      </w:r>
      <w:r>
        <w:t>»</w:t>
      </w:r>
      <w:r w:rsidRPr="00AE1537">
        <w:t>[7].</w:t>
      </w:r>
    </w:p>
    <w:bookmarkEnd w:id="2"/>
    <w:p w14:paraId="1C7013B2" w14:textId="617936FD" w:rsidR="00780982" w:rsidRPr="00CC6263" w:rsidRDefault="00A423A2" w:rsidP="00AC431B">
      <w:pPr>
        <w:rPr>
          <w:sz w:val="26"/>
          <w:szCs w:val="26"/>
          <w:highlight w:val="red"/>
        </w:rPr>
      </w:pPr>
      <w:r>
        <w:br w:type="page"/>
      </w:r>
    </w:p>
    <w:sdt>
      <w:sdtPr>
        <w:rPr>
          <w:rFonts w:asciiTheme="minorHAnsi" w:eastAsiaTheme="minorHAnsi" w:hAnsiTheme="minorHAnsi" w:cstheme="minorBidi"/>
          <w:sz w:val="22"/>
          <w:szCs w:val="22"/>
        </w:rPr>
        <w:id w:val="1207381528"/>
        <w:docPartObj>
          <w:docPartGallery w:val="Table of Contents"/>
          <w:docPartUnique/>
        </w:docPartObj>
      </w:sdtPr>
      <w:sdtEndPr>
        <w:rPr>
          <w:rFonts w:ascii="Times New Roman" w:eastAsia="Times New Roman" w:hAnsi="Times New Roman" w:cs="Times New Roman"/>
          <w:sz w:val="24"/>
          <w:szCs w:val="24"/>
        </w:rPr>
      </w:sdtEndPr>
      <w:sdtContent>
        <w:p w14:paraId="378809FA" w14:textId="77777777" w:rsidR="00780982" w:rsidRPr="00065E6F" w:rsidRDefault="2957AED8" w:rsidP="00065E6F">
          <w:pPr>
            <w:jc w:val="center"/>
            <w:rPr>
              <w:b/>
              <w:sz w:val="28"/>
            </w:rPr>
          </w:pPr>
          <w:r w:rsidRPr="00065E6F">
            <w:rPr>
              <w:b/>
              <w:sz w:val="28"/>
            </w:rPr>
            <w:t>Содержание</w:t>
          </w:r>
        </w:p>
        <w:p w14:paraId="45570A4A" w14:textId="768005E1" w:rsidR="004A5049" w:rsidRDefault="00780982">
          <w:pPr>
            <w:pStyle w:val="TOC1"/>
            <w:rPr>
              <w:rFonts w:asciiTheme="minorHAnsi" w:eastAsiaTheme="minorEastAsia" w:hAnsiTheme="minorHAnsi" w:cstheme="minorBidi"/>
              <w:bCs w:val="0"/>
              <w:noProof/>
              <w:color w:val="auto"/>
              <w:lang w:eastAsia="en-US"/>
            </w:rPr>
          </w:pPr>
          <w:r w:rsidRPr="00237850">
            <w:fldChar w:fldCharType="begin"/>
          </w:r>
          <w:r w:rsidRPr="00237850">
            <w:instrText xml:space="preserve"> TOC \o "1-3" \h \z \u </w:instrText>
          </w:r>
          <w:r w:rsidRPr="00237850">
            <w:fldChar w:fldCharType="separate"/>
          </w:r>
          <w:hyperlink w:anchor="_Toc6663736" w:history="1">
            <w:r w:rsidR="004A5049" w:rsidRPr="00877CEB">
              <w:rPr>
                <w:rStyle w:val="Hyperlink"/>
                <w:noProof/>
              </w:rPr>
              <w:t>Аннотация</w:t>
            </w:r>
            <w:r w:rsidR="004A5049">
              <w:rPr>
                <w:noProof/>
                <w:webHidden/>
              </w:rPr>
              <w:tab/>
            </w:r>
            <w:r w:rsidR="004A5049">
              <w:rPr>
                <w:noProof/>
                <w:webHidden/>
              </w:rPr>
              <w:fldChar w:fldCharType="begin"/>
            </w:r>
            <w:r w:rsidR="004A5049">
              <w:rPr>
                <w:noProof/>
                <w:webHidden/>
              </w:rPr>
              <w:instrText xml:space="preserve"> PAGEREF _Toc6663736 \h </w:instrText>
            </w:r>
            <w:r w:rsidR="004A5049">
              <w:rPr>
                <w:noProof/>
                <w:webHidden/>
              </w:rPr>
            </w:r>
            <w:r w:rsidR="004A5049">
              <w:rPr>
                <w:noProof/>
                <w:webHidden/>
              </w:rPr>
              <w:fldChar w:fldCharType="separate"/>
            </w:r>
            <w:r w:rsidR="004A5049">
              <w:rPr>
                <w:noProof/>
                <w:webHidden/>
              </w:rPr>
              <w:t>2</w:t>
            </w:r>
            <w:r w:rsidR="004A5049">
              <w:rPr>
                <w:noProof/>
                <w:webHidden/>
              </w:rPr>
              <w:fldChar w:fldCharType="end"/>
            </w:r>
          </w:hyperlink>
        </w:p>
        <w:p w14:paraId="373281CA" w14:textId="3A17C8FF" w:rsidR="004A5049" w:rsidRDefault="007D0125">
          <w:pPr>
            <w:pStyle w:val="TOC1"/>
            <w:tabs>
              <w:tab w:val="left" w:pos="720"/>
            </w:tabs>
            <w:rPr>
              <w:rFonts w:asciiTheme="minorHAnsi" w:eastAsiaTheme="minorEastAsia" w:hAnsiTheme="minorHAnsi" w:cstheme="minorBidi"/>
              <w:bCs w:val="0"/>
              <w:noProof/>
              <w:color w:val="auto"/>
              <w:lang w:eastAsia="en-US"/>
            </w:rPr>
          </w:pPr>
          <w:hyperlink w:anchor="_Toc6663737" w:history="1">
            <w:r w:rsidR="004A5049" w:rsidRPr="00877CEB">
              <w:rPr>
                <w:rStyle w:val="Hyperlink"/>
                <w:noProof/>
              </w:rPr>
              <w:t>1.</w:t>
            </w:r>
            <w:r w:rsidR="004A5049">
              <w:rPr>
                <w:rFonts w:asciiTheme="minorHAnsi" w:eastAsiaTheme="minorEastAsia" w:hAnsiTheme="minorHAnsi" w:cstheme="minorBidi"/>
                <w:bCs w:val="0"/>
                <w:noProof/>
                <w:color w:val="auto"/>
                <w:lang w:eastAsia="en-US"/>
              </w:rPr>
              <w:tab/>
            </w:r>
            <w:r w:rsidR="004A5049" w:rsidRPr="00877CEB">
              <w:rPr>
                <w:rStyle w:val="Hyperlink"/>
                <w:noProof/>
              </w:rPr>
              <w:t>Введение</w:t>
            </w:r>
            <w:r w:rsidR="004A5049">
              <w:rPr>
                <w:noProof/>
                <w:webHidden/>
              </w:rPr>
              <w:tab/>
            </w:r>
            <w:r w:rsidR="004A5049">
              <w:rPr>
                <w:noProof/>
                <w:webHidden/>
              </w:rPr>
              <w:fldChar w:fldCharType="begin"/>
            </w:r>
            <w:r w:rsidR="004A5049">
              <w:rPr>
                <w:noProof/>
                <w:webHidden/>
              </w:rPr>
              <w:instrText xml:space="preserve"> PAGEREF _Toc6663737 \h </w:instrText>
            </w:r>
            <w:r w:rsidR="004A5049">
              <w:rPr>
                <w:noProof/>
                <w:webHidden/>
              </w:rPr>
            </w:r>
            <w:r w:rsidR="004A5049">
              <w:rPr>
                <w:noProof/>
                <w:webHidden/>
              </w:rPr>
              <w:fldChar w:fldCharType="separate"/>
            </w:r>
            <w:r w:rsidR="004A5049">
              <w:rPr>
                <w:noProof/>
                <w:webHidden/>
              </w:rPr>
              <w:t>5</w:t>
            </w:r>
            <w:r w:rsidR="004A5049">
              <w:rPr>
                <w:noProof/>
                <w:webHidden/>
              </w:rPr>
              <w:fldChar w:fldCharType="end"/>
            </w:r>
          </w:hyperlink>
        </w:p>
        <w:p w14:paraId="27A9F21C" w14:textId="37ED39EF" w:rsidR="004A5049" w:rsidRDefault="007D0125">
          <w:pPr>
            <w:pStyle w:val="TOC2"/>
            <w:rPr>
              <w:rFonts w:asciiTheme="minorHAnsi" w:eastAsiaTheme="minorEastAsia" w:hAnsiTheme="minorHAnsi" w:cstheme="minorBidi"/>
              <w:bCs w:val="0"/>
              <w:noProof/>
              <w:color w:val="auto"/>
              <w:lang w:eastAsia="en-US"/>
            </w:rPr>
          </w:pPr>
          <w:hyperlink w:anchor="_Toc6663738" w:history="1">
            <w:r w:rsidR="004A5049" w:rsidRPr="00877CEB">
              <w:rPr>
                <w:rStyle w:val="Hyperlink"/>
                <w:noProof/>
              </w:rPr>
              <w:t>1.1. Наименование разработки</w:t>
            </w:r>
            <w:r w:rsidR="004A5049">
              <w:rPr>
                <w:noProof/>
                <w:webHidden/>
              </w:rPr>
              <w:tab/>
            </w:r>
            <w:r w:rsidR="004A5049">
              <w:rPr>
                <w:noProof/>
                <w:webHidden/>
              </w:rPr>
              <w:fldChar w:fldCharType="begin"/>
            </w:r>
            <w:r w:rsidR="004A5049">
              <w:rPr>
                <w:noProof/>
                <w:webHidden/>
              </w:rPr>
              <w:instrText xml:space="preserve"> PAGEREF _Toc6663738 \h </w:instrText>
            </w:r>
            <w:r w:rsidR="004A5049">
              <w:rPr>
                <w:noProof/>
                <w:webHidden/>
              </w:rPr>
            </w:r>
            <w:r w:rsidR="004A5049">
              <w:rPr>
                <w:noProof/>
                <w:webHidden/>
              </w:rPr>
              <w:fldChar w:fldCharType="separate"/>
            </w:r>
            <w:r w:rsidR="004A5049">
              <w:rPr>
                <w:noProof/>
                <w:webHidden/>
              </w:rPr>
              <w:t>5</w:t>
            </w:r>
            <w:r w:rsidR="004A5049">
              <w:rPr>
                <w:noProof/>
                <w:webHidden/>
              </w:rPr>
              <w:fldChar w:fldCharType="end"/>
            </w:r>
          </w:hyperlink>
        </w:p>
        <w:p w14:paraId="3DB9D9D7" w14:textId="33C2F348" w:rsidR="004A5049" w:rsidRDefault="007D0125">
          <w:pPr>
            <w:pStyle w:val="TOC2"/>
            <w:rPr>
              <w:rFonts w:asciiTheme="minorHAnsi" w:eastAsiaTheme="minorEastAsia" w:hAnsiTheme="minorHAnsi" w:cstheme="minorBidi"/>
              <w:bCs w:val="0"/>
              <w:noProof/>
              <w:color w:val="auto"/>
              <w:lang w:eastAsia="en-US"/>
            </w:rPr>
          </w:pPr>
          <w:hyperlink w:anchor="_Toc6663739" w:history="1">
            <w:r w:rsidR="004A5049" w:rsidRPr="00877CEB">
              <w:rPr>
                <w:rStyle w:val="Hyperlink"/>
                <w:noProof/>
              </w:rPr>
              <w:t>1.2. Краткая характеристика области применения программного продукта</w:t>
            </w:r>
            <w:r w:rsidR="004A5049">
              <w:rPr>
                <w:noProof/>
                <w:webHidden/>
              </w:rPr>
              <w:tab/>
            </w:r>
            <w:r w:rsidR="004A5049">
              <w:rPr>
                <w:noProof/>
                <w:webHidden/>
              </w:rPr>
              <w:fldChar w:fldCharType="begin"/>
            </w:r>
            <w:r w:rsidR="004A5049">
              <w:rPr>
                <w:noProof/>
                <w:webHidden/>
              </w:rPr>
              <w:instrText xml:space="preserve"> PAGEREF _Toc6663739 \h </w:instrText>
            </w:r>
            <w:r w:rsidR="004A5049">
              <w:rPr>
                <w:noProof/>
                <w:webHidden/>
              </w:rPr>
            </w:r>
            <w:r w:rsidR="004A5049">
              <w:rPr>
                <w:noProof/>
                <w:webHidden/>
              </w:rPr>
              <w:fldChar w:fldCharType="separate"/>
            </w:r>
            <w:r w:rsidR="004A5049">
              <w:rPr>
                <w:noProof/>
                <w:webHidden/>
              </w:rPr>
              <w:t>5</w:t>
            </w:r>
            <w:r w:rsidR="004A5049">
              <w:rPr>
                <w:noProof/>
                <w:webHidden/>
              </w:rPr>
              <w:fldChar w:fldCharType="end"/>
            </w:r>
          </w:hyperlink>
        </w:p>
        <w:p w14:paraId="1DE6D364" w14:textId="1B4DB86D" w:rsidR="004A5049" w:rsidRDefault="007D0125">
          <w:pPr>
            <w:pStyle w:val="TOC1"/>
            <w:tabs>
              <w:tab w:val="left" w:pos="720"/>
            </w:tabs>
            <w:rPr>
              <w:rFonts w:asciiTheme="minorHAnsi" w:eastAsiaTheme="minorEastAsia" w:hAnsiTheme="minorHAnsi" w:cstheme="minorBidi"/>
              <w:bCs w:val="0"/>
              <w:noProof/>
              <w:color w:val="auto"/>
              <w:lang w:eastAsia="en-US"/>
            </w:rPr>
          </w:pPr>
          <w:hyperlink w:anchor="_Toc6663740" w:history="1">
            <w:r w:rsidR="004A5049" w:rsidRPr="00877CEB">
              <w:rPr>
                <w:rStyle w:val="Hyperlink"/>
                <w:noProof/>
              </w:rPr>
              <w:t>2.</w:t>
            </w:r>
            <w:r w:rsidR="004A5049">
              <w:rPr>
                <w:rFonts w:asciiTheme="minorHAnsi" w:eastAsiaTheme="minorEastAsia" w:hAnsiTheme="minorHAnsi" w:cstheme="minorBidi"/>
                <w:bCs w:val="0"/>
                <w:noProof/>
                <w:color w:val="auto"/>
                <w:lang w:eastAsia="en-US"/>
              </w:rPr>
              <w:tab/>
            </w:r>
            <w:r w:rsidR="004A5049" w:rsidRPr="00877CEB">
              <w:rPr>
                <w:rStyle w:val="Hyperlink"/>
                <w:noProof/>
              </w:rPr>
              <w:t>Основания для разработки</w:t>
            </w:r>
            <w:r w:rsidR="004A5049">
              <w:rPr>
                <w:noProof/>
                <w:webHidden/>
              </w:rPr>
              <w:tab/>
            </w:r>
            <w:r w:rsidR="004A5049">
              <w:rPr>
                <w:noProof/>
                <w:webHidden/>
              </w:rPr>
              <w:fldChar w:fldCharType="begin"/>
            </w:r>
            <w:r w:rsidR="004A5049">
              <w:rPr>
                <w:noProof/>
                <w:webHidden/>
              </w:rPr>
              <w:instrText xml:space="preserve"> PAGEREF _Toc6663740 \h </w:instrText>
            </w:r>
            <w:r w:rsidR="004A5049">
              <w:rPr>
                <w:noProof/>
                <w:webHidden/>
              </w:rPr>
            </w:r>
            <w:r w:rsidR="004A5049">
              <w:rPr>
                <w:noProof/>
                <w:webHidden/>
              </w:rPr>
              <w:fldChar w:fldCharType="separate"/>
            </w:r>
            <w:r w:rsidR="004A5049">
              <w:rPr>
                <w:noProof/>
                <w:webHidden/>
              </w:rPr>
              <w:t>6</w:t>
            </w:r>
            <w:r w:rsidR="004A5049">
              <w:rPr>
                <w:noProof/>
                <w:webHidden/>
              </w:rPr>
              <w:fldChar w:fldCharType="end"/>
            </w:r>
          </w:hyperlink>
        </w:p>
        <w:p w14:paraId="3B486557" w14:textId="33F0E98D" w:rsidR="004A5049" w:rsidRDefault="007D0125">
          <w:pPr>
            <w:pStyle w:val="TOC2"/>
            <w:rPr>
              <w:rFonts w:asciiTheme="minorHAnsi" w:eastAsiaTheme="minorEastAsia" w:hAnsiTheme="minorHAnsi" w:cstheme="minorBidi"/>
              <w:bCs w:val="0"/>
              <w:noProof/>
              <w:color w:val="auto"/>
              <w:lang w:eastAsia="en-US"/>
            </w:rPr>
          </w:pPr>
          <w:hyperlink w:anchor="_Toc6663741" w:history="1">
            <w:r w:rsidR="004A5049" w:rsidRPr="00877CEB">
              <w:rPr>
                <w:rStyle w:val="Hyperlink"/>
                <w:noProof/>
              </w:rPr>
              <w:t>2.1. Документы, на основании которых ведется разработка</w:t>
            </w:r>
            <w:r w:rsidR="004A5049">
              <w:rPr>
                <w:noProof/>
                <w:webHidden/>
              </w:rPr>
              <w:tab/>
            </w:r>
            <w:r w:rsidR="004A5049">
              <w:rPr>
                <w:noProof/>
                <w:webHidden/>
              </w:rPr>
              <w:fldChar w:fldCharType="begin"/>
            </w:r>
            <w:r w:rsidR="004A5049">
              <w:rPr>
                <w:noProof/>
                <w:webHidden/>
              </w:rPr>
              <w:instrText xml:space="preserve"> PAGEREF _Toc6663741 \h </w:instrText>
            </w:r>
            <w:r w:rsidR="004A5049">
              <w:rPr>
                <w:noProof/>
                <w:webHidden/>
              </w:rPr>
            </w:r>
            <w:r w:rsidR="004A5049">
              <w:rPr>
                <w:noProof/>
                <w:webHidden/>
              </w:rPr>
              <w:fldChar w:fldCharType="separate"/>
            </w:r>
            <w:r w:rsidR="004A5049">
              <w:rPr>
                <w:noProof/>
                <w:webHidden/>
              </w:rPr>
              <w:t>6</w:t>
            </w:r>
            <w:r w:rsidR="004A5049">
              <w:rPr>
                <w:noProof/>
                <w:webHidden/>
              </w:rPr>
              <w:fldChar w:fldCharType="end"/>
            </w:r>
          </w:hyperlink>
        </w:p>
        <w:p w14:paraId="6364956B" w14:textId="27C5051B" w:rsidR="004A5049" w:rsidRDefault="007D0125">
          <w:pPr>
            <w:pStyle w:val="TOC1"/>
            <w:tabs>
              <w:tab w:val="left" w:pos="720"/>
            </w:tabs>
            <w:rPr>
              <w:rFonts w:asciiTheme="minorHAnsi" w:eastAsiaTheme="minorEastAsia" w:hAnsiTheme="minorHAnsi" w:cstheme="minorBidi"/>
              <w:bCs w:val="0"/>
              <w:noProof/>
              <w:color w:val="auto"/>
              <w:lang w:eastAsia="en-US"/>
            </w:rPr>
          </w:pPr>
          <w:hyperlink w:anchor="_Toc6663742" w:history="1">
            <w:r w:rsidR="004A5049" w:rsidRPr="00877CEB">
              <w:rPr>
                <w:rStyle w:val="Hyperlink"/>
                <w:noProof/>
              </w:rPr>
              <w:t>3.</w:t>
            </w:r>
            <w:r w:rsidR="004A5049">
              <w:rPr>
                <w:rFonts w:asciiTheme="minorHAnsi" w:eastAsiaTheme="minorEastAsia" w:hAnsiTheme="minorHAnsi" w:cstheme="minorBidi"/>
                <w:bCs w:val="0"/>
                <w:noProof/>
                <w:color w:val="auto"/>
                <w:lang w:eastAsia="en-US"/>
              </w:rPr>
              <w:tab/>
            </w:r>
            <w:r w:rsidR="004A5049" w:rsidRPr="00877CEB">
              <w:rPr>
                <w:rStyle w:val="Hyperlink"/>
                <w:noProof/>
              </w:rPr>
              <w:t>Назначение разработки</w:t>
            </w:r>
            <w:r w:rsidR="004A5049">
              <w:rPr>
                <w:noProof/>
                <w:webHidden/>
              </w:rPr>
              <w:tab/>
            </w:r>
            <w:r w:rsidR="004A5049">
              <w:rPr>
                <w:noProof/>
                <w:webHidden/>
              </w:rPr>
              <w:fldChar w:fldCharType="begin"/>
            </w:r>
            <w:r w:rsidR="004A5049">
              <w:rPr>
                <w:noProof/>
                <w:webHidden/>
              </w:rPr>
              <w:instrText xml:space="preserve"> PAGEREF _Toc6663742 \h </w:instrText>
            </w:r>
            <w:r w:rsidR="004A5049">
              <w:rPr>
                <w:noProof/>
                <w:webHidden/>
              </w:rPr>
            </w:r>
            <w:r w:rsidR="004A5049">
              <w:rPr>
                <w:noProof/>
                <w:webHidden/>
              </w:rPr>
              <w:fldChar w:fldCharType="separate"/>
            </w:r>
            <w:r w:rsidR="004A5049">
              <w:rPr>
                <w:noProof/>
                <w:webHidden/>
              </w:rPr>
              <w:t>7</w:t>
            </w:r>
            <w:r w:rsidR="004A5049">
              <w:rPr>
                <w:noProof/>
                <w:webHidden/>
              </w:rPr>
              <w:fldChar w:fldCharType="end"/>
            </w:r>
          </w:hyperlink>
        </w:p>
        <w:p w14:paraId="24C50968" w14:textId="3AD934BE" w:rsidR="004A5049" w:rsidRDefault="007D0125">
          <w:pPr>
            <w:pStyle w:val="TOC2"/>
            <w:rPr>
              <w:rFonts w:asciiTheme="minorHAnsi" w:eastAsiaTheme="minorEastAsia" w:hAnsiTheme="minorHAnsi" w:cstheme="minorBidi"/>
              <w:bCs w:val="0"/>
              <w:noProof/>
              <w:color w:val="auto"/>
              <w:lang w:eastAsia="en-US"/>
            </w:rPr>
          </w:pPr>
          <w:hyperlink w:anchor="_Toc6663743" w:history="1">
            <w:r w:rsidR="004A5049" w:rsidRPr="00877CEB">
              <w:rPr>
                <w:rStyle w:val="Hyperlink"/>
                <w:noProof/>
              </w:rPr>
              <w:t>3.1. Функциональное назначение</w:t>
            </w:r>
            <w:r w:rsidR="004A5049">
              <w:rPr>
                <w:noProof/>
                <w:webHidden/>
              </w:rPr>
              <w:tab/>
            </w:r>
            <w:r w:rsidR="004A5049">
              <w:rPr>
                <w:noProof/>
                <w:webHidden/>
              </w:rPr>
              <w:fldChar w:fldCharType="begin"/>
            </w:r>
            <w:r w:rsidR="004A5049">
              <w:rPr>
                <w:noProof/>
                <w:webHidden/>
              </w:rPr>
              <w:instrText xml:space="preserve"> PAGEREF _Toc6663743 \h </w:instrText>
            </w:r>
            <w:r w:rsidR="004A5049">
              <w:rPr>
                <w:noProof/>
                <w:webHidden/>
              </w:rPr>
            </w:r>
            <w:r w:rsidR="004A5049">
              <w:rPr>
                <w:noProof/>
                <w:webHidden/>
              </w:rPr>
              <w:fldChar w:fldCharType="separate"/>
            </w:r>
            <w:r w:rsidR="004A5049">
              <w:rPr>
                <w:noProof/>
                <w:webHidden/>
              </w:rPr>
              <w:t>7</w:t>
            </w:r>
            <w:r w:rsidR="004A5049">
              <w:rPr>
                <w:noProof/>
                <w:webHidden/>
              </w:rPr>
              <w:fldChar w:fldCharType="end"/>
            </w:r>
          </w:hyperlink>
        </w:p>
        <w:p w14:paraId="3606A4F6" w14:textId="5762E7C4" w:rsidR="004A5049" w:rsidRDefault="007D0125">
          <w:pPr>
            <w:pStyle w:val="TOC2"/>
            <w:rPr>
              <w:rFonts w:asciiTheme="minorHAnsi" w:eastAsiaTheme="minorEastAsia" w:hAnsiTheme="minorHAnsi" w:cstheme="minorBidi"/>
              <w:bCs w:val="0"/>
              <w:noProof/>
              <w:color w:val="auto"/>
              <w:lang w:eastAsia="en-US"/>
            </w:rPr>
          </w:pPr>
          <w:hyperlink w:anchor="_Toc6663744" w:history="1">
            <w:r w:rsidR="004A5049" w:rsidRPr="00877CEB">
              <w:rPr>
                <w:rStyle w:val="Hyperlink"/>
                <w:noProof/>
              </w:rPr>
              <w:t>3.2. Эксплуатационное назначение</w:t>
            </w:r>
            <w:r w:rsidR="004A5049">
              <w:rPr>
                <w:noProof/>
                <w:webHidden/>
              </w:rPr>
              <w:tab/>
            </w:r>
            <w:r w:rsidR="004A5049">
              <w:rPr>
                <w:noProof/>
                <w:webHidden/>
              </w:rPr>
              <w:fldChar w:fldCharType="begin"/>
            </w:r>
            <w:r w:rsidR="004A5049">
              <w:rPr>
                <w:noProof/>
                <w:webHidden/>
              </w:rPr>
              <w:instrText xml:space="preserve"> PAGEREF _Toc6663744 \h </w:instrText>
            </w:r>
            <w:r w:rsidR="004A5049">
              <w:rPr>
                <w:noProof/>
                <w:webHidden/>
              </w:rPr>
            </w:r>
            <w:r w:rsidR="004A5049">
              <w:rPr>
                <w:noProof/>
                <w:webHidden/>
              </w:rPr>
              <w:fldChar w:fldCharType="separate"/>
            </w:r>
            <w:r w:rsidR="004A5049">
              <w:rPr>
                <w:noProof/>
                <w:webHidden/>
              </w:rPr>
              <w:t>7</w:t>
            </w:r>
            <w:r w:rsidR="004A5049">
              <w:rPr>
                <w:noProof/>
                <w:webHidden/>
              </w:rPr>
              <w:fldChar w:fldCharType="end"/>
            </w:r>
          </w:hyperlink>
        </w:p>
        <w:p w14:paraId="37F34477" w14:textId="168841C1" w:rsidR="004A5049" w:rsidRDefault="007D0125">
          <w:pPr>
            <w:pStyle w:val="TOC1"/>
            <w:tabs>
              <w:tab w:val="left" w:pos="720"/>
            </w:tabs>
            <w:rPr>
              <w:rFonts w:asciiTheme="minorHAnsi" w:eastAsiaTheme="minorEastAsia" w:hAnsiTheme="minorHAnsi" w:cstheme="minorBidi"/>
              <w:bCs w:val="0"/>
              <w:noProof/>
              <w:color w:val="auto"/>
              <w:lang w:eastAsia="en-US"/>
            </w:rPr>
          </w:pPr>
          <w:hyperlink w:anchor="_Toc6663745" w:history="1">
            <w:r w:rsidR="004A5049" w:rsidRPr="00877CEB">
              <w:rPr>
                <w:rStyle w:val="Hyperlink"/>
                <w:noProof/>
              </w:rPr>
              <w:t>4.</w:t>
            </w:r>
            <w:r w:rsidR="004A5049">
              <w:rPr>
                <w:rFonts w:asciiTheme="minorHAnsi" w:eastAsiaTheme="minorEastAsia" w:hAnsiTheme="minorHAnsi" w:cstheme="minorBidi"/>
                <w:bCs w:val="0"/>
                <w:noProof/>
                <w:color w:val="auto"/>
                <w:lang w:eastAsia="en-US"/>
              </w:rPr>
              <w:tab/>
            </w:r>
            <w:r w:rsidR="004A5049" w:rsidRPr="00877CEB">
              <w:rPr>
                <w:rStyle w:val="Hyperlink"/>
                <w:noProof/>
              </w:rPr>
              <w:t>Требования к программе</w:t>
            </w:r>
            <w:r w:rsidR="004A5049">
              <w:rPr>
                <w:noProof/>
                <w:webHidden/>
              </w:rPr>
              <w:tab/>
            </w:r>
            <w:r w:rsidR="004A5049">
              <w:rPr>
                <w:noProof/>
                <w:webHidden/>
              </w:rPr>
              <w:fldChar w:fldCharType="begin"/>
            </w:r>
            <w:r w:rsidR="004A5049">
              <w:rPr>
                <w:noProof/>
                <w:webHidden/>
              </w:rPr>
              <w:instrText xml:space="preserve"> PAGEREF _Toc6663745 \h </w:instrText>
            </w:r>
            <w:r w:rsidR="004A5049">
              <w:rPr>
                <w:noProof/>
                <w:webHidden/>
              </w:rPr>
            </w:r>
            <w:r w:rsidR="004A5049">
              <w:rPr>
                <w:noProof/>
                <w:webHidden/>
              </w:rPr>
              <w:fldChar w:fldCharType="separate"/>
            </w:r>
            <w:r w:rsidR="004A5049">
              <w:rPr>
                <w:noProof/>
                <w:webHidden/>
              </w:rPr>
              <w:t>8</w:t>
            </w:r>
            <w:r w:rsidR="004A5049">
              <w:rPr>
                <w:noProof/>
                <w:webHidden/>
              </w:rPr>
              <w:fldChar w:fldCharType="end"/>
            </w:r>
          </w:hyperlink>
        </w:p>
        <w:p w14:paraId="0A964D92" w14:textId="78723577" w:rsidR="004A5049" w:rsidRDefault="007D0125">
          <w:pPr>
            <w:pStyle w:val="TOC2"/>
            <w:rPr>
              <w:rFonts w:asciiTheme="minorHAnsi" w:eastAsiaTheme="minorEastAsia" w:hAnsiTheme="minorHAnsi" w:cstheme="minorBidi"/>
              <w:bCs w:val="0"/>
              <w:noProof/>
              <w:color w:val="auto"/>
              <w:lang w:eastAsia="en-US"/>
            </w:rPr>
          </w:pPr>
          <w:hyperlink w:anchor="_Toc6663746" w:history="1">
            <w:r w:rsidR="004A5049" w:rsidRPr="00877CEB">
              <w:rPr>
                <w:rStyle w:val="Hyperlink"/>
                <w:noProof/>
              </w:rPr>
              <w:t>4.1. Требования к функциональным характеристикам программы</w:t>
            </w:r>
            <w:r w:rsidR="004A5049">
              <w:rPr>
                <w:noProof/>
                <w:webHidden/>
              </w:rPr>
              <w:tab/>
            </w:r>
            <w:r w:rsidR="004A5049">
              <w:rPr>
                <w:noProof/>
                <w:webHidden/>
              </w:rPr>
              <w:fldChar w:fldCharType="begin"/>
            </w:r>
            <w:r w:rsidR="004A5049">
              <w:rPr>
                <w:noProof/>
                <w:webHidden/>
              </w:rPr>
              <w:instrText xml:space="preserve"> PAGEREF _Toc6663746 \h </w:instrText>
            </w:r>
            <w:r w:rsidR="004A5049">
              <w:rPr>
                <w:noProof/>
                <w:webHidden/>
              </w:rPr>
            </w:r>
            <w:r w:rsidR="004A5049">
              <w:rPr>
                <w:noProof/>
                <w:webHidden/>
              </w:rPr>
              <w:fldChar w:fldCharType="separate"/>
            </w:r>
            <w:r w:rsidR="004A5049">
              <w:rPr>
                <w:noProof/>
                <w:webHidden/>
              </w:rPr>
              <w:t>8</w:t>
            </w:r>
            <w:r w:rsidR="004A5049">
              <w:rPr>
                <w:noProof/>
                <w:webHidden/>
              </w:rPr>
              <w:fldChar w:fldCharType="end"/>
            </w:r>
          </w:hyperlink>
        </w:p>
        <w:p w14:paraId="432A8054" w14:textId="7772299B" w:rsidR="004A5049" w:rsidRDefault="007D0125">
          <w:pPr>
            <w:pStyle w:val="TOC2"/>
            <w:rPr>
              <w:rFonts w:asciiTheme="minorHAnsi" w:eastAsiaTheme="minorEastAsia" w:hAnsiTheme="minorHAnsi" w:cstheme="minorBidi"/>
              <w:bCs w:val="0"/>
              <w:noProof/>
              <w:color w:val="auto"/>
              <w:lang w:eastAsia="en-US"/>
            </w:rPr>
          </w:pPr>
          <w:hyperlink w:anchor="_Toc6663747" w:history="1">
            <w:r w:rsidR="004A5049" w:rsidRPr="00877CEB">
              <w:rPr>
                <w:rStyle w:val="Hyperlink"/>
                <w:noProof/>
              </w:rPr>
              <w:t>4.2. Требование к входным данным</w:t>
            </w:r>
            <w:r w:rsidR="004A5049">
              <w:rPr>
                <w:noProof/>
                <w:webHidden/>
              </w:rPr>
              <w:tab/>
            </w:r>
            <w:r w:rsidR="004A5049">
              <w:rPr>
                <w:noProof/>
                <w:webHidden/>
              </w:rPr>
              <w:fldChar w:fldCharType="begin"/>
            </w:r>
            <w:r w:rsidR="004A5049">
              <w:rPr>
                <w:noProof/>
                <w:webHidden/>
              </w:rPr>
              <w:instrText xml:space="preserve"> PAGEREF _Toc6663747 \h </w:instrText>
            </w:r>
            <w:r w:rsidR="004A5049">
              <w:rPr>
                <w:noProof/>
                <w:webHidden/>
              </w:rPr>
            </w:r>
            <w:r w:rsidR="004A5049">
              <w:rPr>
                <w:noProof/>
                <w:webHidden/>
              </w:rPr>
              <w:fldChar w:fldCharType="separate"/>
            </w:r>
            <w:r w:rsidR="004A5049">
              <w:rPr>
                <w:noProof/>
                <w:webHidden/>
              </w:rPr>
              <w:t>8</w:t>
            </w:r>
            <w:r w:rsidR="004A5049">
              <w:rPr>
                <w:noProof/>
                <w:webHidden/>
              </w:rPr>
              <w:fldChar w:fldCharType="end"/>
            </w:r>
          </w:hyperlink>
        </w:p>
        <w:p w14:paraId="5089E963" w14:textId="328BF5E7" w:rsidR="004A5049" w:rsidRDefault="007D0125">
          <w:pPr>
            <w:pStyle w:val="TOC2"/>
            <w:rPr>
              <w:rFonts w:asciiTheme="minorHAnsi" w:eastAsiaTheme="minorEastAsia" w:hAnsiTheme="minorHAnsi" w:cstheme="minorBidi"/>
              <w:bCs w:val="0"/>
              <w:noProof/>
              <w:color w:val="auto"/>
              <w:lang w:eastAsia="en-US"/>
            </w:rPr>
          </w:pPr>
          <w:hyperlink w:anchor="_Toc6663748" w:history="1">
            <w:r w:rsidR="004A5049" w:rsidRPr="00877CEB">
              <w:rPr>
                <w:rStyle w:val="Hyperlink"/>
                <w:noProof/>
              </w:rPr>
              <w:t>4.3. Требования к выходным данным</w:t>
            </w:r>
            <w:r w:rsidR="004A5049">
              <w:rPr>
                <w:noProof/>
                <w:webHidden/>
              </w:rPr>
              <w:tab/>
            </w:r>
            <w:r w:rsidR="004A5049">
              <w:rPr>
                <w:noProof/>
                <w:webHidden/>
              </w:rPr>
              <w:fldChar w:fldCharType="begin"/>
            </w:r>
            <w:r w:rsidR="004A5049">
              <w:rPr>
                <w:noProof/>
                <w:webHidden/>
              </w:rPr>
              <w:instrText xml:space="preserve"> PAGEREF _Toc6663748 \h </w:instrText>
            </w:r>
            <w:r w:rsidR="004A5049">
              <w:rPr>
                <w:noProof/>
                <w:webHidden/>
              </w:rPr>
            </w:r>
            <w:r w:rsidR="004A5049">
              <w:rPr>
                <w:noProof/>
                <w:webHidden/>
              </w:rPr>
              <w:fldChar w:fldCharType="separate"/>
            </w:r>
            <w:r w:rsidR="004A5049">
              <w:rPr>
                <w:noProof/>
                <w:webHidden/>
              </w:rPr>
              <w:t>8</w:t>
            </w:r>
            <w:r w:rsidR="004A5049">
              <w:rPr>
                <w:noProof/>
                <w:webHidden/>
              </w:rPr>
              <w:fldChar w:fldCharType="end"/>
            </w:r>
          </w:hyperlink>
        </w:p>
        <w:p w14:paraId="55CB50C2" w14:textId="67B82A6F" w:rsidR="004A5049" w:rsidRDefault="007D0125">
          <w:pPr>
            <w:pStyle w:val="TOC2"/>
            <w:rPr>
              <w:rFonts w:asciiTheme="minorHAnsi" w:eastAsiaTheme="minorEastAsia" w:hAnsiTheme="minorHAnsi" w:cstheme="minorBidi"/>
              <w:bCs w:val="0"/>
              <w:noProof/>
              <w:color w:val="auto"/>
              <w:lang w:eastAsia="en-US"/>
            </w:rPr>
          </w:pPr>
          <w:hyperlink w:anchor="_Toc6663749" w:history="1">
            <w:r w:rsidR="004A5049" w:rsidRPr="00877CEB">
              <w:rPr>
                <w:rStyle w:val="Hyperlink"/>
                <w:noProof/>
              </w:rPr>
              <w:t>4.4. Требования к надежности программы</w:t>
            </w:r>
            <w:r w:rsidR="004A5049">
              <w:rPr>
                <w:noProof/>
                <w:webHidden/>
              </w:rPr>
              <w:tab/>
            </w:r>
            <w:r w:rsidR="004A5049">
              <w:rPr>
                <w:noProof/>
                <w:webHidden/>
              </w:rPr>
              <w:fldChar w:fldCharType="begin"/>
            </w:r>
            <w:r w:rsidR="004A5049">
              <w:rPr>
                <w:noProof/>
                <w:webHidden/>
              </w:rPr>
              <w:instrText xml:space="preserve"> PAGEREF _Toc6663749 \h </w:instrText>
            </w:r>
            <w:r w:rsidR="004A5049">
              <w:rPr>
                <w:noProof/>
                <w:webHidden/>
              </w:rPr>
            </w:r>
            <w:r w:rsidR="004A5049">
              <w:rPr>
                <w:noProof/>
                <w:webHidden/>
              </w:rPr>
              <w:fldChar w:fldCharType="separate"/>
            </w:r>
            <w:r w:rsidR="004A5049">
              <w:rPr>
                <w:noProof/>
                <w:webHidden/>
              </w:rPr>
              <w:t>9</w:t>
            </w:r>
            <w:r w:rsidR="004A5049">
              <w:rPr>
                <w:noProof/>
                <w:webHidden/>
              </w:rPr>
              <w:fldChar w:fldCharType="end"/>
            </w:r>
          </w:hyperlink>
        </w:p>
        <w:p w14:paraId="73E5FB7D" w14:textId="70A2610A" w:rsidR="004A5049" w:rsidRDefault="007D0125">
          <w:pPr>
            <w:pStyle w:val="TOC2"/>
            <w:rPr>
              <w:rFonts w:asciiTheme="minorHAnsi" w:eastAsiaTheme="minorEastAsia" w:hAnsiTheme="minorHAnsi" w:cstheme="minorBidi"/>
              <w:bCs w:val="0"/>
              <w:noProof/>
              <w:color w:val="auto"/>
              <w:lang w:eastAsia="en-US"/>
            </w:rPr>
          </w:pPr>
          <w:hyperlink w:anchor="_Toc6663750" w:history="1">
            <w:r w:rsidR="004A5049" w:rsidRPr="00877CEB">
              <w:rPr>
                <w:rStyle w:val="Hyperlink"/>
                <w:noProof/>
              </w:rPr>
              <w:t>4.5. Требования квалификация и уровня подготовки пользователя</w:t>
            </w:r>
            <w:r w:rsidR="004A5049">
              <w:rPr>
                <w:noProof/>
                <w:webHidden/>
              </w:rPr>
              <w:tab/>
            </w:r>
            <w:r w:rsidR="004A5049">
              <w:rPr>
                <w:noProof/>
                <w:webHidden/>
              </w:rPr>
              <w:fldChar w:fldCharType="begin"/>
            </w:r>
            <w:r w:rsidR="004A5049">
              <w:rPr>
                <w:noProof/>
                <w:webHidden/>
              </w:rPr>
              <w:instrText xml:space="preserve"> PAGEREF _Toc6663750 \h </w:instrText>
            </w:r>
            <w:r w:rsidR="004A5049">
              <w:rPr>
                <w:noProof/>
                <w:webHidden/>
              </w:rPr>
            </w:r>
            <w:r w:rsidR="004A5049">
              <w:rPr>
                <w:noProof/>
                <w:webHidden/>
              </w:rPr>
              <w:fldChar w:fldCharType="separate"/>
            </w:r>
            <w:r w:rsidR="004A5049">
              <w:rPr>
                <w:noProof/>
                <w:webHidden/>
              </w:rPr>
              <w:t>9</w:t>
            </w:r>
            <w:r w:rsidR="004A5049">
              <w:rPr>
                <w:noProof/>
                <w:webHidden/>
              </w:rPr>
              <w:fldChar w:fldCharType="end"/>
            </w:r>
          </w:hyperlink>
        </w:p>
        <w:p w14:paraId="58EDE285" w14:textId="6610FF5C" w:rsidR="004A5049" w:rsidRDefault="007D0125">
          <w:pPr>
            <w:pStyle w:val="TOC2"/>
            <w:rPr>
              <w:rFonts w:asciiTheme="minorHAnsi" w:eastAsiaTheme="minorEastAsia" w:hAnsiTheme="minorHAnsi" w:cstheme="minorBidi"/>
              <w:bCs w:val="0"/>
              <w:noProof/>
              <w:color w:val="auto"/>
              <w:lang w:eastAsia="en-US"/>
            </w:rPr>
          </w:pPr>
          <w:hyperlink w:anchor="_Toc6663751" w:history="1">
            <w:r w:rsidR="004A5049" w:rsidRPr="00877CEB">
              <w:rPr>
                <w:rStyle w:val="Hyperlink"/>
                <w:noProof/>
              </w:rPr>
              <w:t>4.6. Требования к составу и параметрам технических средств</w:t>
            </w:r>
            <w:r w:rsidR="004A5049">
              <w:rPr>
                <w:noProof/>
                <w:webHidden/>
              </w:rPr>
              <w:tab/>
            </w:r>
            <w:r w:rsidR="004A5049">
              <w:rPr>
                <w:noProof/>
                <w:webHidden/>
              </w:rPr>
              <w:fldChar w:fldCharType="begin"/>
            </w:r>
            <w:r w:rsidR="004A5049">
              <w:rPr>
                <w:noProof/>
                <w:webHidden/>
              </w:rPr>
              <w:instrText xml:space="preserve"> PAGEREF _Toc6663751 \h </w:instrText>
            </w:r>
            <w:r w:rsidR="004A5049">
              <w:rPr>
                <w:noProof/>
                <w:webHidden/>
              </w:rPr>
            </w:r>
            <w:r w:rsidR="004A5049">
              <w:rPr>
                <w:noProof/>
                <w:webHidden/>
              </w:rPr>
              <w:fldChar w:fldCharType="separate"/>
            </w:r>
            <w:r w:rsidR="004A5049">
              <w:rPr>
                <w:noProof/>
                <w:webHidden/>
              </w:rPr>
              <w:t>9</w:t>
            </w:r>
            <w:r w:rsidR="004A5049">
              <w:rPr>
                <w:noProof/>
                <w:webHidden/>
              </w:rPr>
              <w:fldChar w:fldCharType="end"/>
            </w:r>
          </w:hyperlink>
        </w:p>
        <w:p w14:paraId="3917E8C0" w14:textId="5DF334B1" w:rsidR="004A5049" w:rsidRDefault="007D0125">
          <w:pPr>
            <w:pStyle w:val="TOC2"/>
            <w:rPr>
              <w:rFonts w:asciiTheme="minorHAnsi" w:eastAsiaTheme="minorEastAsia" w:hAnsiTheme="minorHAnsi" w:cstheme="minorBidi"/>
              <w:bCs w:val="0"/>
              <w:noProof/>
              <w:color w:val="auto"/>
              <w:lang w:eastAsia="en-US"/>
            </w:rPr>
          </w:pPr>
          <w:hyperlink w:anchor="_Toc6663752" w:history="1">
            <w:r w:rsidR="004A5049" w:rsidRPr="00877CEB">
              <w:rPr>
                <w:rStyle w:val="Hyperlink"/>
                <w:noProof/>
              </w:rPr>
              <w:t>4.7. Требования к информационной и программной совместимости</w:t>
            </w:r>
            <w:r w:rsidR="004A5049">
              <w:rPr>
                <w:noProof/>
                <w:webHidden/>
              </w:rPr>
              <w:tab/>
            </w:r>
            <w:r w:rsidR="004A5049">
              <w:rPr>
                <w:noProof/>
                <w:webHidden/>
              </w:rPr>
              <w:fldChar w:fldCharType="begin"/>
            </w:r>
            <w:r w:rsidR="004A5049">
              <w:rPr>
                <w:noProof/>
                <w:webHidden/>
              </w:rPr>
              <w:instrText xml:space="preserve"> PAGEREF _Toc6663752 \h </w:instrText>
            </w:r>
            <w:r w:rsidR="004A5049">
              <w:rPr>
                <w:noProof/>
                <w:webHidden/>
              </w:rPr>
            </w:r>
            <w:r w:rsidR="004A5049">
              <w:rPr>
                <w:noProof/>
                <w:webHidden/>
              </w:rPr>
              <w:fldChar w:fldCharType="separate"/>
            </w:r>
            <w:r w:rsidR="004A5049">
              <w:rPr>
                <w:noProof/>
                <w:webHidden/>
              </w:rPr>
              <w:t>9</w:t>
            </w:r>
            <w:r w:rsidR="004A5049">
              <w:rPr>
                <w:noProof/>
                <w:webHidden/>
              </w:rPr>
              <w:fldChar w:fldCharType="end"/>
            </w:r>
          </w:hyperlink>
        </w:p>
        <w:p w14:paraId="6548DED2" w14:textId="5EAE0B25" w:rsidR="004A5049" w:rsidRDefault="007D0125">
          <w:pPr>
            <w:pStyle w:val="TOC2"/>
            <w:rPr>
              <w:rFonts w:asciiTheme="minorHAnsi" w:eastAsiaTheme="minorEastAsia" w:hAnsiTheme="minorHAnsi" w:cstheme="minorBidi"/>
              <w:bCs w:val="0"/>
              <w:noProof/>
              <w:color w:val="auto"/>
              <w:lang w:eastAsia="en-US"/>
            </w:rPr>
          </w:pPr>
          <w:hyperlink w:anchor="_Toc6663753" w:history="1">
            <w:r w:rsidR="004A5049" w:rsidRPr="00877CEB">
              <w:rPr>
                <w:rStyle w:val="Hyperlink"/>
                <w:noProof/>
              </w:rPr>
              <w:t>4.8. Требования к маркировке и упаковке</w:t>
            </w:r>
            <w:r w:rsidR="004A5049">
              <w:rPr>
                <w:noProof/>
                <w:webHidden/>
              </w:rPr>
              <w:tab/>
            </w:r>
            <w:r w:rsidR="004A5049">
              <w:rPr>
                <w:noProof/>
                <w:webHidden/>
              </w:rPr>
              <w:fldChar w:fldCharType="begin"/>
            </w:r>
            <w:r w:rsidR="004A5049">
              <w:rPr>
                <w:noProof/>
                <w:webHidden/>
              </w:rPr>
              <w:instrText xml:space="preserve"> PAGEREF _Toc6663753 \h </w:instrText>
            </w:r>
            <w:r w:rsidR="004A5049">
              <w:rPr>
                <w:noProof/>
                <w:webHidden/>
              </w:rPr>
            </w:r>
            <w:r w:rsidR="004A5049">
              <w:rPr>
                <w:noProof/>
                <w:webHidden/>
              </w:rPr>
              <w:fldChar w:fldCharType="separate"/>
            </w:r>
            <w:r w:rsidR="004A5049">
              <w:rPr>
                <w:noProof/>
                <w:webHidden/>
              </w:rPr>
              <w:t>9</w:t>
            </w:r>
            <w:r w:rsidR="004A5049">
              <w:rPr>
                <w:noProof/>
                <w:webHidden/>
              </w:rPr>
              <w:fldChar w:fldCharType="end"/>
            </w:r>
          </w:hyperlink>
        </w:p>
        <w:p w14:paraId="37990CA9" w14:textId="18D04322" w:rsidR="004A5049" w:rsidRDefault="007D0125">
          <w:pPr>
            <w:pStyle w:val="TOC2"/>
            <w:rPr>
              <w:rFonts w:asciiTheme="minorHAnsi" w:eastAsiaTheme="minorEastAsia" w:hAnsiTheme="minorHAnsi" w:cstheme="minorBidi"/>
              <w:bCs w:val="0"/>
              <w:noProof/>
              <w:color w:val="auto"/>
              <w:lang w:eastAsia="en-US"/>
            </w:rPr>
          </w:pPr>
          <w:hyperlink w:anchor="_Toc6663754" w:history="1">
            <w:r w:rsidR="004A5049" w:rsidRPr="00877CEB">
              <w:rPr>
                <w:rStyle w:val="Hyperlink"/>
                <w:noProof/>
              </w:rPr>
              <w:t>4.9. Требования к транспортированию и хранению</w:t>
            </w:r>
            <w:r w:rsidR="004A5049">
              <w:rPr>
                <w:noProof/>
                <w:webHidden/>
              </w:rPr>
              <w:tab/>
            </w:r>
            <w:r w:rsidR="004A5049">
              <w:rPr>
                <w:noProof/>
                <w:webHidden/>
              </w:rPr>
              <w:fldChar w:fldCharType="begin"/>
            </w:r>
            <w:r w:rsidR="004A5049">
              <w:rPr>
                <w:noProof/>
                <w:webHidden/>
              </w:rPr>
              <w:instrText xml:space="preserve"> PAGEREF _Toc6663754 \h </w:instrText>
            </w:r>
            <w:r w:rsidR="004A5049">
              <w:rPr>
                <w:noProof/>
                <w:webHidden/>
              </w:rPr>
            </w:r>
            <w:r w:rsidR="004A5049">
              <w:rPr>
                <w:noProof/>
                <w:webHidden/>
              </w:rPr>
              <w:fldChar w:fldCharType="separate"/>
            </w:r>
            <w:r w:rsidR="004A5049">
              <w:rPr>
                <w:noProof/>
                <w:webHidden/>
              </w:rPr>
              <w:t>10</w:t>
            </w:r>
            <w:r w:rsidR="004A5049">
              <w:rPr>
                <w:noProof/>
                <w:webHidden/>
              </w:rPr>
              <w:fldChar w:fldCharType="end"/>
            </w:r>
          </w:hyperlink>
        </w:p>
        <w:p w14:paraId="0587783B" w14:textId="609A0E55" w:rsidR="004A5049" w:rsidRDefault="007D0125">
          <w:pPr>
            <w:pStyle w:val="TOC3"/>
            <w:tabs>
              <w:tab w:val="right" w:leader="dot" w:pos="9344"/>
            </w:tabs>
            <w:rPr>
              <w:rFonts w:asciiTheme="minorHAnsi" w:eastAsiaTheme="minorEastAsia" w:hAnsiTheme="minorHAnsi" w:cstheme="minorBidi"/>
              <w:bCs w:val="0"/>
              <w:noProof/>
              <w:color w:val="auto"/>
              <w:lang w:eastAsia="en-US"/>
            </w:rPr>
          </w:pPr>
          <w:hyperlink w:anchor="_Toc6663755" w:history="1">
            <w:r w:rsidR="004A5049" w:rsidRPr="00877CEB">
              <w:rPr>
                <w:rStyle w:val="Hyperlink"/>
                <w:noProof/>
              </w:rPr>
              <w:t>4.9.1 Требования к хранению и транспортировке компакт-дисков (</w:t>
            </w:r>
            <w:r w:rsidR="004A5049" w:rsidRPr="00877CEB">
              <w:rPr>
                <w:rStyle w:val="Hyperlink"/>
                <w:noProof/>
                <w:lang w:val="en-US"/>
              </w:rPr>
              <w:t>CD</w:t>
            </w:r>
            <w:r w:rsidR="004A5049" w:rsidRPr="00877CEB">
              <w:rPr>
                <w:rStyle w:val="Hyperlink"/>
                <w:noProof/>
              </w:rPr>
              <w:t>)</w:t>
            </w:r>
            <w:r w:rsidR="004A5049">
              <w:rPr>
                <w:noProof/>
                <w:webHidden/>
              </w:rPr>
              <w:tab/>
            </w:r>
            <w:r w:rsidR="004A5049">
              <w:rPr>
                <w:noProof/>
                <w:webHidden/>
              </w:rPr>
              <w:fldChar w:fldCharType="begin"/>
            </w:r>
            <w:r w:rsidR="004A5049">
              <w:rPr>
                <w:noProof/>
                <w:webHidden/>
              </w:rPr>
              <w:instrText xml:space="preserve"> PAGEREF _Toc6663755 \h </w:instrText>
            </w:r>
            <w:r w:rsidR="004A5049">
              <w:rPr>
                <w:noProof/>
                <w:webHidden/>
              </w:rPr>
            </w:r>
            <w:r w:rsidR="004A5049">
              <w:rPr>
                <w:noProof/>
                <w:webHidden/>
              </w:rPr>
              <w:fldChar w:fldCharType="separate"/>
            </w:r>
            <w:r w:rsidR="004A5049">
              <w:rPr>
                <w:noProof/>
                <w:webHidden/>
              </w:rPr>
              <w:t>10</w:t>
            </w:r>
            <w:r w:rsidR="004A5049">
              <w:rPr>
                <w:noProof/>
                <w:webHidden/>
              </w:rPr>
              <w:fldChar w:fldCharType="end"/>
            </w:r>
          </w:hyperlink>
        </w:p>
        <w:p w14:paraId="391C11D4" w14:textId="2ABE1E5E" w:rsidR="004A5049" w:rsidRDefault="007D0125">
          <w:pPr>
            <w:pStyle w:val="TOC3"/>
            <w:tabs>
              <w:tab w:val="right" w:leader="dot" w:pos="9344"/>
            </w:tabs>
            <w:rPr>
              <w:rFonts w:asciiTheme="minorHAnsi" w:eastAsiaTheme="minorEastAsia" w:hAnsiTheme="minorHAnsi" w:cstheme="minorBidi"/>
              <w:bCs w:val="0"/>
              <w:noProof/>
              <w:color w:val="auto"/>
              <w:lang w:eastAsia="en-US"/>
            </w:rPr>
          </w:pPr>
          <w:hyperlink w:anchor="_Toc6663756" w:history="1">
            <w:r w:rsidR="004A5049" w:rsidRPr="00877CEB">
              <w:rPr>
                <w:rStyle w:val="Hyperlink"/>
                <w:noProof/>
              </w:rPr>
              <w:t>4.9.1 Требования к хранению и транспортировке программных документов,          предоставляемых в печатном виде</w:t>
            </w:r>
            <w:r w:rsidR="004A5049">
              <w:rPr>
                <w:noProof/>
                <w:webHidden/>
              </w:rPr>
              <w:tab/>
            </w:r>
            <w:r w:rsidR="004A5049">
              <w:rPr>
                <w:noProof/>
                <w:webHidden/>
              </w:rPr>
              <w:fldChar w:fldCharType="begin"/>
            </w:r>
            <w:r w:rsidR="004A5049">
              <w:rPr>
                <w:noProof/>
                <w:webHidden/>
              </w:rPr>
              <w:instrText xml:space="preserve"> PAGEREF _Toc6663756 \h </w:instrText>
            </w:r>
            <w:r w:rsidR="004A5049">
              <w:rPr>
                <w:noProof/>
                <w:webHidden/>
              </w:rPr>
            </w:r>
            <w:r w:rsidR="004A5049">
              <w:rPr>
                <w:noProof/>
                <w:webHidden/>
              </w:rPr>
              <w:fldChar w:fldCharType="separate"/>
            </w:r>
            <w:r w:rsidR="004A5049">
              <w:rPr>
                <w:noProof/>
                <w:webHidden/>
              </w:rPr>
              <w:t>10</w:t>
            </w:r>
            <w:r w:rsidR="004A5049">
              <w:rPr>
                <w:noProof/>
                <w:webHidden/>
              </w:rPr>
              <w:fldChar w:fldCharType="end"/>
            </w:r>
          </w:hyperlink>
        </w:p>
        <w:p w14:paraId="04E4B3CE" w14:textId="1C5FFD5E" w:rsidR="004A5049" w:rsidRDefault="007D0125">
          <w:pPr>
            <w:pStyle w:val="TOC2"/>
            <w:rPr>
              <w:rFonts w:asciiTheme="minorHAnsi" w:eastAsiaTheme="minorEastAsia" w:hAnsiTheme="minorHAnsi" w:cstheme="minorBidi"/>
              <w:bCs w:val="0"/>
              <w:noProof/>
              <w:color w:val="auto"/>
              <w:lang w:eastAsia="en-US"/>
            </w:rPr>
          </w:pPr>
          <w:hyperlink w:anchor="_Toc6663757" w:history="1">
            <w:r w:rsidR="004A5049" w:rsidRPr="00877CEB">
              <w:rPr>
                <w:rStyle w:val="Hyperlink"/>
                <w:noProof/>
              </w:rPr>
              <w:t>4.10. Специальные требования</w:t>
            </w:r>
            <w:r w:rsidR="004A5049">
              <w:rPr>
                <w:noProof/>
                <w:webHidden/>
              </w:rPr>
              <w:tab/>
            </w:r>
            <w:r w:rsidR="004A5049">
              <w:rPr>
                <w:noProof/>
                <w:webHidden/>
              </w:rPr>
              <w:fldChar w:fldCharType="begin"/>
            </w:r>
            <w:r w:rsidR="004A5049">
              <w:rPr>
                <w:noProof/>
                <w:webHidden/>
              </w:rPr>
              <w:instrText xml:space="preserve"> PAGEREF _Toc6663757 \h </w:instrText>
            </w:r>
            <w:r w:rsidR="004A5049">
              <w:rPr>
                <w:noProof/>
                <w:webHidden/>
              </w:rPr>
            </w:r>
            <w:r w:rsidR="004A5049">
              <w:rPr>
                <w:noProof/>
                <w:webHidden/>
              </w:rPr>
              <w:fldChar w:fldCharType="separate"/>
            </w:r>
            <w:r w:rsidR="004A5049">
              <w:rPr>
                <w:noProof/>
                <w:webHidden/>
              </w:rPr>
              <w:t>11</w:t>
            </w:r>
            <w:r w:rsidR="004A5049">
              <w:rPr>
                <w:noProof/>
                <w:webHidden/>
              </w:rPr>
              <w:fldChar w:fldCharType="end"/>
            </w:r>
          </w:hyperlink>
        </w:p>
        <w:p w14:paraId="54D2ABBE" w14:textId="3D2C3EC5" w:rsidR="004A5049" w:rsidRDefault="007D0125">
          <w:pPr>
            <w:pStyle w:val="TOC1"/>
            <w:tabs>
              <w:tab w:val="left" w:pos="720"/>
            </w:tabs>
            <w:rPr>
              <w:rFonts w:asciiTheme="minorHAnsi" w:eastAsiaTheme="minorEastAsia" w:hAnsiTheme="minorHAnsi" w:cstheme="minorBidi"/>
              <w:bCs w:val="0"/>
              <w:noProof/>
              <w:color w:val="auto"/>
              <w:lang w:eastAsia="en-US"/>
            </w:rPr>
          </w:pPr>
          <w:hyperlink w:anchor="_Toc6663758" w:history="1">
            <w:r w:rsidR="004A5049" w:rsidRPr="00877CEB">
              <w:rPr>
                <w:rStyle w:val="Hyperlink"/>
                <w:noProof/>
              </w:rPr>
              <w:t>5.</w:t>
            </w:r>
            <w:r w:rsidR="004A5049">
              <w:rPr>
                <w:rFonts w:asciiTheme="minorHAnsi" w:eastAsiaTheme="minorEastAsia" w:hAnsiTheme="minorHAnsi" w:cstheme="minorBidi"/>
                <w:bCs w:val="0"/>
                <w:noProof/>
                <w:color w:val="auto"/>
                <w:lang w:eastAsia="en-US"/>
              </w:rPr>
              <w:tab/>
            </w:r>
            <w:r w:rsidR="004A5049" w:rsidRPr="00877CEB">
              <w:rPr>
                <w:rStyle w:val="Hyperlink"/>
                <w:noProof/>
              </w:rPr>
              <w:t>Требования к программной документации</w:t>
            </w:r>
            <w:r w:rsidR="004A5049">
              <w:rPr>
                <w:noProof/>
                <w:webHidden/>
              </w:rPr>
              <w:tab/>
            </w:r>
            <w:r w:rsidR="004A5049">
              <w:rPr>
                <w:noProof/>
                <w:webHidden/>
              </w:rPr>
              <w:fldChar w:fldCharType="begin"/>
            </w:r>
            <w:r w:rsidR="004A5049">
              <w:rPr>
                <w:noProof/>
                <w:webHidden/>
              </w:rPr>
              <w:instrText xml:space="preserve"> PAGEREF _Toc6663758 \h </w:instrText>
            </w:r>
            <w:r w:rsidR="004A5049">
              <w:rPr>
                <w:noProof/>
                <w:webHidden/>
              </w:rPr>
            </w:r>
            <w:r w:rsidR="004A5049">
              <w:rPr>
                <w:noProof/>
                <w:webHidden/>
              </w:rPr>
              <w:fldChar w:fldCharType="separate"/>
            </w:r>
            <w:r w:rsidR="004A5049">
              <w:rPr>
                <w:noProof/>
                <w:webHidden/>
              </w:rPr>
              <w:t>12</w:t>
            </w:r>
            <w:r w:rsidR="004A5049">
              <w:rPr>
                <w:noProof/>
                <w:webHidden/>
              </w:rPr>
              <w:fldChar w:fldCharType="end"/>
            </w:r>
          </w:hyperlink>
        </w:p>
        <w:p w14:paraId="311383EC" w14:textId="115C9482" w:rsidR="004A5049" w:rsidRDefault="007D0125">
          <w:pPr>
            <w:pStyle w:val="TOC2"/>
            <w:rPr>
              <w:rFonts w:asciiTheme="minorHAnsi" w:eastAsiaTheme="minorEastAsia" w:hAnsiTheme="minorHAnsi" w:cstheme="minorBidi"/>
              <w:bCs w:val="0"/>
              <w:noProof/>
              <w:color w:val="auto"/>
              <w:lang w:eastAsia="en-US"/>
            </w:rPr>
          </w:pPr>
          <w:hyperlink w:anchor="_Toc6663759" w:history="1">
            <w:r w:rsidR="004A5049" w:rsidRPr="00877CEB">
              <w:rPr>
                <w:rStyle w:val="Hyperlink"/>
                <w:noProof/>
              </w:rPr>
              <w:t>5.1. Состав программной документации</w:t>
            </w:r>
            <w:r w:rsidR="004A5049">
              <w:rPr>
                <w:noProof/>
                <w:webHidden/>
              </w:rPr>
              <w:tab/>
            </w:r>
            <w:r w:rsidR="004A5049">
              <w:rPr>
                <w:noProof/>
                <w:webHidden/>
              </w:rPr>
              <w:fldChar w:fldCharType="begin"/>
            </w:r>
            <w:r w:rsidR="004A5049">
              <w:rPr>
                <w:noProof/>
                <w:webHidden/>
              </w:rPr>
              <w:instrText xml:space="preserve"> PAGEREF _Toc6663759 \h </w:instrText>
            </w:r>
            <w:r w:rsidR="004A5049">
              <w:rPr>
                <w:noProof/>
                <w:webHidden/>
              </w:rPr>
            </w:r>
            <w:r w:rsidR="004A5049">
              <w:rPr>
                <w:noProof/>
                <w:webHidden/>
              </w:rPr>
              <w:fldChar w:fldCharType="separate"/>
            </w:r>
            <w:r w:rsidR="004A5049">
              <w:rPr>
                <w:noProof/>
                <w:webHidden/>
              </w:rPr>
              <w:t>12</w:t>
            </w:r>
            <w:r w:rsidR="004A5049">
              <w:rPr>
                <w:noProof/>
                <w:webHidden/>
              </w:rPr>
              <w:fldChar w:fldCharType="end"/>
            </w:r>
          </w:hyperlink>
        </w:p>
        <w:p w14:paraId="54B8BDCA" w14:textId="5C1A8329" w:rsidR="004A5049" w:rsidRDefault="007D0125">
          <w:pPr>
            <w:pStyle w:val="TOC1"/>
            <w:tabs>
              <w:tab w:val="left" w:pos="720"/>
            </w:tabs>
            <w:rPr>
              <w:rFonts w:asciiTheme="minorHAnsi" w:eastAsiaTheme="minorEastAsia" w:hAnsiTheme="minorHAnsi" w:cstheme="minorBidi"/>
              <w:bCs w:val="0"/>
              <w:noProof/>
              <w:color w:val="auto"/>
              <w:lang w:eastAsia="en-US"/>
            </w:rPr>
          </w:pPr>
          <w:hyperlink w:anchor="_Toc6663760" w:history="1">
            <w:r w:rsidR="004A5049" w:rsidRPr="00877CEB">
              <w:rPr>
                <w:rStyle w:val="Hyperlink"/>
                <w:noProof/>
              </w:rPr>
              <w:t>6.</w:t>
            </w:r>
            <w:r w:rsidR="004A5049">
              <w:rPr>
                <w:rFonts w:asciiTheme="minorHAnsi" w:eastAsiaTheme="minorEastAsia" w:hAnsiTheme="minorHAnsi" w:cstheme="minorBidi"/>
                <w:bCs w:val="0"/>
                <w:noProof/>
                <w:color w:val="auto"/>
                <w:lang w:eastAsia="en-US"/>
              </w:rPr>
              <w:tab/>
            </w:r>
            <w:r w:rsidR="004A5049" w:rsidRPr="00877CEB">
              <w:rPr>
                <w:rStyle w:val="Hyperlink"/>
                <w:noProof/>
              </w:rPr>
              <w:t>Технико-экономические показатели</w:t>
            </w:r>
            <w:r w:rsidR="004A5049">
              <w:rPr>
                <w:noProof/>
                <w:webHidden/>
              </w:rPr>
              <w:tab/>
            </w:r>
            <w:r w:rsidR="004A5049">
              <w:rPr>
                <w:noProof/>
                <w:webHidden/>
              </w:rPr>
              <w:fldChar w:fldCharType="begin"/>
            </w:r>
            <w:r w:rsidR="004A5049">
              <w:rPr>
                <w:noProof/>
                <w:webHidden/>
              </w:rPr>
              <w:instrText xml:space="preserve"> PAGEREF _Toc6663760 \h </w:instrText>
            </w:r>
            <w:r w:rsidR="004A5049">
              <w:rPr>
                <w:noProof/>
                <w:webHidden/>
              </w:rPr>
            </w:r>
            <w:r w:rsidR="004A5049">
              <w:rPr>
                <w:noProof/>
                <w:webHidden/>
              </w:rPr>
              <w:fldChar w:fldCharType="separate"/>
            </w:r>
            <w:r w:rsidR="004A5049">
              <w:rPr>
                <w:noProof/>
                <w:webHidden/>
              </w:rPr>
              <w:t>13</w:t>
            </w:r>
            <w:r w:rsidR="004A5049">
              <w:rPr>
                <w:noProof/>
                <w:webHidden/>
              </w:rPr>
              <w:fldChar w:fldCharType="end"/>
            </w:r>
          </w:hyperlink>
        </w:p>
        <w:p w14:paraId="4E55CC0B" w14:textId="43D6B3A3" w:rsidR="004A5049" w:rsidRDefault="007D0125">
          <w:pPr>
            <w:pStyle w:val="TOC2"/>
            <w:rPr>
              <w:rFonts w:asciiTheme="minorHAnsi" w:eastAsiaTheme="minorEastAsia" w:hAnsiTheme="minorHAnsi" w:cstheme="minorBidi"/>
              <w:bCs w:val="0"/>
              <w:noProof/>
              <w:color w:val="auto"/>
              <w:lang w:eastAsia="en-US"/>
            </w:rPr>
          </w:pPr>
          <w:hyperlink w:anchor="_Toc6663761" w:history="1">
            <w:r w:rsidR="004A5049" w:rsidRPr="00877CEB">
              <w:rPr>
                <w:rStyle w:val="Hyperlink"/>
                <w:noProof/>
              </w:rPr>
              <w:t>6.1. Предполагаемая потребность</w:t>
            </w:r>
            <w:r w:rsidR="004A5049">
              <w:rPr>
                <w:noProof/>
                <w:webHidden/>
              </w:rPr>
              <w:tab/>
            </w:r>
            <w:r w:rsidR="004A5049">
              <w:rPr>
                <w:noProof/>
                <w:webHidden/>
              </w:rPr>
              <w:fldChar w:fldCharType="begin"/>
            </w:r>
            <w:r w:rsidR="004A5049">
              <w:rPr>
                <w:noProof/>
                <w:webHidden/>
              </w:rPr>
              <w:instrText xml:space="preserve"> PAGEREF _Toc6663761 \h </w:instrText>
            </w:r>
            <w:r w:rsidR="004A5049">
              <w:rPr>
                <w:noProof/>
                <w:webHidden/>
              </w:rPr>
            </w:r>
            <w:r w:rsidR="004A5049">
              <w:rPr>
                <w:noProof/>
                <w:webHidden/>
              </w:rPr>
              <w:fldChar w:fldCharType="separate"/>
            </w:r>
            <w:r w:rsidR="004A5049">
              <w:rPr>
                <w:noProof/>
                <w:webHidden/>
              </w:rPr>
              <w:t>13</w:t>
            </w:r>
            <w:r w:rsidR="004A5049">
              <w:rPr>
                <w:noProof/>
                <w:webHidden/>
              </w:rPr>
              <w:fldChar w:fldCharType="end"/>
            </w:r>
          </w:hyperlink>
        </w:p>
        <w:p w14:paraId="4C819DC8" w14:textId="4DF84D25" w:rsidR="004A5049" w:rsidRDefault="007D0125">
          <w:pPr>
            <w:pStyle w:val="TOC2"/>
            <w:tabs>
              <w:tab w:val="left" w:pos="1200"/>
            </w:tabs>
            <w:rPr>
              <w:rFonts w:asciiTheme="minorHAnsi" w:eastAsiaTheme="minorEastAsia" w:hAnsiTheme="minorHAnsi" w:cstheme="minorBidi"/>
              <w:bCs w:val="0"/>
              <w:noProof/>
              <w:color w:val="auto"/>
              <w:lang w:eastAsia="en-US"/>
            </w:rPr>
          </w:pPr>
          <w:hyperlink w:anchor="_Toc6663762" w:history="1">
            <w:r w:rsidR="004A5049" w:rsidRPr="00877CEB">
              <w:rPr>
                <w:rStyle w:val="Hyperlink"/>
                <w:noProof/>
              </w:rPr>
              <w:t>6.2.</w:t>
            </w:r>
            <w:r w:rsidR="004A5049">
              <w:rPr>
                <w:rFonts w:asciiTheme="minorHAnsi" w:eastAsiaTheme="minorEastAsia" w:hAnsiTheme="minorHAnsi" w:cstheme="minorBidi"/>
                <w:bCs w:val="0"/>
                <w:noProof/>
                <w:color w:val="auto"/>
                <w:lang w:eastAsia="en-US"/>
              </w:rPr>
              <w:tab/>
            </w:r>
            <w:r w:rsidR="004A5049" w:rsidRPr="00877CEB">
              <w:rPr>
                <w:rStyle w:val="Hyperlink"/>
                <w:noProof/>
              </w:rPr>
              <w:t>Ориентировочная экономическая эффективность</w:t>
            </w:r>
            <w:r w:rsidR="004A5049">
              <w:rPr>
                <w:noProof/>
                <w:webHidden/>
              </w:rPr>
              <w:tab/>
            </w:r>
            <w:r w:rsidR="004A5049">
              <w:rPr>
                <w:noProof/>
                <w:webHidden/>
              </w:rPr>
              <w:fldChar w:fldCharType="begin"/>
            </w:r>
            <w:r w:rsidR="004A5049">
              <w:rPr>
                <w:noProof/>
                <w:webHidden/>
              </w:rPr>
              <w:instrText xml:space="preserve"> PAGEREF _Toc6663762 \h </w:instrText>
            </w:r>
            <w:r w:rsidR="004A5049">
              <w:rPr>
                <w:noProof/>
                <w:webHidden/>
              </w:rPr>
            </w:r>
            <w:r w:rsidR="004A5049">
              <w:rPr>
                <w:noProof/>
                <w:webHidden/>
              </w:rPr>
              <w:fldChar w:fldCharType="separate"/>
            </w:r>
            <w:r w:rsidR="004A5049">
              <w:rPr>
                <w:noProof/>
                <w:webHidden/>
              </w:rPr>
              <w:t>13</w:t>
            </w:r>
            <w:r w:rsidR="004A5049">
              <w:rPr>
                <w:noProof/>
                <w:webHidden/>
              </w:rPr>
              <w:fldChar w:fldCharType="end"/>
            </w:r>
          </w:hyperlink>
        </w:p>
        <w:p w14:paraId="238EEF0E" w14:textId="0BF50AE2" w:rsidR="004A5049" w:rsidRDefault="007D0125">
          <w:pPr>
            <w:pStyle w:val="TOC2"/>
            <w:tabs>
              <w:tab w:val="left" w:pos="1200"/>
            </w:tabs>
            <w:rPr>
              <w:rFonts w:asciiTheme="minorHAnsi" w:eastAsiaTheme="minorEastAsia" w:hAnsiTheme="minorHAnsi" w:cstheme="minorBidi"/>
              <w:bCs w:val="0"/>
              <w:noProof/>
              <w:color w:val="auto"/>
              <w:lang w:eastAsia="en-US"/>
            </w:rPr>
          </w:pPr>
          <w:hyperlink w:anchor="_Toc6663763" w:history="1">
            <w:r w:rsidR="004A5049" w:rsidRPr="00877CEB">
              <w:rPr>
                <w:rStyle w:val="Hyperlink"/>
                <w:noProof/>
              </w:rPr>
              <w:t>6.3.</w:t>
            </w:r>
            <w:r w:rsidR="004A5049">
              <w:rPr>
                <w:rFonts w:asciiTheme="minorHAnsi" w:eastAsiaTheme="minorEastAsia" w:hAnsiTheme="minorHAnsi" w:cstheme="minorBidi"/>
                <w:bCs w:val="0"/>
                <w:noProof/>
                <w:color w:val="auto"/>
                <w:lang w:eastAsia="en-US"/>
              </w:rPr>
              <w:tab/>
            </w:r>
            <w:r w:rsidR="004A5049" w:rsidRPr="00877CEB">
              <w:rPr>
                <w:rStyle w:val="Hyperlink"/>
                <w:noProof/>
              </w:rPr>
              <w:t>Преимущества разработки по сравнению с отечественными и зарубежными аналогами</w:t>
            </w:r>
            <w:r w:rsidR="004A5049">
              <w:rPr>
                <w:noProof/>
                <w:webHidden/>
              </w:rPr>
              <w:tab/>
            </w:r>
            <w:r w:rsidR="004A5049">
              <w:rPr>
                <w:noProof/>
                <w:webHidden/>
              </w:rPr>
              <w:fldChar w:fldCharType="begin"/>
            </w:r>
            <w:r w:rsidR="004A5049">
              <w:rPr>
                <w:noProof/>
                <w:webHidden/>
              </w:rPr>
              <w:instrText xml:space="preserve"> PAGEREF _Toc6663763 \h </w:instrText>
            </w:r>
            <w:r w:rsidR="004A5049">
              <w:rPr>
                <w:noProof/>
                <w:webHidden/>
              </w:rPr>
            </w:r>
            <w:r w:rsidR="004A5049">
              <w:rPr>
                <w:noProof/>
                <w:webHidden/>
              </w:rPr>
              <w:fldChar w:fldCharType="separate"/>
            </w:r>
            <w:r w:rsidR="004A5049">
              <w:rPr>
                <w:noProof/>
                <w:webHidden/>
              </w:rPr>
              <w:t>13</w:t>
            </w:r>
            <w:r w:rsidR="004A5049">
              <w:rPr>
                <w:noProof/>
                <w:webHidden/>
              </w:rPr>
              <w:fldChar w:fldCharType="end"/>
            </w:r>
          </w:hyperlink>
        </w:p>
        <w:p w14:paraId="3D75A70E" w14:textId="2E0F7168" w:rsidR="004A5049" w:rsidRDefault="007D0125">
          <w:pPr>
            <w:pStyle w:val="TOC1"/>
            <w:tabs>
              <w:tab w:val="left" w:pos="720"/>
            </w:tabs>
            <w:rPr>
              <w:rFonts w:asciiTheme="minorHAnsi" w:eastAsiaTheme="minorEastAsia" w:hAnsiTheme="minorHAnsi" w:cstheme="minorBidi"/>
              <w:bCs w:val="0"/>
              <w:noProof/>
              <w:color w:val="auto"/>
              <w:lang w:eastAsia="en-US"/>
            </w:rPr>
          </w:pPr>
          <w:hyperlink w:anchor="_Toc6663764" w:history="1">
            <w:r w:rsidR="004A5049" w:rsidRPr="00877CEB">
              <w:rPr>
                <w:rStyle w:val="Hyperlink"/>
                <w:noProof/>
              </w:rPr>
              <w:t>7.</w:t>
            </w:r>
            <w:r w:rsidR="004A5049">
              <w:rPr>
                <w:rFonts w:asciiTheme="minorHAnsi" w:eastAsiaTheme="minorEastAsia" w:hAnsiTheme="minorHAnsi" w:cstheme="minorBidi"/>
                <w:bCs w:val="0"/>
                <w:noProof/>
                <w:color w:val="auto"/>
                <w:lang w:eastAsia="en-US"/>
              </w:rPr>
              <w:tab/>
            </w:r>
            <w:r w:rsidR="004A5049" w:rsidRPr="00877CEB">
              <w:rPr>
                <w:rStyle w:val="Hyperlink"/>
                <w:noProof/>
              </w:rPr>
              <w:t>Стадии и этапы разработки</w:t>
            </w:r>
            <w:r w:rsidR="004A5049">
              <w:rPr>
                <w:noProof/>
                <w:webHidden/>
              </w:rPr>
              <w:tab/>
            </w:r>
            <w:r w:rsidR="004A5049">
              <w:rPr>
                <w:noProof/>
                <w:webHidden/>
              </w:rPr>
              <w:fldChar w:fldCharType="begin"/>
            </w:r>
            <w:r w:rsidR="004A5049">
              <w:rPr>
                <w:noProof/>
                <w:webHidden/>
              </w:rPr>
              <w:instrText xml:space="preserve"> PAGEREF _Toc6663764 \h </w:instrText>
            </w:r>
            <w:r w:rsidR="004A5049">
              <w:rPr>
                <w:noProof/>
                <w:webHidden/>
              </w:rPr>
            </w:r>
            <w:r w:rsidR="004A5049">
              <w:rPr>
                <w:noProof/>
                <w:webHidden/>
              </w:rPr>
              <w:fldChar w:fldCharType="separate"/>
            </w:r>
            <w:r w:rsidR="004A5049">
              <w:rPr>
                <w:noProof/>
                <w:webHidden/>
              </w:rPr>
              <w:t>14</w:t>
            </w:r>
            <w:r w:rsidR="004A5049">
              <w:rPr>
                <w:noProof/>
                <w:webHidden/>
              </w:rPr>
              <w:fldChar w:fldCharType="end"/>
            </w:r>
          </w:hyperlink>
        </w:p>
        <w:p w14:paraId="65969C0D" w14:textId="4F704651" w:rsidR="004A5049" w:rsidRDefault="007D0125">
          <w:pPr>
            <w:pStyle w:val="TOC2"/>
            <w:rPr>
              <w:rFonts w:asciiTheme="minorHAnsi" w:eastAsiaTheme="minorEastAsia" w:hAnsiTheme="minorHAnsi" w:cstheme="minorBidi"/>
              <w:bCs w:val="0"/>
              <w:noProof/>
              <w:color w:val="auto"/>
              <w:lang w:eastAsia="en-US"/>
            </w:rPr>
          </w:pPr>
          <w:hyperlink w:anchor="_Toc6663765" w:history="1">
            <w:r w:rsidR="004A5049" w:rsidRPr="00877CEB">
              <w:rPr>
                <w:rStyle w:val="Hyperlink"/>
                <w:noProof/>
              </w:rPr>
              <w:t>7.1. Этапы разработки</w:t>
            </w:r>
            <w:r w:rsidR="004A5049">
              <w:rPr>
                <w:noProof/>
                <w:webHidden/>
              </w:rPr>
              <w:tab/>
            </w:r>
            <w:r w:rsidR="004A5049">
              <w:rPr>
                <w:noProof/>
                <w:webHidden/>
              </w:rPr>
              <w:fldChar w:fldCharType="begin"/>
            </w:r>
            <w:r w:rsidR="004A5049">
              <w:rPr>
                <w:noProof/>
                <w:webHidden/>
              </w:rPr>
              <w:instrText xml:space="preserve"> PAGEREF _Toc6663765 \h </w:instrText>
            </w:r>
            <w:r w:rsidR="004A5049">
              <w:rPr>
                <w:noProof/>
                <w:webHidden/>
              </w:rPr>
            </w:r>
            <w:r w:rsidR="004A5049">
              <w:rPr>
                <w:noProof/>
                <w:webHidden/>
              </w:rPr>
              <w:fldChar w:fldCharType="separate"/>
            </w:r>
            <w:r w:rsidR="004A5049">
              <w:rPr>
                <w:noProof/>
                <w:webHidden/>
              </w:rPr>
              <w:t>14</w:t>
            </w:r>
            <w:r w:rsidR="004A5049">
              <w:rPr>
                <w:noProof/>
                <w:webHidden/>
              </w:rPr>
              <w:fldChar w:fldCharType="end"/>
            </w:r>
          </w:hyperlink>
        </w:p>
        <w:p w14:paraId="5DED8200" w14:textId="134F0D98" w:rsidR="004A5049" w:rsidRDefault="007D0125">
          <w:pPr>
            <w:pStyle w:val="TOC2"/>
            <w:rPr>
              <w:rFonts w:asciiTheme="minorHAnsi" w:eastAsiaTheme="minorEastAsia" w:hAnsiTheme="minorHAnsi" w:cstheme="minorBidi"/>
              <w:bCs w:val="0"/>
              <w:noProof/>
              <w:color w:val="auto"/>
              <w:lang w:eastAsia="en-US"/>
            </w:rPr>
          </w:pPr>
          <w:hyperlink w:anchor="_Toc6663766" w:history="1">
            <w:r w:rsidR="004A5049" w:rsidRPr="00877CEB">
              <w:rPr>
                <w:rStyle w:val="Hyperlink"/>
                <w:noProof/>
              </w:rPr>
              <w:t>7.2. Сроки разработки и исполнители</w:t>
            </w:r>
            <w:r w:rsidR="004A5049">
              <w:rPr>
                <w:noProof/>
                <w:webHidden/>
              </w:rPr>
              <w:tab/>
            </w:r>
            <w:r w:rsidR="004A5049">
              <w:rPr>
                <w:noProof/>
                <w:webHidden/>
              </w:rPr>
              <w:fldChar w:fldCharType="begin"/>
            </w:r>
            <w:r w:rsidR="004A5049">
              <w:rPr>
                <w:noProof/>
                <w:webHidden/>
              </w:rPr>
              <w:instrText xml:space="preserve"> PAGEREF _Toc6663766 \h </w:instrText>
            </w:r>
            <w:r w:rsidR="004A5049">
              <w:rPr>
                <w:noProof/>
                <w:webHidden/>
              </w:rPr>
            </w:r>
            <w:r w:rsidR="004A5049">
              <w:rPr>
                <w:noProof/>
                <w:webHidden/>
              </w:rPr>
              <w:fldChar w:fldCharType="separate"/>
            </w:r>
            <w:r w:rsidR="004A5049">
              <w:rPr>
                <w:noProof/>
                <w:webHidden/>
              </w:rPr>
              <w:t>15</w:t>
            </w:r>
            <w:r w:rsidR="004A5049">
              <w:rPr>
                <w:noProof/>
                <w:webHidden/>
              </w:rPr>
              <w:fldChar w:fldCharType="end"/>
            </w:r>
          </w:hyperlink>
        </w:p>
        <w:p w14:paraId="7BA12DB0" w14:textId="32F96318" w:rsidR="004A5049" w:rsidRDefault="007D0125">
          <w:pPr>
            <w:pStyle w:val="TOC1"/>
            <w:tabs>
              <w:tab w:val="left" w:pos="720"/>
            </w:tabs>
            <w:rPr>
              <w:rFonts w:asciiTheme="minorHAnsi" w:eastAsiaTheme="minorEastAsia" w:hAnsiTheme="minorHAnsi" w:cstheme="minorBidi"/>
              <w:bCs w:val="0"/>
              <w:noProof/>
              <w:color w:val="auto"/>
              <w:lang w:eastAsia="en-US"/>
            </w:rPr>
          </w:pPr>
          <w:hyperlink w:anchor="_Toc6663767" w:history="1">
            <w:r w:rsidR="004A5049" w:rsidRPr="00877CEB">
              <w:rPr>
                <w:rStyle w:val="Hyperlink"/>
                <w:noProof/>
              </w:rPr>
              <w:t>8.</w:t>
            </w:r>
            <w:r w:rsidR="004A5049">
              <w:rPr>
                <w:rFonts w:asciiTheme="minorHAnsi" w:eastAsiaTheme="minorEastAsia" w:hAnsiTheme="minorHAnsi" w:cstheme="minorBidi"/>
                <w:bCs w:val="0"/>
                <w:noProof/>
                <w:color w:val="auto"/>
                <w:lang w:eastAsia="en-US"/>
              </w:rPr>
              <w:tab/>
            </w:r>
            <w:r w:rsidR="004A5049" w:rsidRPr="00877CEB">
              <w:rPr>
                <w:rStyle w:val="Hyperlink"/>
                <w:noProof/>
              </w:rPr>
              <w:t>Порядок контроля и приемки</w:t>
            </w:r>
            <w:r w:rsidR="004A5049">
              <w:rPr>
                <w:noProof/>
                <w:webHidden/>
              </w:rPr>
              <w:tab/>
            </w:r>
            <w:r w:rsidR="004A5049">
              <w:rPr>
                <w:noProof/>
                <w:webHidden/>
              </w:rPr>
              <w:fldChar w:fldCharType="begin"/>
            </w:r>
            <w:r w:rsidR="004A5049">
              <w:rPr>
                <w:noProof/>
                <w:webHidden/>
              </w:rPr>
              <w:instrText xml:space="preserve"> PAGEREF _Toc6663767 \h </w:instrText>
            </w:r>
            <w:r w:rsidR="004A5049">
              <w:rPr>
                <w:noProof/>
                <w:webHidden/>
              </w:rPr>
            </w:r>
            <w:r w:rsidR="004A5049">
              <w:rPr>
                <w:noProof/>
                <w:webHidden/>
              </w:rPr>
              <w:fldChar w:fldCharType="separate"/>
            </w:r>
            <w:r w:rsidR="004A5049">
              <w:rPr>
                <w:noProof/>
                <w:webHidden/>
              </w:rPr>
              <w:t>16</w:t>
            </w:r>
            <w:r w:rsidR="004A5049">
              <w:rPr>
                <w:noProof/>
                <w:webHidden/>
              </w:rPr>
              <w:fldChar w:fldCharType="end"/>
            </w:r>
          </w:hyperlink>
        </w:p>
        <w:p w14:paraId="7162A428" w14:textId="00EFAC35" w:rsidR="004A5049" w:rsidRDefault="007D0125">
          <w:pPr>
            <w:pStyle w:val="TOC1"/>
            <w:tabs>
              <w:tab w:val="left" w:pos="720"/>
            </w:tabs>
            <w:rPr>
              <w:rFonts w:asciiTheme="minorHAnsi" w:eastAsiaTheme="minorEastAsia" w:hAnsiTheme="minorHAnsi" w:cstheme="minorBidi"/>
              <w:bCs w:val="0"/>
              <w:noProof/>
              <w:color w:val="auto"/>
              <w:lang w:eastAsia="en-US"/>
            </w:rPr>
          </w:pPr>
          <w:hyperlink w:anchor="_Toc6663768" w:history="1">
            <w:r w:rsidR="004A5049" w:rsidRPr="00877CEB">
              <w:rPr>
                <w:rStyle w:val="Hyperlink"/>
                <w:noProof/>
              </w:rPr>
              <w:t>9.</w:t>
            </w:r>
            <w:r w:rsidR="004A5049">
              <w:rPr>
                <w:rFonts w:asciiTheme="minorHAnsi" w:eastAsiaTheme="minorEastAsia" w:hAnsiTheme="minorHAnsi" w:cstheme="minorBidi"/>
                <w:bCs w:val="0"/>
                <w:noProof/>
                <w:color w:val="auto"/>
                <w:lang w:eastAsia="en-US"/>
              </w:rPr>
              <w:tab/>
            </w:r>
            <w:r w:rsidR="004A5049" w:rsidRPr="00877CEB">
              <w:rPr>
                <w:rStyle w:val="Hyperlink"/>
                <w:noProof/>
              </w:rPr>
              <w:t>Список использованной литературы</w:t>
            </w:r>
            <w:r w:rsidR="004A5049">
              <w:rPr>
                <w:noProof/>
                <w:webHidden/>
              </w:rPr>
              <w:tab/>
            </w:r>
            <w:r w:rsidR="004A5049">
              <w:rPr>
                <w:noProof/>
                <w:webHidden/>
              </w:rPr>
              <w:fldChar w:fldCharType="begin"/>
            </w:r>
            <w:r w:rsidR="004A5049">
              <w:rPr>
                <w:noProof/>
                <w:webHidden/>
              </w:rPr>
              <w:instrText xml:space="preserve"> PAGEREF _Toc6663768 \h </w:instrText>
            </w:r>
            <w:r w:rsidR="004A5049">
              <w:rPr>
                <w:noProof/>
                <w:webHidden/>
              </w:rPr>
            </w:r>
            <w:r w:rsidR="004A5049">
              <w:rPr>
                <w:noProof/>
                <w:webHidden/>
              </w:rPr>
              <w:fldChar w:fldCharType="separate"/>
            </w:r>
            <w:r w:rsidR="004A5049">
              <w:rPr>
                <w:noProof/>
                <w:webHidden/>
              </w:rPr>
              <w:t>17</w:t>
            </w:r>
            <w:r w:rsidR="004A5049">
              <w:rPr>
                <w:noProof/>
                <w:webHidden/>
              </w:rPr>
              <w:fldChar w:fldCharType="end"/>
            </w:r>
          </w:hyperlink>
        </w:p>
        <w:p w14:paraId="70409009" w14:textId="737ED21E" w:rsidR="004A5049" w:rsidRDefault="007D0125">
          <w:pPr>
            <w:pStyle w:val="TOC1"/>
            <w:rPr>
              <w:rFonts w:asciiTheme="minorHAnsi" w:eastAsiaTheme="minorEastAsia" w:hAnsiTheme="minorHAnsi" w:cstheme="minorBidi"/>
              <w:bCs w:val="0"/>
              <w:noProof/>
              <w:color w:val="auto"/>
              <w:lang w:eastAsia="en-US"/>
            </w:rPr>
          </w:pPr>
          <w:hyperlink w:anchor="_Toc6663769" w:history="1">
            <w:r w:rsidR="004A5049" w:rsidRPr="00877CEB">
              <w:rPr>
                <w:rStyle w:val="Hyperlink"/>
                <w:noProof/>
              </w:rPr>
              <w:t>Приложение 1. Терминология</w:t>
            </w:r>
            <w:r w:rsidR="004A5049">
              <w:rPr>
                <w:noProof/>
                <w:webHidden/>
              </w:rPr>
              <w:tab/>
            </w:r>
            <w:r w:rsidR="004A5049">
              <w:rPr>
                <w:noProof/>
                <w:webHidden/>
              </w:rPr>
              <w:fldChar w:fldCharType="begin"/>
            </w:r>
            <w:r w:rsidR="004A5049">
              <w:rPr>
                <w:noProof/>
                <w:webHidden/>
              </w:rPr>
              <w:instrText xml:space="preserve"> PAGEREF _Toc6663769 \h </w:instrText>
            </w:r>
            <w:r w:rsidR="004A5049">
              <w:rPr>
                <w:noProof/>
                <w:webHidden/>
              </w:rPr>
            </w:r>
            <w:r w:rsidR="004A5049">
              <w:rPr>
                <w:noProof/>
                <w:webHidden/>
              </w:rPr>
              <w:fldChar w:fldCharType="separate"/>
            </w:r>
            <w:r w:rsidR="004A5049">
              <w:rPr>
                <w:noProof/>
                <w:webHidden/>
              </w:rPr>
              <w:t>19</w:t>
            </w:r>
            <w:r w:rsidR="004A5049">
              <w:rPr>
                <w:noProof/>
                <w:webHidden/>
              </w:rPr>
              <w:fldChar w:fldCharType="end"/>
            </w:r>
          </w:hyperlink>
        </w:p>
        <w:p w14:paraId="2B290648" w14:textId="50BB87D6" w:rsidR="00780982" w:rsidRPr="00237850" w:rsidRDefault="00780982" w:rsidP="00AC431B">
          <w:r w:rsidRPr="00237850">
            <w:fldChar w:fldCharType="end"/>
          </w:r>
          <w:r w:rsidR="00581830">
            <w:tab/>
          </w:r>
        </w:p>
      </w:sdtContent>
    </w:sdt>
    <w:p w14:paraId="32F6641B" w14:textId="02799E39" w:rsidR="00581830" w:rsidRPr="00581830" w:rsidRDefault="00581830" w:rsidP="00AC431B">
      <w:pPr>
        <w:rPr>
          <w:sz w:val="32"/>
          <w:szCs w:val="32"/>
        </w:rPr>
      </w:pPr>
      <w:r>
        <w:br w:type="page"/>
      </w:r>
    </w:p>
    <w:p w14:paraId="5FE2B66C" w14:textId="688CE5E4" w:rsidR="001164D7" w:rsidRPr="0063392E" w:rsidRDefault="00780982" w:rsidP="00AC431B">
      <w:pPr>
        <w:pStyle w:val="Heading1"/>
        <w:numPr>
          <w:ilvl w:val="0"/>
          <w:numId w:val="25"/>
        </w:numPr>
      </w:pPr>
      <w:bookmarkStart w:id="3" w:name="_Toc6663737"/>
      <w:r w:rsidRPr="2957AED8">
        <w:lastRenderedPageBreak/>
        <w:t>Введение</w:t>
      </w:r>
      <w:bookmarkEnd w:id="3"/>
    </w:p>
    <w:p w14:paraId="177D24E7" w14:textId="36B35011" w:rsidR="001164D7" w:rsidRPr="0063392E" w:rsidRDefault="001164D7" w:rsidP="00AC431B">
      <w:pPr>
        <w:pStyle w:val="Heading2"/>
        <w:spacing w:before="168" w:after="24"/>
      </w:pPr>
      <w:bookmarkStart w:id="4" w:name="_Toc6663738"/>
      <w:r w:rsidRPr="2957AED8">
        <w:t>1.1</w:t>
      </w:r>
      <w:r w:rsidR="000D0DA9" w:rsidRPr="2957AED8">
        <w:t>.</w:t>
      </w:r>
      <w:r w:rsidRPr="2957AED8">
        <w:t xml:space="preserve"> Наименование разработки</w:t>
      </w:r>
      <w:bookmarkEnd w:id="4"/>
    </w:p>
    <w:p w14:paraId="36FD7953" w14:textId="1EB0F8F2" w:rsidR="001164D7" w:rsidRDefault="00000826" w:rsidP="00036002">
      <w:r w:rsidRPr="7B578F46">
        <w:t>Наименование программного продукта</w:t>
      </w:r>
      <w:r w:rsidR="001164D7" w:rsidRPr="7B578F46">
        <w:t xml:space="preserve"> – </w:t>
      </w:r>
      <w:r w:rsidRPr="7B578F46">
        <w:t>«</w:t>
      </w:r>
      <w:r w:rsidR="0071746A">
        <w:t>Сервер для мокирования асинхронных протоколов</w:t>
      </w:r>
      <w:r w:rsidR="001164D7" w:rsidRPr="7B578F46">
        <w:t>».</w:t>
      </w:r>
    </w:p>
    <w:p w14:paraId="459739E0" w14:textId="2BCC6F78" w:rsidR="00D12D1B" w:rsidRPr="004E2CEF" w:rsidRDefault="00D12D1B" w:rsidP="00036002">
      <w:r>
        <w:t>Наименование</w:t>
      </w:r>
      <w:r w:rsidRPr="004E2CEF">
        <w:t xml:space="preserve"> </w:t>
      </w:r>
      <w:r>
        <w:t>программного</w:t>
      </w:r>
      <w:r w:rsidRPr="004E2CEF">
        <w:t xml:space="preserve"> </w:t>
      </w:r>
      <w:r>
        <w:t>продукта</w:t>
      </w:r>
      <w:r w:rsidRPr="004E2CEF">
        <w:t xml:space="preserve"> </w:t>
      </w:r>
      <w:r>
        <w:t>на</w:t>
      </w:r>
      <w:r w:rsidRPr="004E2CEF">
        <w:t xml:space="preserve"> </w:t>
      </w:r>
      <w:r>
        <w:t>английском</w:t>
      </w:r>
      <w:r w:rsidRPr="004E2CEF">
        <w:t xml:space="preserve"> </w:t>
      </w:r>
      <w:r>
        <w:t>языке</w:t>
      </w:r>
      <w:r w:rsidRPr="004E2CEF">
        <w:t xml:space="preserve"> – «</w:t>
      </w:r>
      <w:r w:rsidR="001A57FD">
        <w:rPr>
          <w:lang w:val="en-US"/>
        </w:rPr>
        <w:t>Server</w:t>
      </w:r>
      <w:r w:rsidR="001A57FD" w:rsidRPr="00842BCA">
        <w:t xml:space="preserve"> </w:t>
      </w:r>
      <w:r w:rsidR="001A57FD">
        <w:rPr>
          <w:lang w:val="en-US"/>
        </w:rPr>
        <w:t>for</w:t>
      </w:r>
      <w:r w:rsidR="001A57FD" w:rsidRPr="00842BCA">
        <w:t xml:space="preserve"> </w:t>
      </w:r>
      <w:r w:rsidR="001A57FD">
        <w:rPr>
          <w:lang w:val="en-US"/>
        </w:rPr>
        <w:t>Asynchronous</w:t>
      </w:r>
      <w:r w:rsidR="001A57FD" w:rsidRPr="00842BCA">
        <w:t xml:space="preserve"> </w:t>
      </w:r>
      <w:r w:rsidR="001A57FD">
        <w:rPr>
          <w:lang w:val="en-US"/>
        </w:rPr>
        <w:t>Protocols</w:t>
      </w:r>
      <w:r w:rsidR="001A57FD" w:rsidRPr="00842BCA">
        <w:t xml:space="preserve"> </w:t>
      </w:r>
      <w:r w:rsidR="001A57FD">
        <w:rPr>
          <w:lang w:val="en-US"/>
        </w:rPr>
        <w:t>Mocking</w:t>
      </w:r>
      <w:r w:rsidR="001E425B" w:rsidRPr="004E2CEF">
        <w:t>».</w:t>
      </w:r>
    </w:p>
    <w:p w14:paraId="4FAF4360" w14:textId="70BA13C9" w:rsidR="001164D7" w:rsidRPr="0063392E" w:rsidRDefault="003E2E6C" w:rsidP="00AC431B">
      <w:pPr>
        <w:pStyle w:val="Heading2"/>
        <w:spacing w:before="168" w:after="24"/>
      </w:pPr>
      <w:bookmarkStart w:id="5" w:name="_Toc6663739"/>
      <w:r w:rsidRPr="2957AED8">
        <w:t>1.2</w:t>
      </w:r>
      <w:r w:rsidR="000D0DA9" w:rsidRPr="2957AED8">
        <w:t>.</w:t>
      </w:r>
      <w:r w:rsidRPr="2957AED8">
        <w:t xml:space="preserve"> </w:t>
      </w:r>
      <w:r w:rsidR="001164D7" w:rsidRPr="2957AED8">
        <w:t xml:space="preserve">Краткая характеристика области применения </w:t>
      </w:r>
      <w:r w:rsidR="00A72829" w:rsidRPr="2957AED8">
        <w:t>программного продукта</w:t>
      </w:r>
      <w:bookmarkEnd w:id="5"/>
    </w:p>
    <w:p w14:paraId="39CDFA06" w14:textId="28061D18" w:rsidR="00374604" w:rsidRPr="00B26776" w:rsidRDefault="00374604" w:rsidP="00414266">
      <w:r>
        <w:t>Разрабатываем</w:t>
      </w:r>
      <w:r w:rsidR="001D77FF">
        <w:t>ый</w:t>
      </w:r>
      <w:r w:rsidR="001D77FF" w:rsidRPr="001D77FF">
        <w:t xml:space="preserve"> </w:t>
      </w:r>
      <w:r w:rsidR="001D77FF">
        <w:t xml:space="preserve">программный продукт </w:t>
      </w:r>
      <w:r>
        <w:t xml:space="preserve">можно применить </w:t>
      </w:r>
      <w:r w:rsidR="00B26776">
        <w:t xml:space="preserve">при разработке сервера с сетевым интерфейсом, в котором используется протокол </w:t>
      </w:r>
      <w:r w:rsidR="00B26776">
        <w:rPr>
          <w:lang w:val="en-US"/>
        </w:rPr>
        <w:t>WebSocket</w:t>
      </w:r>
      <w:r w:rsidR="00B26776" w:rsidRPr="00B26776">
        <w:t xml:space="preserve"> </w:t>
      </w:r>
      <w:r w:rsidR="00B26776">
        <w:t xml:space="preserve">или </w:t>
      </w:r>
      <w:r w:rsidR="00B26776">
        <w:rPr>
          <w:lang w:val="en-US"/>
        </w:rPr>
        <w:t>Server</w:t>
      </w:r>
      <w:r w:rsidR="00B26776" w:rsidRPr="00B26776">
        <w:t>-</w:t>
      </w:r>
      <w:r w:rsidR="00B26776">
        <w:rPr>
          <w:lang w:val="en-US"/>
        </w:rPr>
        <w:t>Sent</w:t>
      </w:r>
      <w:r w:rsidR="00B26776" w:rsidRPr="00B26776">
        <w:t xml:space="preserve"> </w:t>
      </w:r>
      <w:r w:rsidR="00B26776">
        <w:rPr>
          <w:lang w:val="en-US"/>
        </w:rPr>
        <w:t>Events</w:t>
      </w:r>
      <w:r w:rsidR="00B26776">
        <w:t xml:space="preserve">. А также при разработке приложения, которое использует подобный интерфейс. Пользователь сможет создать имитацию реального сервиса путем описания </w:t>
      </w:r>
      <w:r w:rsidR="00A62481">
        <w:t xml:space="preserve">желаемого </w:t>
      </w:r>
      <w:r w:rsidR="00B26776">
        <w:t>поведения</w:t>
      </w:r>
      <w:r w:rsidR="00A62481">
        <w:t xml:space="preserve">, </w:t>
      </w:r>
      <w:r w:rsidR="00B26776">
        <w:t>без его непосредственной реализации.</w:t>
      </w:r>
    </w:p>
    <w:p w14:paraId="2D5BA353" w14:textId="4C976913" w:rsidR="00AD6C14" w:rsidRPr="00CC6263" w:rsidRDefault="00AD6C14" w:rsidP="00AC431B">
      <w:r>
        <w:br w:type="page"/>
      </w:r>
    </w:p>
    <w:p w14:paraId="2F958198" w14:textId="77777777" w:rsidR="00AD6C14" w:rsidRPr="0063392E" w:rsidRDefault="00AD6C14" w:rsidP="00065E6F">
      <w:pPr>
        <w:pStyle w:val="Heading1"/>
      </w:pPr>
      <w:bookmarkStart w:id="6" w:name="_Toc6663740"/>
      <w:r w:rsidRPr="2957AED8">
        <w:lastRenderedPageBreak/>
        <w:t>Основания для разработки</w:t>
      </w:r>
      <w:bookmarkEnd w:id="6"/>
    </w:p>
    <w:p w14:paraId="159960EA" w14:textId="7148641F" w:rsidR="00AD6C14" w:rsidRPr="0063392E" w:rsidRDefault="003E2E6C" w:rsidP="00AC431B">
      <w:pPr>
        <w:pStyle w:val="Heading2"/>
        <w:spacing w:before="168" w:after="24"/>
      </w:pPr>
      <w:bookmarkStart w:id="7" w:name="_Toc6663741"/>
      <w:r w:rsidRPr="2957AED8">
        <w:t>2.1</w:t>
      </w:r>
      <w:r w:rsidR="000D0DA9" w:rsidRPr="2957AED8">
        <w:t>.</w:t>
      </w:r>
      <w:r w:rsidRPr="2957AED8">
        <w:t xml:space="preserve"> </w:t>
      </w:r>
      <w:r w:rsidR="00AD6C14" w:rsidRPr="2957AED8">
        <w:t>Документы, на основании которых ведется разработка</w:t>
      </w:r>
      <w:bookmarkEnd w:id="7"/>
    </w:p>
    <w:p w14:paraId="3827A96E" w14:textId="57F0710B" w:rsidR="00AD6C14" w:rsidRDefault="00830509" w:rsidP="00FD261B">
      <w:r w:rsidRPr="7B578F46">
        <w:t>Разработка программы ведется на основании приказа Национального исследовательского университета «Высшая Школа Экономики»</w:t>
      </w:r>
      <w:r w:rsidR="00FF26CA">
        <w:t xml:space="preserve"> </w:t>
      </w:r>
      <w:r w:rsidR="00FD261B" w:rsidRPr="00FD261B">
        <w:t>от 10.12.18</w:t>
      </w:r>
      <w:r w:rsidR="001414B9" w:rsidRPr="001414B9">
        <w:t xml:space="preserve"> г. </w:t>
      </w:r>
      <w:r w:rsidR="00FD261B" w:rsidRPr="00FD261B">
        <w:t>№ 2.3-02/1012-01</w:t>
      </w:r>
      <w:r w:rsidR="001414B9" w:rsidRPr="001414B9">
        <w:t>.</w:t>
      </w:r>
    </w:p>
    <w:p w14:paraId="649BB22E" w14:textId="77777777" w:rsidR="00EF7338" w:rsidRDefault="00EF7338" w:rsidP="00AC431B">
      <w:r>
        <w:br w:type="page"/>
      </w:r>
    </w:p>
    <w:p w14:paraId="440F8B04" w14:textId="77777777" w:rsidR="00EF7338" w:rsidRPr="003F38F1" w:rsidRDefault="00EF7338" w:rsidP="00AC431B">
      <w:pPr>
        <w:pStyle w:val="Heading1"/>
      </w:pPr>
      <w:bookmarkStart w:id="8" w:name="_Toc6663742"/>
      <w:r w:rsidRPr="2957AED8">
        <w:lastRenderedPageBreak/>
        <w:t>Назначение разработки</w:t>
      </w:r>
      <w:bookmarkEnd w:id="8"/>
    </w:p>
    <w:p w14:paraId="144BB850" w14:textId="0478CAB6" w:rsidR="00DB76E3" w:rsidRPr="0063392E" w:rsidRDefault="00DB76E3" w:rsidP="00AC431B">
      <w:pPr>
        <w:pStyle w:val="Heading2"/>
        <w:spacing w:before="168" w:after="24"/>
      </w:pPr>
      <w:bookmarkStart w:id="9" w:name="_Toc6663743"/>
      <w:r w:rsidRPr="2957AED8">
        <w:t>3.1</w:t>
      </w:r>
      <w:r w:rsidR="000D0DA9" w:rsidRPr="2957AED8">
        <w:t>.</w:t>
      </w:r>
      <w:r w:rsidRPr="2957AED8">
        <w:t xml:space="preserve"> Функциональное назначение</w:t>
      </w:r>
      <w:bookmarkEnd w:id="9"/>
    </w:p>
    <w:p w14:paraId="524B75AD" w14:textId="42F28888" w:rsidR="07AB3D6E" w:rsidRDefault="1CA4AC99" w:rsidP="00023FDE">
      <w:r w:rsidRPr="1CA4AC99">
        <w:t xml:space="preserve">Программный продукт предназначен для </w:t>
      </w:r>
      <w:r w:rsidR="00023FDE">
        <w:t xml:space="preserve">создания сервисов с определенным поведением по протоколам </w:t>
      </w:r>
      <w:r w:rsidR="00023FDE">
        <w:rPr>
          <w:lang w:val="en-US"/>
        </w:rPr>
        <w:t>WebSocket</w:t>
      </w:r>
      <w:r w:rsidR="00023FDE" w:rsidRPr="00023FDE">
        <w:t xml:space="preserve"> </w:t>
      </w:r>
      <w:r w:rsidR="00023FDE">
        <w:t xml:space="preserve">и </w:t>
      </w:r>
      <w:r w:rsidR="00023FDE">
        <w:rPr>
          <w:lang w:val="en-US"/>
        </w:rPr>
        <w:t>Server</w:t>
      </w:r>
      <w:r w:rsidR="00023FDE" w:rsidRPr="00023FDE">
        <w:t>-</w:t>
      </w:r>
      <w:r w:rsidR="00023FDE">
        <w:rPr>
          <w:lang w:val="en-US"/>
        </w:rPr>
        <w:t>Sent</w:t>
      </w:r>
      <w:r w:rsidR="00023FDE" w:rsidRPr="00023FDE">
        <w:t xml:space="preserve"> </w:t>
      </w:r>
      <w:r w:rsidR="00023FDE">
        <w:rPr>
          <w:lang w:val="en-US"/>
        </w:rPr>
        <w:t>Events</w:t>
      </w:r>
      <w:r w:rsidR="00C75E18">
        <w:t>.</w:t>
      </w:r>
    </w:p>
    <w:p w14:paraId="60C7C9CE" w14:textId="77777777" w:rsidR="00205F6F" w:rsidRDefault="370B1C0D" w:rsidP="00AC431B">
      <w:pPr>
        <w:pStyle w:val="Heading2"/>
        <w:spacing w:before="168" w:after="24"/>
      </w:pPr>
      <w:bookmarkStart w:id="10" w:name="_Toc6663744"/>
      <w:r w:rsidRPr="370B1C0D">
        <w:t>3.2. Эксплуатационное назначение</w:t>
      </w:r>
      <w:bookmarkEnd w:id="10"/>
    </w:p>
    <w:p w14:paraId="6C6932B2" w14:textId="636D484B" w:rsidR="00DB76E3" w:rsidRDefault="00BD75C4" w:rsidP="00414266">
      <w:r>
        <w:t xml:space="preserve">Данный программный продукт позволит проектам, использующим протоколы </w:t>
      </w:r>
      <w:r>
        <w:rPr>
          <w:lang w:val="en-US"/>
        </w:rPr>
        <w:t>WebSocket</w:t>
      </w:r>
      <w:r w:rsidRPr="00BD75C4">
        <w:t xml:space="preserve"> </w:t>
      </w:r>
      <w:r>
        <w:t xml:space="preserve">и </w:t>
      </w:r>
      <w:r>
        <w:rPr>
          <w:lang w:val="en-US"/>
        </w:rPr>
        <w:t>Server</w:t>
      </w:r>
      <w:r w:rsidRPr="00BD75C4">
        <w:t>-</w:t>
      </w:r>
      <w:r>
        <w:rPr>
          <w:lang w:val="en-US"/>
        </w:rPr>
        <w:t>Sent</w:t>
      </w:r>
      <w:r w:rsidRPr="00BD75C4">
        <w:t xml:space="preserve"> </w:t>
      </w:r>
      <w:r>
        <w:rPr>
          <w:lang w:val="en-US"/>
        </w:rPr>
        <w:t>Events</w:t>
      </w:r>
      <w:r>
        <w:t xml:space="preserve">, создавать сервер с заданным поведением. </w:t>
      </w:r>
      <w:r w:rsidR="00B62FE9">
        <w:t xml:space="preserve">В итоге, команда разработчиков сможет </w:t>
      </w:r>
      <w:r w:rsidR="00D57AD2">
        <w:t>получить прототип сервиса без его реализации. А также сможет протестировать поведение других сервисов, использующих данный сервис.</w:t>
      </w:r>
      <w:r w:rsidR="00DB76E3">
        <w:br w:type="page"/>
      </w:r>
    </w:p>
    <w:p w14:paraId="1ACACB2E" w14:textId="77777777" w:rsidR="00DB76E3" w:rsidRPr="001908E8" w:rsidRDefault="00DB76E3" w:rsidP="00AC431B">
      <w:pPr>
        <w:pStyle w:val="Heading1"/>
      </w:pPr>
      <w:bookmarkStart w:id="11" w:name="_Toc6663745"/>
      <w:r w:rsidRPr="001908E8">
        <w:lastRenderedPageBreak/>
        <w:t>Требования к программе</w:t>
      </w:r>
      <w:bookmarkEnd w:id="11"/>
    </w:p>
    <w:p w14:paraId="195928E1" w14:textId="29294984" w:rsidR="007160DF" w:rsidRPr="003F38F1" w:rsidRDefault="007160DF" w:rsidP="00AC431B">
      <w:pPr>
        <w:pStyle w:val="Heading2"/>
        <w:spacing w:before="168" w:after="24"/>
      </w:pPr>
      <w:bookmarkStart w:id="12" w:name="_Toc6663746"/>
      <w:r w:rsidRPr="2957AED8">
        <w:t>4.1</w:t>
      </w:r>
      <w:r w:rsidR="000D0DA9" w:rsidRPr="2957AED8">
        <w:t>.</w:t>
      </w:r>
      <w:r w:rsidRPr="2957AED8">
        <w:t xml:space="preserve"> Требования к функциональным характеристикам программы</w:t>
      </w:r>
      <w:bookmarkEnd w:id="12"/>
    </w:p>
    <w:p w14:paraId="56F54956" w14:textId="65EDA087" w:rsidR="007769C4" w:rsidRPr="0063392E" w:rsidRDefault="007769C4" w:rsidP="00414266">
      <w:r>
        <w:t xml:space="preserve">Создаваемый программный </w:t>
      </w:r>
      <w:r w:rsidR="0036208D">
        <w:t>продукт</w:t>
      </w:r>
      <w:r>
        <w:t xml:space="preserve"> должен </w:t>
      </w:r>
      <w:r w:rsidR="0036208D">
        <w:t>иметь следующую функциональность</w:t>
      </w:r>
      <w:r w:rsidRPr="07AB3D6E">
        <w:t>:</w:t>
      </w:r>
    </w:p>
    <w:p w14:paraId="68EC3C5E" w14:textId="797FC871" w:rsidR="008E090B" w:rsidRDefault="0029101E" w:rsidP="00414266">
      <w:pPr>
        <w:pStyle w:val="ListParagraph"/>
        <w:numPr>
          <w:ilvl w:val="0"/>
          <w:numId w:val="27"/>
        </w:numPr>
      </w:pPr>
      <w:r>
        <w:t xml:space="preserve">Конфигурация поведения </w:t>
      </w:r>
      <w:r w:rsidR="001B3712">
        <w:rPr>
          <w:lang w:val="en-US"/>
        </w:rPr>
        <w:t>WebSocket</w:t>
      </w:r>
      <w:r w:rsidR="001B3712" w:rsidRPr="00053895">
        <w:t xml:space="preserve"> </w:t>
      </w:r>
      <w:r w:rsidR="001B3712">
        <w:t>сервера</w:t>
      </w:r>
      <w:r w:rsidR="00053895">
        <w:t xml:space="preserve"> списком сообщений</w:t>
      </w:r>
    </w:p>
    <w:p w14:paraId="5FE38281" w14:textId="1FBED241" w:rsidR="00053895" w:rsidRDefault="006265BA" w:rsidP="00414266">
      <w:pPr>
        <w:pStyle w:val="ListParagraph"/>
        <w:numPr>
          <w:ilvl w:val="0"/>
          <w:numId w:val="27"/>
        </w:numPr>
      </w:pPr>
      <w:r>
        <w:t xml:space="preserve">Конфигурация поведения </w:t>
      </w:r>
      <w:r>
        <w:rPr>
          <w:lang w:val="en-US"/>
        </w:rPr>
        <w:t>WebSocket</w:t>
      </w:r>
      <w:r w:rsidRPr="00053895">
        <w:t xml:space="preserve"> </w:t>
      </w:r>
      <w:r>
        <w:t>сервера реакцией</w:t>
      </w:r>
      <w:r w:rsidR="00D4484D">
        <w:t xml:space="preserve"> </w:t>
      </w:r>
      <w:bookmarkStart w:id="13" w:name="_GoBack"/>
      <w:bookmarkEnd w:id="13"/>
      <w:r w:rsidR="00053895">
        <w:t>списком сообщений на сообщение от клиента</w:t>
      </w:r>
    </w:p>
    <w:p w14:paraId="4AF02BA4" w14:textId="6E956C1B" w:rsidR="00053895" w:rsidRDefault="006265BA" w:rsidP="00414266">
      <w:pPr>
        <w:pStyle w:val="ListParagraph"/>
        <w:numPr>
          <w:ilvl w:val="0"/>
          <w:numId w:val="27"/>
        </w:numPr>
      </w:pPr>
      <w:r>
        <w:t>Конфигурация поведения</w:t>
      </w:r>
      <w:r w:rsidRPr="006265BA">
        <w:t xml:space="preserve"> </w:t>
      </w:r>
      <w:r w:rsidR="00053895">
        <w:rPr>
          <w:lang w:val="en-US"/>
        </w:rPr>
        <w:t>WebSocket</w:t>
      </w:r>
      <w:r w:rsidR="00053895" w:rsidRPr="00053895">
        <w:t xml:space="preserve"> </w:t>
      </w:r>
      <w:r w:rsidR="00053895">
        <w:t>сервера комбинацией из п. 1 и 2</w:t>
      </w:r>
    </w:p>
    <w:p w14:paraId="308487DE" w14:textId="78ACD23D" w:rsidR="006265BA" w:rsidRDefault="006265BA" w:rsidP="006265BA">
      <w:pPr>
        <w:pStyle w:val="ListParagraph"/>
        <w:numPr>
          <w:ilvl w:val="0"/>
          <w:numId w:val="27"/>
        </w:numPr>
      </w:pPr>
      <w:r>
        <w:t xml:space="preserve">Конфигурация поведения </w:t>
      </w:r>
      <w:r>
        <w:rPr>
          <w:lang w:val="en-US"/>
        </w:rPr>
        <w:t>WebSocket</w:t>
      </w:r>
      <w:r w:rsidRPr="006265BA">
        <w:t xml:space="preserve"> </w:t>
      </w:r>
      <w:r>
        <w:t>с помощью конфигурационного файла при старте сервера</w:t>
      </w:r>
    </w:p>
    <w:p w14:paraId="75614AEE" w14:textId="6BB0AAF8" w:rsidR="006265BA" w:rsidRPr="00EE4017" w:rsidRDefault="006265BA" w:rsidP="006265BA">
      <w:pPr>
        <w:pStyle w:val="ListParagraph"/>
        <w:numPr>
          <w:ilvl w:val="0"/>
          <w:numId w:val="27"/>
        </w:numPr>
      </w:pPr>
      <w:r>
        <w:t>Конфигурация поведения</w:t>
      </w:r>
      <w:r w:rsidRPr="00C0259A">
        <w:t xml:space="preserve"> </w:t>
      </w:r>
      <w:r>
        <w:rPr>
          <w:lang w:val="en-US"/>
        </w:rPr>
        <w:t>WebSocket</w:t>
      </w:r>
      <w:r w:rsidRPr="006265BA">
        <w:t xml:space="preserve"> </w:t>
      </w:r>
      <w:r>
        <w:t xml:space="preserve">с помощью </w:t>
      </w:r>
      <w:r>
        <w:rPr>
          <w:lang w:val="en-US"/>
        </w:rPr>
        <w:t>REST</w:t>
      </w:r>
      <w:r w:rsidRPr="00C0259A">
        <w:t xml:space="preserve"> </w:t>
      </w:r>
      <w:r>
        <w:rPr>
          <w:lang w:val="en-US"/>
        </w:rPr>
        <w:t>API</w:t>
      </w:r>
    </w:p>
    <w:p w14:paraId="739BEB65" w14:textId="5B3D30C9" w:rsidR="00EE4017" w:rsidRDefault="00EE4017" w:rsidP="006265BA">
      <w:pPr>
        <w:pStyle w:val="ListParagraph"/>
        <w:numPr>
          <w:ilvl w:val="0"/>
          <w:numId w:val="27"/>
        </w:numPr>
      </w:pPr>
      <w:r>
        <w:t xml:space="preserve">Добавление задержки перед отправкой события в </w:t>
      </w:r>
      <w:r>
        <w:rPr>
          <w:lang w:val="en-US"/>
        </w:rPr>
        <w:t>WebSocket</w:t>
      </w:r>
    </w:p>
    <w:p w14:paraId="22696BBD" w14:textId="6B12CEEC" w:rsidR="008E090B" w:rsidRDefault="006265BA" w:rsidP="006265BA">
      <w:pPr>
        <w:pStyle w:val="ListParagraph"/>
        <w:numPr>
          <w:ilvl w:val="0"/>
          <w:numId w:val="27"/>
        </w:numPr>
      </w:pPr>
      <w:r>
        <w:t xml:space="preserve">Конфигурация поведения </w:t>
      </w:r>
      <w:r>
        <w:rPr>
          <w:lang w:val="en-US"/>
        </w:rPr>
        <w:t>Server</w:t>
      </w:r>
      <w:r w:rsidRPr="006265BA">
        <w:t>-</w:t>
      </w:r>
      <w:r>
        <w:rPr>
          <w:lang w:val="en-US"/>
        </w:rPr>
        <w:t>Sent</w:t>
      </w:r>
      <w:r w:rsidRPr="006265BA">
        <w:t xml:space="preserve"> </w:t>
      </w:r>
      <w:r>
        <w:rPr>
          <w:lang w:val="en-US"/>
        </w:rPr>
        <w:t>Events</w:t>
      </w:r>
      <w:r w:rsidRPr="00053895">
        <w:t xml:space="preserve"> </w:t>
      </w:r>
      <w:r>
        <w:t>сервера списком сообщений</w:t>
      </w:r>
    </w:p>
    <w:p w14:paraId="4B9919DC" w14:textId="0E3590DB" w:rsidR="006265BA" w:rsidRDefault="006265BA" w:rsidP="006265BA">
      <w:pPr>
        <w:pStyle w:val="ListParagraph"/>
        <w:numPr>
          <w:ilvl w:val="0"/>
          <w:numId w:val="27"/>
        </w:numPr>
      </w:pPr>
      <w:r>
        <w:t xml:space="preserve">Конфигурация поведения </w:t>
      </w:r>
      <w:r>
        <w:rPr>
          <w:lang w:val="en-US"/>
        </w:rPr>
        <w:t>Servers</w:t>
      </w:r>
      <w:r w:rsidRPr="006265BA">
        <w:t>-</w:t>
      </w:r>
      <w:r>
        <w:rPr>
          <w:lang w:val="en-US"/>
        </w:rPr>
        <w:t>Sent</w:t>
      </w:r>
      <w:r w:rsidRPr="006265BA">
        <w:t xml:space="preserve"> </w:t>
      </w:r>
      <w:r>
        <w:rPr>
          <w:lang w:val="en-US"/>
        </w:rPr>
        <w:t>Events</w:t>
      </w:r>
      <w:r w:rsidRPr="006265BA">
        <w:t xml:space="preserve"> </w:t>
      </w:r>
      <w:r>
        <w:t>с помощью конфигурационного файла при старте сервера</w:t>
      </w:r>
    </w:p>
    <w:p w14:paraId="3802E5AB" w14:textId="5ECE3E7F" w:rsidR="006265BA" w:rsidRPr="00EE4017" w:rsidRDefault="006265BA" w:rsidP="006265BA">
      <w:pPr>
        <w:pStyle w:val="ListParagraph"/>
        <w:numPr>
          <w:ilvl w:val="0"/>
          <w:numId w:val="27"/>
        </w:numPr>
      </w:pPr>
      <w:r>
        <w:t xml:space="preserve">Конфигурация поведения </w:t>
      </w:r>
      <w:r>
        <w:rPr>
          <w:lang w:val="en-US"/>
        </w:rPr>
        <w:t>Servers</w:t>
      </w:r>
      <w:r w:rsidRPr="006265BA">
        <w:t>-</w:t>
      </w:r>
      <w:r>
        <w:rPr>
          <w:lang w:val="en-US"/>
        </w:rPr>
        <w:t>Sent</w:t>
      </w:r>
      <w:r w:rsidRPr="006265BA">
        <w:t xml:space="preserve"> </w:t>
      </w:r>
      <w:r>
        <w:rPr>
          <w:lang w:val="en-US"/>
        </w:rPr>
        <w:t>Events</w:t>
      </w:r>
      <w:r w:rsidRPr="006265BA">
        <w:t xml:space="preserve"> </w:t>
      </w:r>
      <w:r>
        <w:t xml:space="preserve">с помощью </w:t>
      </w:r>
      <w:r>
        <w:rPr>
          <w:lang w:val="en-US"/>
        </w:rPr>
        <w:t>REST API</w:t>
      </w:r>
    </w:p>
    <w:p w14:paraId="29406B46" w14:textId="787C0BFD" w:rsidR="00EE4017" w:rsidRDefault="00EE4017" w:rsidP="006265BA">
      <w:pPr>
        <w:pStyle w:val="ListParagraph"/>
        <w:numPr>
          <w:ilvl w:val="0"/>
          <w:numId w:val="27"/>
        </w:numPr>
      </w:pPr>
      <w:r>
        <w:t xml:space="preserve">Добавление задержки перед отправкой события в </w:t>
      </w:r>
      <w:r>
        <w:rPr>
          <w:lang w:val="en-US"/>
        </w:rPr>
        <w:t>Server</w:t>
      </w:r>
      <w:r w:rsidRPr="00EE4017">
        <w:t>-</w:t>
      </w:r>
      <w:r>
        <w:rPr>
          <w:lang w:val="en-US"/>
        </w:rPr>
        <w:t>Sent</w:t>
      </w:r>
      <w:r w:rsidRPr="00EE4017">
        <w:t xml:space="preserve"> </w:t>
      </w:r>
      <w:r>
        <w:rPr>
          <w:lang w:val="en-US"/>
        </w:rPr>
        <w:t>Events</w:t>
      </w:r>
    </w:p>
    <w:p w14:paraId="04791E02" w14:textId="50D6DF30" w:rsidR="007769C4" w:rsidRPr="007769C4" w:rsidRDefault="00160369" w:rsidP="00AC431B">
      <w:pPr>
        <w:pStyle w:val="Heading2"/>
        <w:spacing w:before="168" w:after="24"/>
      </w:pPr>
      <w:bookmarkStart w:id="14" w:name="_Toc6663747"/>
      <w:r w:rsidRPr="00736B88">
        <w:t>4.2</w:t>
      </w:r>
      <w:r w:rsidR="000D0DA9" w:rsidRPr="2957AED8">
        <w:t>.</w:t>
      </w:r>
      <w:r w:rsidRPr="00736B88">
        <w:t xml:space="preserve"> </w:t>
      </w:r>
      <w:r w:rsidRPr="2957AED8">
        <w:t>Требование к входным данным</w:t>
      </w:r>
      <w:bookmarkEnd w:id="14"/>
      <w:r w:rsidR="007769C4">
        <w:t xml:space="preserve"> </w:t>
      </w:r>
    </w:p>
    <w:p w14:paraId="59600378" w14:textId="14176288" w:rsidR="00D328F1" w:rsidRPr="00782831" w:rsidRDefault="006B195A" w:rsidP="00036002">
      <w:r>
        <w:t>К входным данным программного</w:t>
      </w:r>
      <w:r w:rsidR="00A24E6E" w:rsidRPr="00A24E6E">
        <w:t xml:space="preserve"> </w:t>
      </w:r>
      <w:r w:rsidR="00A24E6E">
        <w:t>продукта</w:t>
      </w:r>
      <w:r w:rsidR="0016271B" w:rsidRPr="7B578F46">
        <w:t xml:space="preserve"> предъявляются следующие требования:</w:t>
      </w:r>
    </w:p>
    <w:p w14:paraId="7224D223" w14:textId="376C5AD6" w:rsidR="00E71217" w:rsidRDefault="00A24E6E" w:rsidP="00A24E6E">
      <w:pPr>
        <w:pStyle w:val="ListParagraph"/>
        <w:numPr>
          <w:ilvl w:val="0"/>
          <w:numId w:val="2"/>
        </w:numPr>
      </w:pPr>
      <w:bookmarkStart w:id="15" w:name="_Hlk482413250"/>
      <w:r>
        <w:t xml:space="preserve">Формат </w:t>
      </w:r>
      <w:r w:rsidR="005267DC">
        <w:t>конфигурации поведения сервера должен соответствовать модели конфигурации, определенной соответствующими классами приложения</w:t>
      </w:r>
    </w:p>
    <w:p w14:paraId="70ECD87F" w14:textId="77777777" w:rsidR="00E71217" w:rsidRPr="00E71217" w:rsidRDefault="00E71217" w:rsidP="00AC431B"/>
    <w:p w14:paraId="100C7DC3" w14:textId="57FC22C6" w:rsidR="00830509" w:rsidRDefault="00830509" w:rsidP="00AC431B">
      <w:pPr>
        <w:pStyle w:val="Heading2"/>
        <w:spacing w:before="168" w:after="24"/>
      </w:pPr>
      <w:bookmarkStart w:id="16" w:name="_Toc6663748"/>
      <w:r>
        <w:t>4.3</w:t>
      </w:r>
      <w:r w:rsidRPr="2957AED8">
        <w:t xml:space="preserve">. Требования к </w:t>
      </w:r>
      <w:r>
        <w:t>выходным данным</w:t>
      </w:r>
      <w:bookmarkEnd w:id="16"/>
    </w:p>
    <w:p w14:paraId="5E50FF57" w14:textId="1040B030" w:rsidR="00830509" w:rsidRDefault="00C21717" w:rsidP="00414266">
      <w:r>
        <w:t>Разрабатываемый программный продукт должен возвращать результаты</w:t>
      </w:r>
      <w:r w:rsidR="00321DD7" w:rsidRPr="00321DD7">
        <w:t xml:space="preserve"> </w:t>
      </w:r>
      <w:r w:rsidR="000F4967">
        <w:t>управления поведением сервера</w:t>
      </w:r>
      <w:r w:rsidR="008E090B">
        <w:t>.</w:t>
      </w:r>
      <w:r w:rsidR="000F4967">
        <w:t xml:space="preserve"> На заданных пользователем портах сервер должен отвечать согласно конфигурации поведения. </w:t>
      </w:r>
    </w:p>
    <w:p w14:paraId="66565559" w14:textId="77777777" w:rsidR="00E71217" w:rsidRPr="00830509" w:rsidRDefault="00E71217" w:rsidP="00AC431B"/>
    <w:p w14:paraId="35F2F2F1" w14:textId="673A75D6" w:rsidR="00DA705C" w:rsidRDefault="00DA705C" w:rsidP="00AC431B">
      <w:pPr>
        <w:pStyle w:val="Heading2"/>
        <w:spacing w:before="168" w:after="24"/>
      </w:pPr>
      <w:bookmarkStart w:id="17" w:name="_Toc6663749"/>
      <w:bookmarkEnd w:id="15"/>
      <w:r w:rsidRPr="2957AED8">
        <w:t>4</w:t>
      </w:r>
      <w:r w:rsidR="00830509">
        <w:t>.4</w:t>
      </w:r>
      <w:r w:rsidR="000D0DA9" w:rsidRPr="2957AED8">
        <w:t>.</w:t>
      </w:r>
      <w:r w:rsidRPr="2957AED8">
        <w:t xml:space="preserve"> Требования к надежности программы</w:t>
      </w:r>
      <w:bookmarkEnd w:id="17"/>
    </w:p>
    <w:p w14:paraId="445EC837" w14:textId="4FE2DC0E" w:rsidR="001906CC" w:rsidRPr="001908E8" w:rsidRDefault="001906CC" w:rsidP="00036002">
      <w:r w:rsidRPr="001908E8">
        <w:t>К программе предъявляются следующие требования надежности:</w:t>
      </w:r>
    </w:p>
    <w:p w14:paraId="0333B675" w14:textId="4D20DD6D" w:rsidR="00DA705C" w:rsidRDefault="00DA705C" w:rsidP="00036002">
      <w:r w:rsidRPr="7B578F46">
        <w:t>Программа должна осуществлять проверку корректности введенных пользователем данных и выводить сообщение об ошибке при ее нахождении.</w:t>
      </w:r>
    </w:p>
    <w:p w14:paraId="71EB5D20" w14:textId="493BF387" w:rsidR="00DA705C" w:rsidRDefault="001906CC" w:rsidP="00036002">
      <w:r w:rsidRPr="7B578F46">
        <w:t>Программа должна корректно завершаться при возникновении ошибок</w:t>
      </w:r>
      <w:r w:rsidR="00C21717">
        <w:t>.</w:t>
      </w:r>
    </w:p>
    <w:p w14:paraId="6D607E6C" w14:textId="0D0887DB" w:rsidR="009C2469" w:rsidRPr="00E65CC2" w:rsidRDefault="00830509" w:rsidP="00AC431B">
      <w:pPr>
        <w:pStyle w:val="Heading2"/>
        <w:spacing w:before="168" w:after="24"/>
      </w:pPr>
      <w:bookmarkStart w:id="18" w:name="_Toc6663750"/>
      <w:r>
        <w:lastRenderedPageBreak/>
        <w:t>4.5</w:t>
      </w:r>
      <w:r w:rsidR="000D0DA9" w:rsidRPr="2957AED8">
        <w:t>.</w:t>
      </w:r>
      <w:r w:rsidR="009C2469" w:rsidRPr="2957AED8">
        <w:t xml:space="preserve"> Требования квалификация и уровня подготовки пользователя</w:t>
      </w:r>
      <w:bookmarkEnd w:id="18"/>
    </w:p>
    <w:p w14:paraId="29DEF86F" w14:textId="22B52526" w:rsidR="009C2469" w:rsidRDefault="009C2469" w:rsidP="00414266">
      <w:r w:rsidRPr="7B578F46">
        <w:t xml:space="preserve">Пользователь должен </w:t>
      </w:r>
      <w:r w:rsidR="00C21717">
        <w:t xml:space="preserve">иметь базовые навыки </w:t>
      </w:r>
      <w:r w:rsidR="00B2752C">
        <w:t xml:space="preserve">работы в текстовых редакторах, а также уметь читать и редактировать </w:t>
      </w:r>
      <w:r w:rsidR="00B2752C">
        <w:rPr>
          <w:lang w:val="en-US"/>
        </w:rPr>
        <w:t>JSON</w:t>
      </w:r>
      <w:r w:rsidR="00B2752C" w:rsidRPr="00B2752C">
        <w:t xml:space="preserve"> </w:t>
      </w:r>
      <w:r w:rsidR="00B2752C">
        <w:t>файлы</w:t>
      </w:r>
      <w:r w:rsidRPr="7B578F46">
        <w:t>.</w:t>
      </w:r>
    </w:p>
    <w:p w14:paraId="69ED9642" w14:textId="00DB7E5C" w:rsidR="009C2469" w:rsidRDefault="009C2469" w:rsidP="00414266">
      <w:r w:rsidRPr="7B578F46">
        <w:t>Обязательно ознакомление пользователя с руководством оператора.</w:t>
      </w:r>
    </w:p>
    <w:p w14:paraId="5AAA5D4F" w14:textId="19BC3C0B" w:rsidR="009C2469" w:rsidRDefault="005A5277" w:rsidP="00AC431B">
      <w:pPr>
        <w:pStyle w:val="Heading2"/>
        <w:spacing w:before="168" w:after="24"/>
      </w:pPr>
      <w:bookmarkStart w:id="19" w:name="_Toc6663751"/>
      <w:r>
        <w:t>4.6</w:t>
      </w:r>
      <w:r w:rsidR="000D0DA9" w:rsidRPr="2957AED8">
        <w:t>.</w:t>
      </w:r>
      <w:r w:rsidR="009C2469" w:rsidRPr="2957AED8">
        <w:t xml:space="preserve"> Требования к составу и параметрам технических средств</w:t>
      </w:r>
      <w:bookmarkEnd w:id="19"/>
    </w:p>
    <w:p w14:paraId="54CA78CA" w14:textId="11C2CB68" w:rsidR="00EC585D" w:rsidRPr="00EC585D" w:rsidRDefault="000A7B11" w:rsidP="00414266">
      <w:r>
        <w:t>Для эффективной работы с</w:t>
      </w:r>
      <w:r w:rsidR="00364075">
        <w:t xml:space="preserve"> п</w:t>
      </w:r>
      <w:r w:rsidR="00EC585D" w:rsidRPr="7B578F46">
        <w:t>рограммой предъявляются следующие требования к составу и параметрам технических средств:</w:t>
      </w:r>
    </w:p>
    <w:p w14:paraId="3D0E7DD6" w14:textId="0054E3EB" w:rsidR="00364075" w:rsidRPr="00830509" w:rsidRDefault="00364075" w:rsidP="00364075">
      <w:pPr>
        <w:pStyle w:val="ListParagraph"/>
        <w:numPr>
          <w:ilvl w:val="0"/>
          <w:numId w:val="18"/>
        </w:numPr>
      </w:pPr>
      <w:r>
        <w:t>П</w:t>
      </w:r>
      <w:r w:rsidR="00697417">
        <w:t>роцессор</w:t>
      </w:r>
      <w:r>
        <w:t xml:space="preserve"> </w:t>
      </w:r>
      <w:r w:rsidRPr="00364075">
        <w:t>Pentium 2 266 MHz</w:t>
      </w:r>
      <w:r>
        <w:t xml:space="preserve"> или мощнее</w:t>
      </w:r>
    </w:p>
    <w:p w14:paraId="75BEB951" w14:textId="5CBA087B" w:rsidR="009C2469" w:rsidRPr="00830509" w:rsidRDefault="001908E8" w:rsidP="00414266">
      <w:pPr>
        <w:pStyle w:val="ListParagraph"/>
        <w:numPr>
          <w:ilvl w:val="0"/>
          <w:numId w:val="18"/>
        </w:numPr>
      </w:pPr>
      <w:r>
        <w:t xml:space="preserve">Оперативная память не менее </w:t>
      </w:r>
      <w:r w:rsidR="00364075">
        <w:t>1</w:t>
      </w:r>
      <w:r w:rsidR="008E090B">
        <w:t xml:space="preserve"> Гб</w:t>
      </w:r>
    </w:p>
    <w:p w14:paraId="30D84958" w14:textId="3632C42D" w:rsidR="009C2469" w:rsidRPr="00830509" w:rsidRDefault="00364075" w:rsidP="00414266">
      <w:pPr>
        <w:pStyle w:val="ListParagraph"/>
        <w:numPr>
          <w:ilvl w:val="0"/>
          <w:numId w:val="18"/>
        </w:numPr>
      </w:pPr>
      <w:r>
        <w:t>Свободное дисковое пространство не меньше 1 Гб</w:t>
      </w:r>
    </w:p>
    <w:p w14:paraId="6B8918AC" w14:textId="03B81A62" w:rsidR="003A7BC7" w:rsidRPr="00830509" w:rsidRDefault="00484539" w:rsidP="00414266">
      <w:pPr>
        <w:pStyle w:val="ListParagraph"/>
        <w:numPr>
          <w:ilvl w:val="0"/>
          <w:numId w:val="18"/>
        </w:numPr>
      </w:pPr>
      <w:r>
        <w:t>Исправная сетевая карта</w:t>
      </w:r>
    </w:p>
    <w:p w14:paraId="7482849D" w14:textId="77777777" w:rsidR="009C2469" w:rsidRPr="00830509" w:rsidRDefault="2957AED8" w:rsidP="00414266">
      <w:pPr>
        <w:pStyle w:val="ListParagraph"/>
        <w:numPr>
          <w:ilvl w:val="0"/>
          <w:numId w:val="18"/>
        </w:numPr>
      </w:pPr>
      <w:r w:rsidRPr="00830509">
        <w:t>Монитор</w:t>
      </w:r>
    </w:p>
    <w:p w14:paraId="4E267E75" w14:textId="77777777" w:rsidR="009C2469" w:rsidRPr="00830509" w:rsidRDefault="2957AED8" w:rsidP="00414266">
      <w:pPr>
        <w:pStyle w:val="ListParagraph"/>
        <w:numPr>
          <w:ilvl w:val="0"/>
          <w:numId w:val="18"/>
        </w:numPr>
      </w:pPr>
      <w:r w:rsidRPr="00830509">
        <w:t>Клавиатура</w:t>
      </w:r>
    </w:p>
    <w:p w14:paraId="35CE3F6C" w14:textId="77777777" w:rsidR="009C2469" w:rsidRPr="00830509" w:rsidRDefault="2957AED8" w:rsidP="00414266">
      <w:pPr>
        <w:pStyle w:val="ListParagraph"/>
        <w:numPr>
          <w:ilvl w:val="0"/>
          <w:numId w:val="18"/>
        </w:numPr>
      </w:pPr>
      <w:r w:rsidRPr="00830509">
        <w:t>Мышь</w:t>
      </w:r>
    </w:p>
    <w:p w14:paraId="4463E1CF" w14:textId="5DF64736" w:rsidR="009C2469" w:rsidRDefault="005A5277" w:rsidP="00AC431B">
      <w:pPr>
        <w:pStyle w:val="Heading2"/>
        <w:spacing w:before="168" w:after="24"/>
      </w:pPr>
      <w:bookmarkStart w:id="20" w:name="_Toc6663752"/>
      <w:r>
        <w:t>4.7</w:t>
      </w:r>
      <w:r w:rsidR="000D0DA9" w:rsidRPr="2957AED8">
        <w:t>.</w:t>
      </w:r>
      <w:r w:rsidR="009C2469" w:rsidRPr="2957AED8">
        <w:t xml:space="preserve"> Требования к информационной и программной совместимости</w:t>
      </w:r>
      <w:bookmarkEnd w:id="20"/>
    </w:p>
    <w:p w14:paraId="02A4A845" w14:textId="77777777" w:rsidR="00BB13F9" w:rsidRDefault="000B4859" w:rsidP="00036002">
      <w:r>
        <w:t>Для корректной работы программного продукта требуется</w:t>
      </w:r>
      <w:r w:rsidR="00BB13F9">
        <w:t>:</w:t>
      </w:r>
    </w:p>
    <w:p w14:paraId="3EEC5A23" w14:textId="7A740C4D" w:rsidR="00BB13F9" w:rsidRPr="00830509" w:rsidRDefault="00BB13F9" w:rsidP="00BB13F9">
      <w:pPr>
        <w:pStyle w:val="ListParagraph"/>
        <w:numPr>
          <w:ilvl w:val="0"/>
          <w:numId w:val="34"/>
        </w:numPr>
      </w:pPr>
      <w:r>
        <w:t xml:space="preserve">Установленный </w:t>
      </w:r>
      <w:r>
        <w:rPr>
          <w:lang w:val="en-US"/>
        </w:rPr>
        <w:t>JDK</w:t>
      </w:r>
      <w:r w:rsidRPr="00BB13F9">
        <w:t xml:space="preserve"> </w:t>
      </w:r>
      <w:r>
        <w:t>версии 1.8 или выше</w:t>
      </w:r>
    </w:p>
    <w:p w14:paraId="71B06DA8" w14:textId="137F0F88" w:rsidR="009C2469" w:rsidRDefault="00BB13F9" w:rsidP="00BB13F9">
      <w:pPr>
        <w:pStyle w:val="ListParagraph"/>
        <w:numPr>
          <w:ilvl w:val="0"/>
          <w:numId w:val="34"/>
        </w:numPr>
      </w:pPr>
      <w:r>
        <w:t xml:space="preserve">Установленный </w:t>
      </w:r>
      <w:r>
        <w:rPr>
          <w:lang w:val="en-US"/>
        </w:rPr>
        <w:t>SBT</w:t>
      </w:r>
      <w:r w:rsidRPr="00BB13F9">
        <w:t xml:space="preserve"> </w:t>
      </w:r>
      <w:r>
        <w:t>версии 1.2.8 или совместимый</w:t>
      </w:r>
    </w:p>
    <w:p w14:paraId="0C8386E9" w14:textId="065B5F1B" w:rsidR="00BB13F9" w:rsidRPr="00BB13F9" w:rsidRDefault="00BB13F9" w:rsidP="00BB13F9">
      <w:pPr>
        <w:pStyle w:val="ListParagraph"/>
        <w:numPr>
          <w:ilvl w:val="0"/>
          <w:numId w:val="34"/>
        </w:numPr>
      </w:pPr>
      <w:r>
        <w:t xml:space="preserve">Установленный </w:t>
      </w:r>
      <w:r>
        <w:rPr>
          <w:lang w:val="en-US"/>
        </w:rPr>
        <w:t>Docker</w:t>
      </w:r>
      <w:r w:rsidRPr="00BB13F9">
        <w:t xml:space="preserve"> </w:t>
      </w:r>
      <w:r>
        <w:t xml:space="preserve">версии </w:t>
      </w:r>
      <w:r w:rsidRPr="00BB13F9">
        <w:t xml:space="preserve">2.0.0.3 </w:t>
      </w:r>
      <w:r>
        <w:t>или совместимый</w:t>
      </w:r>
    </w:p>
    <w:p w14:paraId="186BA891" w14:textId="61A2C48E" w:rsidR="009C2469" w:rsidRPr="008F0765" w:rsidRDefault="005A5277" w:rsidP="00AC431B">
      <w:pPr>
        <w:pStyle w:val="Heading2"/>
        <w:spacing w:before="168" w:after="24"/>
      </w:pPr>
      <w:bookmarkStart w:id="21" w:name="_Toc6663753"/>
      <w:r>
        <w:t>4.8</w:t>
      </w:r>
      <w:r w:rsidR="000D0DA9" w:rsidRPr="2957AED8">
        <w:t>.</w:t>
      </w:r>
      <w:r w:rsidR="009C2469" w:rsidRPr="2957AED8">
        <w:t xml:space="preserve"> Требования к маркировке и упаковке</w:t>
      </w:r>
      <w:bookmarkEnd w:id="21"/>
    </w:p>
    <w:p w14:paraId="73055F4B" w14:textId="0C60158D" w:rsidR="005A5277" w:rsidRPr="00845AD8" w:rsidRDefault="005A5277" w:rsidP="00036002">
      <w:r>
        <w:t>Программный модуль</w:t>
      </w:r>
      <w:r w:rsidRPr="005A13DD">
        <w:t xml:space="preserve"> поставля</w:t>
      </w:r>
      <w:r>
        <w:t>ется в составе проекта «</w:t>
      </w:r>
      <w:r w:rsidR="0071746A">
        <w:t>Сервер для мокирования асинхронных протоколов</w:t>
      </w:r>
      <w:r>
        <w:t>»</w:t>
      </w:r>
      <w:r w:rsidRPr="005A13DD">
        <w:t xml:space="preserve"> н</w:t>
      </w:r>
      <w:r>
        <w:t>а внешнем носителе информации –</w:t>
      </w:r>
      <w:r w:rsidR="00036002">
        <w:t xml:space="preserve"> </w:t>
      </w:r>
      <w:r w:rsidRPr="005A13DD">
        <w:t>компакт диске (CD), на котором должны содержаться прогр</w:t>
      </w:r>
      <w:r>
        <w:t xml:space="preserve">аммная документация, приложение </w:t>
      </w:r>
      <w:r w:rsidRPr="005A13DD">
        <w:t>(исполняемые фа</w:t>
      </w:r>
      <w:r>
        <w:t>йлы и</w:t>
      </w:r>
      <w:r w:rsidRPr="005A13DD">
        <w:t xml:space="preserve"> необходимы</w:t>
      </w:r>
      <w:r>
        <w:t xml:space="preserve">е для работы программы файлы). </w:t>
      </w:r>
      <w:r w:rsidRPr="005A13DD">
        <w:t>Программное изделие должно иметь маркировку с обозначением</w:t>
      </w:r>
      <w:r>
        <w:t xml:space="preserve"> наименования изделия, </w:t>
      </w:r>
      <w:r w:rsidRPr="005A13DD">
        <w:t>темы разработки, фамил</w:t>
      </w:r>
      <w:r>
        <w:t xml:space="preserve">ии, имени и отчества исполнителей, учебной </w:t>
      </w:r>
      <w:r w:rsidRPr="005A13DD">
        <w:t>группы и года выпуска изделия.</w:t>
      </w:r>
    </w:p>
    <w:p w14:paraId="3C30A54A" w14:textId="648DA85A" w:rsidR="005A5277" w:rsidRPr="008F0765" w:rsidRDefault="005A5277" w:rsidP="00AC431B">
      <w:pPr>
        <w:pStyle w:val="Heading2"/>
        <w:spacing w:before="168" w:after="24"/>
      </w:pPr>
      <w:bookmarkStart w:id="22" w:name="_Toc6663754"/>
      <w:r>
        <w:t>4.9</w:t>
      </w:r>
      <w:r w:rsidRPr="2957AED8">
        <w:t>. Требования к транспортированию и хранению</w:t>
      </w:r>
      <w:bookmarkEnd w:id="22"/>
    </w:p>
    <w:p w14:paraId="3141C9BF" w14:textId="2AF22D03" w:rsidR="005A5277" w:rsidRPr="006C026D" w:rsidRDefault="005A5277" w:rsidP="00AC431B">
      <w:pPr>
        <w:pStyle w:val="Heading3"/>
      </w:pPr>
      <w:r>
        <w:tab/>
      </w:r>
      <w:bookmarkStart w:id="23" w:name="_Toc6663755"/>
      <w:r>
        <w:t>4.9</w:t>
      </w:r>
      <w:r w:rsidRPr="006C026D">
        <w:t xml:space="preserve">.1 </w:t>
      </w:r>
      <w:r>
        <w:t>Требования к хранению и транспортировке компакт-дисков (</w:t>
      </w:r>
      <w:r>
        <w:rPr>
          <w:lang w:val="en-US"/>
        </w:rPr>
        <w:t>CD</w:t>
      </w:r>
      <w:r w:rsidRPr="006C026D">
        <w:t>)</w:t>
      </w:r>
      <w:bookmarkEnd w:id="23"/>
    </w:p>
    <w:p w14:paraId="43E57143" w14:textId="77777777" w:rsidR="005A5277" w:rsidRPr="006C026D" w:rsidRDefault="005A5277" w:rsidP="00414266">
      <w:r w:rsidRPr="006C026D">
        <w:t>Программа поставляется заказчику на внешнем носителе информации – компакт-диске (CD). Документация к программе передается как на компакт-диске вместе с программой, так и в печатном виде.</w:t>
      </w:r>
    </w:p>
    <w:p w14:paraId="5436FF1D" w14:textId="77777777" w:rsidR="005A5277" w:rsidRPr="006C026D" w:rsidRDefault="005A5277" w:rsidP="00414266">
      <w:r w:rsidRPr="006C026D">
        <w:lastRenderedPageBreak/>
        <w:t>Требования к транспортировке и хранению компакт-дисков с программным обеспечением являются стандартными и должны соответствовать требованиям ГОСТ Р 7.02-</w:t>
      </w:r>
      <w:r w:rsidRPr="00AE52C2">
        <w:t>2006 [10]:</w:t>
      </w:r>
    </w:p>
    <w:p w14:paraId="5CE5EB54" w14:textId="77777777" w:rsidR="005A5277" w:rsidRPr="006C026D" w:rsidRDefault="005A5277" w:rsidP="00414266">
      <w:pPr>
        <w:pStyle w:val="ListParagraph"/>
        <w:numPr>
          <w:ilvl w:val="0"/>
          <w:numId w:val="23"/>
        </w:numPr>
      </w:pPr>
      <w:r w:rsidRPr="006C026D">
        <w:t>В помещении для хранения компакт-дисков допустимы температура воздуха от 10°С до 20°С и относительная влажность воздуха от 20% до 65%.</w:t>
      </w:r>
    </w:p>
    <w:p w14:paraId="7B81CFA7" w14:textId="77777777" w:rsidR="005A5277" w:rsidRDefault="005A5277" w:rsidP="00414266">
      <w:pPr>
        <w:pStyle w:val="ListParagraph"/>
        <w:numPr>
          <w:ilvl w:val="0"/>
          <w:numId w:val="23"/>
        </w:numPr>
      </w:pPr>
      <w:r w:rsidRPr="006C026D">
        <w:t xml:space="preserve"> Максимальные суточные колебания температуры 2°С и относительной влажности воздуха - 5%.</w:t>
      </w:r>
    </w:p>
    <w:p w14:paraId="3E082737" w14:textId="77777777" w:rsidR="005A5277" w:rsidRDefault="005A5277" w:rsidP="00414266">
      <w:pPr>
        <w:pStyle w:val="ListParagraph"/>
        <w:numPr>
          <w:ilvl w:val="0"/>
          <w:numId w:val="23"/>
        </w:numPr>
      </w:pPr>
      <w:r w:rsidRPr="006C026D">
        <w:t>Компакт-диски хранят и используют на расстоянии не менее 0,5 м от источников тепла и влаги.</w:t>
      </w:r>
    </w:p>
    <w:p w14:paraId="59D53209" w14:textId="77777777" w:rsidR="005A5277" w:rsidRDefault="005A5277" w:rsidP="00414266">
      <w:pPr>
        <w:pStyle w:val="ListParagraph"/>
        <w:numPr>
          <w:ilvl w:val="0"/>
          <w:numId w:val="23"/>
        </w:numPr>
      </w:pPr>
      <w:r w:rsidRPr="006C026D">
        <w:t>Компакт-диски хранят в темноте или при освещении рассеянным светом, не содержащим ультрафиолетовое излучение.</w:t>
      </w:r>
    </w:p>
    <w:p w14:paraId="62ED60EE" w14:textId="77777777" w:rsidR="005A5277" w:rsidRDefault="005A5277" w:rsidP="00414266">
      <w:pPr>
        <w:pStyle w:val="ListParagraph"/>
        <w:numPr>
          <w:ilvl w:val="0"/>
          <w:numId w:val="23"/>
        </w:numPr>
      </w:pPr>
      <w:r w:rsidRPr="006C026D">
        <w:t>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 перемещению и вибрации компакт-дисков внутри контейнеров, а также проникновения влаги, вредных газов, пыли, солнечных лучей и образованию конденсата внутри контейнеров.</w:t>
      </w:r>
    </w:p>
    <w:p w14:paraId="47AC663F" w14:textId="77777777" w:rsidR="005A5277" w:rsidRDefault="005A5277" w:rsidP="00414266">
      <w:pPr>
        <w:pStyle w:val="ListParagraph"/>
        <w:numPr>
          <w:ilvl w:val="0"/>
          <w:numId w:val="23"/>
        </w:numPr>
      </w:pPr>
      <w:r w:rsidRPr="006C026D">
        <w:t>Очистка компакт-диска производится путем протирания чистым мягким хлопчатобумажным тампоном без длинного ворса, пропитанным водой, этиловым (ГОСТ 18300</w:t>
      </w:r>
      <w:r w:rsidRPr="00AE52C2">
        <w:t>-87 [11])</w:t>
      </w:r>
      <w:r w:rsidRPr="006C026D">
        <w:t xml:space="preserve"> или</w:t>
      </w:r>
      <w:r>
        <w:t xml:space="preserve"> изопропиловым (ГОСТ 9805-84 [12</w:t>
      </w:r>
      <w:r w:rsidRPr="006C026D">
        <w:t xml:space="preserve">]) спиртом. </w:t>
      </w:r>
    </w:p>
    <w:p w14:paraId="3BDB6C48" w14:textId="0B9BD581" w:rsidR="005A5277" w:rsidRPr="006C026D" w:rsidRDefault="005A5277" w:rsidP="00414266">
      <w:pPr>
        <w:pStyle w:val="Heading3"/>
      </w:pPr>
      <w:bookmarkStart w:id="24" w:name="_Toc6663756"/>
      <w:r>
        <w:t>4.9</w:t>
      </w:r>
      <w:r w:rsidRPr="006C026D">
        <w:t xml:space="preserve">.1 </w:t>
      </w:r>
      <w:r w:rsidRPr="001908E8">
        <w:t>Требования</w:t>
      </w:r>
      <w:r w:rsidRPr="006C026D">
        <w:t xml:space="preserve"> к хранению и транспортировке </w:t>
      </w:r>
      <w:r w:rsidR="00036396">
        <w:t xml:space="preserve">программных </w:t>
      </w:r>
      <w:r>
        <w:t xml:space="preserve">документов, </w:t>
      </w:r>
      <w:r w:rsidRPr="006C026D">
        <w:t xml:space="preserve">         предоставляемых в печатном виде</w:t>
      </w:r>
      <w:bookmarkEnd w:id="24"/>
    </w:p>
    <w:p w14:paraId="6BD5E77C" w14:textId="77777777" w:rsidR="005A5277" w:rsidRPr="006C026D" w:rsidRDefault="005A5277" w:rsidP="00414266">
      <w:r w:rsidRPr="006C026D">
        <w:t>Требования к транспортировке и хранению программных документов являютс</w:t>
      </w:r>
      <w:r>
        <w:t>я</w:t>
      </w:r>
      <w:r w:rsidRPr="006C026D">
        <w:t xml:space="preserve"> стандартными и должны соответствовать общим требованиям хранения и транспортировки печатной продукции:</w:t>
      </w:r>
    </w:p>
    <w:p w14:paraId="081E7E61" w14:textId="77777777" w:rsidR="005A5277" w:rsidRPr="006C026D" w:rsidRDefault="005A5277" w:rsidP="00414266">
      <w:pPr>
        <w:pStyle w:val="ListParagraph"/>
        <w:numPr>
          <w:ilvl w:val="0"/>
          <w:numId w:val="24"/>
        </w:numPr>
      </w:pPr>
      <w:r w:rsidRPr="006C026D">
        <w:t>В помещении для хранения печатной продукции д</w:t>
      </w:r>
      <w:r>
        <w:t>опустимы температура воздуха от</w:t>
      </w:r>
      <w:r w:rsidRPr="006C026D">
        <w:t>10°С до 30°С и относительная влажность воздуха от 30% до 60%.</w:t>
      </w:r>
    </w:p>
    <w:p w14:paraId="14E30C4F" w14:textId="77777777" w:rsidR="005A5277" w:rsidRDefault="005A5277" w:rsidP="00414266">
      <w:pPr>
        <w:pStyle w:val="ListParagraph"/>
        <w:numPr>
          <w:ilvl w:val="0"/>
          <w:numId w:val="24"/>
        </w:numPr>
      </w:pPr>
      <w:r w:rsidRPr="006C026D">
        <w:t xml:space="preserve"> Документацию хранят и используют на расстоянии не менее 0.5 от источников тепла и влаги. Не допускается хранение печатной продукции в помещениях, где находятся агрессивные агенты – растворители, спирт, бензин.</w:t>
      </w:r>
    </w:p>
    <w:p w14:paraId="655BE799" w14:textId="77777777" w:rsidR="005A5277" w:rsidRDefault="005A5277" w:rsidP="00414266">
      <w:pPr>
        <w:pStyle w:val="ListParagraph"/>
        <w:numPr>
          <w:ilvl w:val="0"/>
          <w:numId w:val="24"/>
        </w:numPr>
      </w:pPr>
      <w:r w:rsidRPr="006C026D">
        <w:t xml:space="preserve"> Не допускается попадание на документацию агрессивных агентов.</w:t>
      </w:r>
    </w:p>
    <w:p w14:paraId="11D0BB91" w14:textId="77777777" w:rsidR="005A5277" w:rsidRDefault="005A5277" w:rsidP="00414266">
      <w:pPr>
        <w:pStyle w:val="ListParagraph"/>
        <w:numPr>
          <w:ilvl w:val="0"/>
          <w:numId w:val="24"/>
        </w:numPr>
      </w:pPr>
      <w:r w:rsidRPr="006C026D">
        <w:t>Транспортировка производится в специальных контейнерах с применением мер по предотвращению деформации документов внутри контейнеров, а также проникновения влаги, вредных газов, пыли, солнечных лучей и образованию конденсата внутри контейнеров.</w:t>
      </w:r>
    </w:p>
    <w:p w14:paraId="0FB85B22" w14:textId="4F5E328C" w:rsidR="005A5277" w:rsidRDefault="005A5277" w:rsidP="00414266">
      <w:pPr>
        <w:pStyle w:val="ListParagraph"/>
        <w:numPr>
          <w:ilvl w:val="0"/>
          <w:numId w:val="24"/>
        </w:numPr>
      </w:pPr>
      <w:r w:rsidRPr="006C026D">
        <w:t>Программные документы, предоставляемые в</w:t>
      </w:r>
      <w:r w:rsidR="00421EF9">
        <w:t xml:space="preserve"> </w:t>
      </w:r>
      <w:r w:rsidRPr="006C026D">
        <w:t>печатном виде должны соответствовать общим правилам учета и хранения программных документов, предусмотренных стандартами Единой системы программной документации и соответствовать требованиям ГОСТ 19.602-</w:t>
      </w:r>
      <w:r w:rsidRPr="00AE52C2">
        <w:t>78 [13].</w:t>
      </w:r>
    </w:p>
    <w:p w14:paraId="2E8CD655" w14:textId="77777777" w:rsidR="005A5277" w:rsidRPr="006C026D" w:rsidRDefault="005A5277" w:rsidP="00414266">
      <w:pPr>
        <w:pStyle w:val="ListParagraph"/>
      </w:pPr>
    </w:p>
    <w:p w14:paraId="6C075072" w14:textId="281263F7" w:rsidR="005A5277" w:rsidRPr="008F0765" w:rsidRDefault="005A5277" w:rsidP="00AC431B">
      <w:pPr>
        <w:pStyle w:val="Heading2"/>
        <w:spacing w:before="168" w:after="24"/>
      </w:pPr>
      <w:bookmarkStart w:id="25" w:name="_Toc6663757"/>
      <w:r>
        <w:t>4.10</w:t>
      </w:r>
      <w:r w:rsidRPr="2957AED8">
        <w:t>. Специальные требования</w:t>
      </w:r>
      <w:bookmarkEnd w:id="25"/>
    </w:p>
    <w:p w14:paraId="577BCA40" w14:textId="18C7A44D" w:rsidR="00417548" w:rsidRDefault="005A5277" w:rsidP="00414266">
      <w:r>
        <w:tab/>
      </w:r>
      <w:r w:rsidRPr="7B578F46">
        <w:t>Специальные требования не предъявляются.</w:t>
      </w:r>
      <w:r w:rsidR="00417548">
        <w:br w:type="page"/>
      </w:r>
    </w:p>
    <w:p w14:paraId="430AE5AC" w14:textId="0CCB5E92" w:rsidR="00417548" w:rsidRPr="002E251B" w:rsidRDefault="00417548" w:rsidP="00AC431B">
      <w:pPr>
        <w:pStyle w:val="Heading1"/>
        <w:numPr>
          <w:ilvl w:val="0"/>
          <w:numId w:val="20"/>
        </w:numPr>
      </w:pPr>
      <w:bookmarkStart w:id="26" w:name="_Toc6663758"/>
      <w:r w:rsidRPr="2957AED8">
        <w:lastRenderedPageBreak/>
        <w:t>Требования к программной документации</w:t>
      </w:r>
      <w:bookmarkEnd w:id="26"/>
    </w:p>
    <w:p w14:paraId="1419CAF5" w14:textId="0E9E74D9" w:rsidR="00417548" w:rsidRPr="002E251B" w:rsidRDefault="00417548" w:rsidP="00AC431B">
      <w:pPr>
        <w:pStyle w:val="Heading2"/>
        <w:spacing w:before="168" w:after="24"/>
      </w:pPr>
      <w:bookmarkStart w:id="27" w:name="_Toc6663759"/>
      <w:r w:rsidRPr="2957AED8">
        <w:t>5.1</w:t>
      </w:r>
      <w:r w:rsidR="000D0DA9" w:rsidRPr="2957AED8">
        <w:t>.</w:t>
      </w:r>
      <w:r w:rsidRPr="2957AED8">
        <w:t xml:space="preserve"> Состав программной документации</w:t>
      </w:r>
      <w:bookmarkEnd w:id="27"/>
    </w:p>
    <w:p w14:paraId="3C8BD9D1" w14:textId="4D3FECAF" w:rsidR="00417548" w:rsidRDefault="003A7BC7" w:rsidP="00414266">
      <w:pPr>
        <w:pStyle w:val="ListParagraph"/>
        <w:numPr>
          <w:ilvl w:val="0"/>
          <w:numId w:val="3"/>
        </w:numPr>
      </w:pPr>
      <w:r>
        <w:t>«</w:t>
      </w:r>
      <w:r w:rsidR="0071746A">
        <w:t>Сервер для мокирования асинхронных протоколов</w:t>
      </w:r>
      <w:r w:rsidR="1CA4AC99" w:rsidRPr="1CA4AC99">
        <w:t>». Техническое задание. ГОСТ 19.71-208</w:t>
      </w:r>
    </w:p>
    <w:p w14:paraId="394988FD" w14:textId="2960C151" w:rsidR="00417548" w:rsidRDefault="003A7BC7" w:rsidP="00414266">
      <w:pPr>
        <w:pStyle w:val="ListParagraph"/>
        <w:numPr>
          <w:ilvl w:val="0"/>
          <w:numId w:val="3"/>
        </w:numPr>
      </w:pPr>
      <w:r>
        <w:t>«</w:t>
      </w:r>
      <w:r w:rsidR="0071746A">
        <w:t>Сервер для мокирования асинхронных протоколов</w:t>
      </w:r>
      <w:r w:rsidR="1CA4AC99" w:rsidRPr="1CA4AC99">
        <w:t>».  Руководство оператора. ГОСТ 19.505-79</w:t>
      </w:r>
    </w:p>
    <w:p w14:paraId="55191618" w14:textId="5AB0983E" w:rsidR="00417548" w:rsidRDefault="003A7BC7" w:rsidP="00414266">
      <w:pPr>
        <w:pStyle w:val="ListParagraph"/>
        <w:numPr>
          <w:ilvl w:val="0"/>
          <w:numId w:val="3"/>
        </w:numPr>
      </w:pPr>
      <w:r>
        <w:t>«</w:t>
      </w:r>
      <w:r w:rsidR="0071746A">
        <w:t>Сервер для мокирования асинхронных протоколов</w:t>
      </w:r>
      <w:r w:rsidR="1CA4AC99" w:rsidRPr="1CA4AC99">
        <w:t>».  Программа и методика испытаний. ГОСТ 19.301-79</w:t>
      </w:r>
    </w:p>
    <w:p w14:paraId="3E717BCC" w14:textId="37D8F368" w:rsidR="00CF09AF" w:rsidRDefault="003A7BC7" w:rsidP="00414266">
      <w:pPr>
        <w:pStyle w:val="ListParagraph"/>
        <w:numPr>
          <w:ilvl w:val="0"/>
          <w:numId w:val="3"/>
        </w:numPr>
      </w:pPr>
      <w:r>
        <w:t>«</w:t>
      </w:r>
      <w:r w:rsidR="0071746A">
        <w:t>Сервер для мокирования асинхронных протоколов</w:t>
      </w:r>
      <w:r w:rsidR="1CA4AC99" w:rsidRPr="1CA4AC99">
        <w:t>».  Текст программы ГОСТ 19.401-78</w:t>
      </w:r>
    </w:p>
    <w:p w14:paraId="22A71C39" w14:textId="77777777" w:rsidR="00CF09AF" w:rsidRDefault="00CF09AF" w:rsidP="00AC431B">
      <w:r>
        <w:br w:type="page"/>
      </w:r>
    </w:p>
    <w:p w14:paraId="7FF28BBF" w14:textId="7A43CB54" w:rsidR="00CF09AF" w:rsidRPr="008F0765" w:rsidRDefault="00CF09AF" w:rsidP="00AC431B">
      <w:pPr>
        <w:pStyle w:val="Heading1"/>
        <w:numPr>
          <w:ilvl w:val="0"/>
          <w:numId w:val="3"/>
        </w:numPr>
      </w:pPr>
      <w:bookmarkStart w:id="28" w:name="_Toc6663760"/>
      <w:r w:rsidRPr="2957AED8">
        <w:lastRenderedPageBreak/>
        <w:t>Технико-экономические показатели</w:t>
      </w:r>
      <w:bookmarkEnd w:id="28"/>
    </w:p>
    <w:p w14:paraId="16E824D0" w14:textId="141264BC" w:rsidR="00CF09AF" w:rsidRPr="008F0765" w:rsidRDefault="00CF09AF" w:rsidP="00AC431B">
      <w:pPr>
        <w:pStyle w:val="Heading2"/>
        <w:spacing w:before="168" w:after="24"/>
      </w:pPr>
      <w:bookmarkStart w:id="29" w:name="_Toc6663761"/>
      <w:r w:rsidRPr="2957AED8">
        <w:t>6.1</w:t>
      </w:r>
      <w:r w:rsidR="000D0DA9" w:rsidRPr="2957AED8">
        <w:t>.</w:t>
      </w:r>
      <w:r w:rsidRPr="2957AED8">
        <w:t xml:space="preserve"> Предполагаемая потребность</w:t>
      </w:r>
      <w:bookmarkEnd w:id="29"/>
    </w:p>
    <w:p w14:paraId="10D0F8B4" w14:textId="12B75533" w:rsidR="00FF26CA" w:rsidRDefault="00E90E49" w:rsidP="00E90E49">
      <w:r>
        <w:t xml:space="preserve">Данный программный продукт может быть использован </w:t>
      </w:r>
      <w:r w:rsidR="00563F76">
        <w:t>разработчиками программного</w:t>
      </w:r>
      <w:r>
        <w:t xml:space="preserve"> обеспечения для помощи при работе с сервисами, имеющими интерфейс, использующий протоколы </w:t>
      </w:r>
      <w:r>
        <w:rPr>
          <w:lang w:val="en-US"/>
        </w:rPr>
        <w:t>WebSocket</w:t>
      </w:r>
      <w:r w:rsidRPr="00E90E49">
        <w:t xml:space="preserve"> </w:t>
      </w:r>
      <w:r>
        <w:t xml:space="preserve">или </w:t>
      </w:r>
      <w:r>
        <w:rPr>
          <w:lang w:val="en-US"/>
        </w:rPr>
        <w:t>Server</w:t>
      </w:r>
      <w:r w:rsidRPr="00E90E49">
        <w:t>-</w:t>
      </w:r>
      <w:r>
        <w:rPr>
          <w:lang w:val="en-US"/>
        </w:rPr>
        <w:t>Sent</w:t>
      </w:r>
      <w:r w:rsidRPr="00E90E49">
        <w:t xml:space="preserve"> </w:t>
      </w:r>
      <w:r>
        <w:rPr>
          <w:lang w:val="en-US"/>
        </w:rPr>
        <w:t>Events</w:t>
      </w:r>
      <w:r w:rsidRPr="00E90E49">
        <w:t xml:space="preserve">. </w:t>
      </w:r>
      <w:r>
        <w:t xml:space="preserve">Например, для прототипирования подобного сервиса или </w:t>
      </w:r>
      <w:r w:rsidR="001B4872">
        <w:t>имитации определенного поведения сервера.</w:t>
      </w:r>
    </w:p>
    <w:p w14:paraId="4EA8CD7C" w14:textId="05E29E85" w:rsidR="00FF26CA" w:rsidRDefault="0086508D" w:rsidP="00AC431B">
      <w:pPr>
        <w:pStyle w:val="Heading2"/>
        <w:numPr>
          <w:ilvl w:val="1"/>
          <w:numId w:val="23"/>
        </w:numPr>
        <w:spacing w:before="168" w:after="24"/>
      </w:pPr>
      <w:bookmarkStart w:id="30" w:name="_Toc6663762"/>
      <w:r w:rsidRPr="2957AED8">
        <w:t>Ориентировочная экономическая эффективность</w:t>
      </w:r>
      <w:bookmarkEnd w:id="30"/>
      <w:r w:rsidRPr="2957AED8">
        <w:t xml:space="preserve"> </w:t>
      </w:r>
    </w:p>
    <w:p w14:paraId="61E7FFEC" w14:textId="7F4CF38B" w:rsidR="00FF26CA" w:rsidRDefault="00FF26CA" w:rsidP="00414266">
      <w:r>
        <w:t>В рамках данной работы расчёт экономической эффективности не предусмотрен.</w:t>
      </w:r>
    </w:p>
    <w:p w14:paraId="71C0451C" w14:textId="77777777" w:rsidR="00FF26CA" w:rsidRPr="00FF26CA" w:rsidRDefault="00FF26CA" w:rsidP="00AC431B"/>
    <w:p w14:paraId="13030ED4" w14:textId="37162399" w:rsidR="00FF26CA" w:rsidRPr="00FF26CA" w:rsidRDefault="009F19D1" w:rsidP="00AC431B">
      <w:pPr>
        <w:pStyle w:val="Heading2"/>
        <w:numPr>
          <w:ilvl w:val="1"/>
          <w:numId w:val="23"/>
        </w:numPr>
        <w:spacing w:before="168" w:after="24"/>
      </w:pPr>
      <w:bookmarkStart w:id="31" w:name="_Toc6663763"/>
      <w:r>
        <w:t>П</w:t>
      </w:r>
      <w:r w:rsidR="00FF26CA">
        <w:t xml:space="preserve">реимущества разработки по сравнению с </w:t>
      </w:r>
      <w:r w:rsidR="00594E5E">
        <w:t xml:space="preserve">отечественными и зарубежными </w:t>
      </w:r>
      <w:r w:rsidR="00FF26CA">
        <w:t>аналогами</w:t>
      </w:r>
      <w:bookmarkEnd w:id="31"/>
    </w:p>
    <w:p w14:paraId="2B427D02" w14:textId="3A20CEE5" w:rsidR="00A00EC1" w:rsidRDefault="0047396B" w:rsidP="00414266">
      <w:r>
        <w:t xml:space="preserve">На данный момент возможные реализации сервера для мокирования протоколов </w:t>
      </w:r>
      <w:r>
        <w:rPr>
          <w:lang w:val="en-US"/>
        </w:rPr>
        <w:t>WebSocket</w:t>
      </w:r>
      <w:r w:rsidRPr="0047396B">
        <w:t xml:space="preserve"> </w:t>
      </w:r>
      <w:r>
        <w:t xml:space="preserve">и </w:t>
      </w:r>
      <w:r>
        <w:rPr>
          <w:lang w:val="en-US"/>
        </w:rPr>
        <w:t>Server</w:t>
      </w:r>
      <w:r w:rsidRPr="0047396B">
        <w:t>-</w:t>
      </w:r>
      <w:r>
        <w:rPr>
          <w:lang w:val="en-US"/>
        </w:rPr>
        <w:t>Sent</w:t>
      </w:r>
      <w:r w:rsidRPr="0047396B">
        <w:t xml:space="preserve"> </w:t>
      </w:r>
      <w:r>
        <w:rPr>
          <w:lang w:val="en-US"/>
        </w:rPr>
        <w:t>Events</w:t>
      </w:r>
      <w:r w:rsidRPr="0047396B">
        <w:t xml:space="preserve"> </w:t>
      </w:r>
      <w:r>
        <w:t>не поддерживают их асинхронную природу в полной мере и тяжелы в поддержке. Данное решение лишено перечисленных недостатков.</w:t>
      </w:r>
      <w:r w:rsidR="00A00EC1">
        <w:br w:type="page"/>
      </w:r>
    </w:p>
    <w:p w14:paraId="30C28AC5" w14:textId="61ED508C" w:rsidR="00906B21" w:rsidRPr="008F0765" w:rsidRDefault="00906B21" w:rsidP="00AC431B">
      <w:pPr>
        <w:pStyle w:val="Heading1"/>
        <w:numPr>
          <w:ilvl w:val="0"/>
          <w:numId w:val="3"/>
        </w:numPr>
      </w:pPr>
      <w:bookmarkStart w:id="32" w:name="_Toc6663764"/>
      <w:r w:rsidRPr="2957AED8">
        <w:lastRenderedPageBreak/>
        <w:t>Стадии и этапы разработки</w:t>
      </w:r>
      <w:bookmarkEnd w:id="32"/>
    </w:p>
    <w:p w14:paraId="325287A0" w14:textId="1CD56707" w:rsidR="00906B21" w:rsidRPr="008F0765" w:rsidRDefault="00906B21" w:rsidP="00AC431B">
      <w:pPr>
        <w:pStyle w:val="Heading2"/>
        <w:spacing w:before="168" w:after="24"/>
      </w:pPr>
      <w:bookmarkStart w:id="33" w:name="_Toc6663765"/>
      <w:r w:rsidRPr="2957AED8">
        <w:t>7.1</w:t>
      </w:r>
      <w:r w:rsidR="000D0DA9" w:rsidRPr="2957AED8">
        <w:t>.</w:t>
      </w:r>
      <w:r w:rsidRPr="2957AED8">
        <w:t xml:space="preserve"> Этапы разработки</w:t>
      </w:r>
      <w:bookmarkEnd w:id="33"/>
    </w:p>
    <w:p w14:paraId="2329D9B9" w14:textId="77777777" w:rsidR="00906B21" w:rsidRPr="00D83621" w:rsidRDefault="2957AED8" w:rsidP="00414266">
      <w:pPr>
        <w:pStyle w:val="ListParagraph"/>
        <w:numPr>
          <w:ilvl w:val="0"/>
          <w:numId w:val="4"/>
        </w:numPr>
      </w:pPr>
      <w:r w:rsidRPr="2957AED8">
        <w:t>Техническое задание</w:t>
      </w:r>
    </w:p>
    <w:p w14:paraId="17924475" w14:textId="77777777" w:rsidR="00906B21" w:rsidRPr="008F0765" w:rsidRDefault="2957AED8" w:rsidP="00414266">
      <w:pPr>
        <w:pStyle w:val="ListParagraph"/>
        <w:numPr>
          <w:ilvl w:val="0"/>
          <w:numId w:val="5"/>
        </w:numPr>
        <w:rPr>
          <w:lang w:val="en-US"/>
        </w:rPr>
      </w:pPr>
      <w:r w:rsidRPr="2957AED8">
        <w:t>Обоснование необходимости разработки программы:</w:t>
      </w:r>
    </w:p>
    <w:p w14:paraId="61590376" w14:textId="77777777" w:rsidR="00906B21" w:rsidRDefault="2957AED8" w:rsidP="00414266">
      <w:pPr>
        <w:pStyle w:val="ListParagraph"/>
        <w:numPr>
          <w:ilvl w:val="0"/>
          <w:numId w:val="28"/>
        </w:numPr>
      </w:pPr>
      <w:r w:rsidRPr="2957AED8">
        <w:t>Постановка задачи</w:t>
      </w:r>
    </w:p>
    <w:p w14:paraId="2EE6A03B" w14:textId="77777777" w:rsidR="00906B21" w:rsidRDefault="2957AED8" w:rsidP="00414266">
      <w:pPr>
        <w:pStyle w:val="ListParagraph"/>
        <w:numPr>
          <w:ilvl w:val="0"/>
          <w:numId w:val="28"/>
        </w:numPr>
      </w:pPr>
      <w:r w:rsidRPr="2957AED8">
        <w:t>Сбор исходных для решения задачи</w:t>
      </w:r>
    </w:p>
    <w:p w14:paraId="21C87839" w14:textId="77777777" w:rsidR="00906B21" w:rsidRPr="008F0765" w:rsidRDefault="2957AED8" w:rsidP="00414266">
      <w:pPr>
        <w:pStyle w:val="ListParagraph"/>
        <w:numPr>
          <w:ilvl w:val="0"/>
          <w:numId w:val="5"/>
        </w:numPr>
      </w:pPr>
      <w:r w:rsidRPr="2957AED8">
        <w:t>Разработка и утверждение технического задания</w:t>
      </w:r>
    </w:p>
    <w:p w14:paraId="22B8F38F" w14:textId="77777777" w:rsidR="00906B21" w:rsidRPr="00906B21" w:rsidRDefault="2957AED8" w:rsidP="00414266">
      <w:pPr>
        <w:pStyle w:val="ListParagraph"/>
        <w:numPr>
          <w:ilvl w:val="0"/>
          <w:numId w:val="29"/>
        </w:numPr>
        <w:rPr>
          <w:lang w:val="en-US"/>
        </w:rPr>
      </w:pPr>
      <w:r w:rsidRPr="2957AED8">
        <w:t>Определение требований к программе</w:t>
      </w:r>
    </w:p>
    <w:p w14:paraId="2C64680D" w14:textId="77777777" w:rsidR="00906B21" w:rsidRPr="00906B21" w:rsidRDefault="2957AED8" w:rsidP="00414266">
      <w:pPr>
        <w:pStyle w:val="ListParagraph"/>
        <w:numPr>
          <w:ilvl w:val="0"/>
          <w:numId w:val="29"/>
        </w:numPr>
      </w:pPr>
      <w:r w:rsidRPr="2957AED8">
        <w:t>Определение стадий, этапов и сроков разработки программы и документации</w:t>
      </w:r>
    </w:p>
    <w:p w14:paraId="22F88FEB" w14:textId="77777777" w:rsidR="00906B21" w:rsidRPr="008F0765" w:rsidRDefault="2957AED8" w:rsidP="00414266">
      <w:pPr>
        <w:pStyle w:val="ListParagraph"/>
        <w:numPr>
          <w:ilvl w:val="0"/>
          <w:numId w:val="29"/>
        </w:numPr>
      </w:pPr>
      <w:r w:rsidRPr="2957AED8">
        <w:t>Согласование и утверждение технического задания</w:t>
      </w:r>
    </w:p>
    <w:p w14:paraId="259CCA7F" w14:textId="77777777" w:rsidR="0091106B" w:rsidRPr="008F0765" w:rsidRDefault="2957AED8" w:rsidP="00414266">
      <w:pPr>
        <w:pStyle w:val="ListParagraph"/>
        <w:numPr>
          <w:ilvl w:val="0"/>
          <w:numId w:val="4"/>
        </w:numPr>
        <w:rPr>
          <w:lang w:val="en-US"/>
        </w:rPr>
      </w:pPr>
      <w:r w:rsidRPr="2957AED8">
        <w:t>Рабочий проект</w:t>
      </w:r>
    </w:p>
    <w:p w14:paraId="0B112110" w14:textId="77777777" w:rsidR="00074FF9" w:rsidRPr="008F0765" w:rsidRDefault="2957AED8" w:rsidP="00414266">
      <w:pPr>
        <w:pStyle w:val="ListParagraph"/>
        <w:numPr>
          <w:ilvl w:val="0"/>
          <w:numId w:val="11"/>
        </w:numPr>
        <w:rPr>
          <w:lang w:val="en-US"/>
        </w:rPr>
      </w:pPr>
      <w:r w:rsidRPr="2957AED8">
        <w:t>Разработка программы</w:t>
      </w:r>
    </w:p>
    <w:p w14:paraId="2B2E1BC2" w14:textId="30D501F4" w:rsidR="00074FF9" w:rsidRPr="00074FF9" w:rsidRDefault="005A5277" w:rsidP="00414266">
      <w:pPr>
        <w:pStyle w:val="ListParagraph"/>
        <w:numPr>
          <w:ilvl w:val="0"/>
          <w:numId w:val="12"/>
        </w:numPr>
      </w:pPr>
      <w:r>
        <w:t xml:space="preserve">Реализация </w:t>
      </w:r>
      <w:r w:rsidR="00F84D0C">
        <w:t>гистограммной модели</w:t>
      </w:r>
    </w:p>
    <w:p w14:paraId="2E09B10D" w14:textId="60716C4D" w:rsidR="00074FF9" w:rsidRPr="008F0765" w:rsidRDefault="2957AED8" w:rsidP="00414266">
      <w:pPr>
        <w:pStyle w:val="ListParagraph"/>
        <w:numPr>
          <w:ilvl w:val="0"/>
          <w:numId w:val="12"/>
        </w:numPr>
      </w:pPr>
      <w:r w:rsidRPr="2957AED8">
        <w:t>Отладка программ</w:t>
      </w:r>
      <w:r w:rsidR="00F84D0C">
        <w:t>ы</w:t>
      </w:r>
    </w:p>
    <w:p w14:paraId="44DA03AF" w14:textId="77777777" w:rsidR="00074FF9" w:rsidRPr="008F0765" w:rsidRDefault="2957AED8" w:rsidP="00414266">
      <w:pPr>
        <w:pStyle w:val="ListParagraph"/>
        <w:numPr>
          <w:ilvl w:val="0"/>
          <w:numId w:val="11"/>
        </w:numPr>
      </w:pPr>
      <w:r w:rsidRPr="2957AED8">
        <w:t>Разработка программной документации</w:t>
      </w:r>
    </w:p>
    <w:p w14:paraId="7ACC20BF" w14:textId="77777777" w:rsidR="000821C1" w:rsidRPr="008F0765" w:rsidRDefault="2957AED8" w:rsidP="00414266">
      <w:pPr>
        <w:pStyle w:val="ListParagraph"/>
        <w:numPr>
          <w:ilvl w:val="0"/>
          <w:numId w:val="13"/>
        </w:numPr>
      </w:pPr>
      <w:r w:rsidRPr="2957AED8">
        <w:t>Разработка программной документации в соответствии с требованием ГОСТ 19.101-77</w:t>
      </w:r>
    </w:p>
    <w:p w14:paraId="041126DE" w14:textId="77777777" w:rsidR="000821C1" w:rsidRPr="008F0765" w:rsidRDefault="2957AED8" w:rsidP="00414266">
      <w:pPr>
        <w:pStyle w:val="ListParagraph"/>
        <w:numPr>
          <w:ilvl w:val="0"/>
          <w:numId w:val="11"/>
        </w:numPr>
        <w:rPr>
          <w:lang w:val="en-US"/>
        </w:rPr>
      </w:pPr>
      <w:r w:rsidRPr="2957AED8">
        <w:t>Испытания программы</w:t>
      </w:r>
    </w:p>
    <w:p w14:paraId="210CC048" w14:textId="77777777" w:rsidR="000821C1" w:rsidRPr="000821C1" w:rsidRDefault="2957AED8" w:rsidP="00414266">
      <w:pPr>
        <w:pStyle w:val="ListParagraph"/>
        <w:numPr>
          <w:ilvl w:val="0"/>
          <w:numId w:val="14"/>
        </w:numPr>
      </w:pPr>
      <w:r w:rsidRPr="2957AED8">
        <w:t>Разработка, согласование и утверждение программы и методики испытаний</w:t>
      </w:r>
    </w:p>
    <w:p w14:paraId="01395563" w14:textId="77777777" w:rsidR="000821C1" w:rsidRDefault="2957AED8" w:rsidP="00414266">
      <w:pPr>
        <w:pStyle w:val="ListParagraph"/>
        <w:numPr>
          <w:ilvl w:val="0"/>
          <w:numId w:val="14"/>
        </w:numPr>
      </w:pPr>
      <w:r w:rsidRPr="2957AED8">
        <w:t>Проведение предварительных приемо-сдаточных испытаний</w:t>
      </w:r>
    </w:p>
    <w:p w14:paraId="530F07DF" w14:textId="4664C1CF" w:rsidR="00501CD5" w:rsidRPr="0035755E" w:rsidRDefault="2957AED8" w:rsidP="00414266">
      <w:pPr>
        <w:pStyle w:val="ListParagraph"/>
        <w:numPr>
          <w:ilvl w:val="0"/>
          <w:numId w:val="14"/>
        </w:numPr>
      </w:pPr>
      <w:r w:rsidRPr="2957AED8">
        <w:t>Корректировка программы и программной документации по результатам испытаний</w:t>
      </w:r>
    </w:p>
    <w:p w14:paraId="6B5FEA10" w14:textId="77777777" w:rsidR="00501CD5" w:rsidRPr="008F0765" w:rsidRDefault="00501CD5" w:rsidP="00414266">
      <w:pPr>
        <w:pStyle w:val="ListParagraph"/>
      </w:pPr>
    </w:p>
    <w:p w14:paraId="4155AA69" w14:textId="77777777" w:rsidR="000821C1" w:rsidRPr="008F0765" w:rsidRDefault="2957AED8" w:rsidP="00414266">
      <w:pPr>
        <w:pStyle w:val="ListParagraph"/>
        <w:numPr>
          <w:ilvl w:val="0"/>
          <w:numId w:val="4"/>
        </w:numPr>
        <w:rPr>
          <w:lang w:val="en-US"/>
        </w:rPr>
      </w:pPr>
      <w:r w:rsidRPr="2957AED8">
        <w:t xml:space="preserve">Внедрение </w:t>
      </w:r>
    </w:p>
    <w:p w14:paraId="0E775B8C" w14:textId="77777777" w:rsidR="000821C1" w:rsidRPr="008F0765" w:rsidRDefault="2957AED8" w:rsidP="00414266">
      <w:pPr>
        <w:pStyle w:val="ListParagraph"/>
        <w:numPr>
          <w:ilvl w:val="0"/>
          <w:numId w:val="15"/>
        </w:numPr>
        <w:rPr>
          <w:lang w:val="en-US"/>
        </w:rPr>
      </w:pPr>
      <w:r w:rsidRPr="2957AED8">
        <w:t>Подготовка и передача программы</w:t>
      </w:r>
    </w:p>
    <w:p w14:paraId="13FFBA1E" w14:textId="77777777" w:rsidR="005041C2" w:rsidRPr="008F0765" w:rsidRDefault="2957AED8" w:rsidP="00414266">
      <w:pPr>
        <w:pStyle w:val="ListParagraph"/>
        <w:numPr>
          <w:ilvl w:val="0"/>
          <w:numId w:val="16"/>
        </w:numPr>
      </w:pPr>
      <w:r w:rsidRPr="2957AED8">
        <w:t>Подготовка и передача программы и программной документации для сопровождения</w:t>
      </w:r>
    </w:p>
    <w:p w14:paraId="5493C379" w14:textId="29253EB6" w:rsidR="000821C1" w:rsidRPr="008F0765" w:rsidRDefault="000821C1" w:rsidP="00AC431B">
      <w:pPr>
        <w:pStyle w:val="Heading2"/>
        <w:spacing w:before="168" w:after="24"/>
      </w:pPr>
      <w:bookmarkStart w:id="34" w:name="_Toc6663766"/>
      <w:r w:rsidRPr="2957AED8">
        <w:t>7.2</w:t>
      </w:r>
      <w:r w:rsidR="000D0DA9" w:rsidRPr="2957AED8">
        <w:t>.</w:t>
      </w:r>
      <w:r w:rsidRPr="2957AED8">
        <w:t xml:space="preserve"> Сроки разработки и </w:t>
      </w:r>
      <w:r w:rsidR="005041C2" w:rsidRPr="2957AED8">
        <w:t>исполнители</w:t>
      </w:r>
      <w:bookmarkEnd w:id="34"/>
    </w:p>
    <w:p w14:paraId="43BEEA19" w14:textId="02B9D3B8" w:rsidR="005041C2" w:rsidRDefault="005041C2" w:rsidP="00414266">
      <w:r>
        <w:tab/>
      </w:r>
      <w:r w:rsidRPr="7B578F46">
        <w:t>Разработка программы должна быть</w:t>
      </w:r>
      <w:r w:rsidR="000B4859">
        <w:t xml:space="preserve"> закончена к </w:t>
      </w:r>
      <w:r w:rsidR="006B2DA0">
        <w:t>14</w:t>
      </w:r>
      <w:r w:rsidR="000B4859">
        <w:t xml:space="preserve"> ма</w:t>
      </w:r>
      <w:r w:rsidR="006B2DA0">
        <w:t>я</w:t>
      </w:r>
      <w:r w:rsidR="000B4859">
        <w:t xml:space="preserve"> </w:t>
      </w:r>
      <w:r w:rsidR="0071746A">
        <w:t>2019</w:t>
      </w:r>
      <w:r w:rsidRPr="7B578F46">
        <w:t xml:space="preserve"> года.</w:t>
      </w:r>
    </w:p>
    <w:p w14:paraId="0E27A590" w14:textId="34BAF93F" w:rsidR="005041C2" w:rsidRDefault="005041C2" w:rsidP="00414266">
      <w:r>
        <w:tab/>
      </w:r>
      <w:r w:rsidR="000B4859">
        <w:t>Исполнитель</w:t>
      </w:r>
      <w:r w:rsidRPr="7B578F46">
        <w:t xml:space="preserve"> студент гру</w:t>
      </w:r>
      <w:r w:rsidR="000B4859">
        <w:t>ппы БПИ152</w:t>
      </w:r>
      <w:r w:rsidRPr="7B578F46">
        <w:t xml:space="preserve"> Данилин Павел Иванович.</w:t>
      </w:r>
    </w:p>
    <w:p w14:paraId="22074F0B" w14:textId="77777777" w:rsidR="005041C2" w:rsidRDefault="005041C2" w:rsidP="00AC431B">
      <w:r>
        <w:br w:type="page"/>
      </w:r>
    </w:p>
    <w:p w14:paraId="0D7028A6" w14:textId="60431DB0" w:rsidR="005041C2" w:rsidRPr="008F0765" w:rsidRDefault="005041C2" w:rsidP="00AC431B">
      <w:pPr>
        <w:pStyle w:val="Heading1"/>
        <w:numPr>
          <w:ilvl w:val="0"/>
          <w:numId w:val="3"/>
        </w:numPr>
      </w:pPr>
      <w:bookmarkStart w:id="35" w:name="_Toc6663767"/>
      <w:r w:rsidRPr="2957AED8">
        <w:lastRenderedPageBreak/>
        <w:t>Порядок контроля и приемки</w:t>
      </w:r>
      <w:bookmarkEnd w:id="35"/>
    </w:p>
    <w:p w14:paraId="22D41F01" w14:textId="77777777" w:rsidR="00E072DB" w:rsidRDefault="2957AED8" w:rsidP="00414266">
      <w:r w:rsidRPr="2957AED8">
        <w:t>Порядок контроля и приемки программы должны проходит согласно «Программе методики и испытаний» (ГОСТ 19.301-79)</w:t>
      </w:r>
    </w:p>
    <w:p w14:paraId="3EB633C4" w14:textId="77777777" w:rsidR="00E072DB" w:rsidRDefault="00E072DB" w:rsidP="00AC431B">
      <w:r>
        <w:br w:type="page"/>
      </w:r>
    </w:p>
    <w:p w14:paraId="02D8FC2E" w14:textId="1A96B1FF" w:rsidR="00E072DB" w:rsidRPr="004D39A5" w:rsidRDefault="00E072DB" w:rsidP="00AC431B">
      <w:pPr>
        <w:pStyle w:val="Heading1"/>
        <w:numPr>
          <w:ilvl w:val="0"/>
          <w:numId w:val="3"/>
        </w:numPr>
      </w:pPr>
      <w:bookmarkStart w:id="36" w:name="_Toc451986424"/>
      <w:bookmarkStart w:id="37" w:name="_Toc6663768"/>
      <w:r w:rsidRPr="2957AED8">
        <w:lastRenderedPageBreak/>
        <w:t>Список использованной литературы</w:t>
      </w:r>
      <w:bookmarkEnd w:id="36"/>
      <w:bookmarkEnd w:id="37"/>
    </w:p>
    <w:p w14:paraId="41C56F84" w14:textId="77777777" w:rsidR="005A5277" w:rsidRDefault="005A5277" w:rsidP="00414266">
      <w:pPr>
        <w:pStyle w:val="ListParagraph"/>
        <w:numPr>
          <w:ilvl w:val="0"/>
          <w:numId w:val="19"/>
        </w:numPr>
      </w:pPr>
      <w:r w:rsidRPr="2957AED8">
        <w:t>ГОСТ 19.101-77 Виды программ и программных документов. //Единая система программной документации. – М.: ИПК Издательство стандартов, 2001.</w:t>
      </w:r>
    </w:p>
    <w:p w14:paraId="4E53E834" w14:textId="77777777" w:rsidR="005A5277" w:rsidRDefault="005A5277" w:rsidP="00414266">
      <w:pPr>
        <w:pStyle w:val="ListParagraph"/>
        <w:numPr>
          <w:ilvl w:val="0"/>
          <w:numId w:val="19"/>
        </w:numPr>
      </w:pPr>
      <w:r w:rsidRPr="2957AED8">
        <w:t>ГОСТ 19.102-77 Стадии разработки. //Единая система программной документации. – М.: ИПК Издательство стандартов, 2001.</w:t>
      </w:r>
    </w:p>
    <w:p w14:paraId="03FFF726" w14:textId="77777777" w:rsidR="005A5277" w:rsidRDefault="005A5277" w:rsidP="00414266">
      <w:pPr>
        <w:pStyle w:val="ListParagraph"/>
        <w:numPr>
          <w:ilvl w:val="0"/>
          <w:numId w:val="19"/>
        </w:numPr>
      </w:pPr>
      <w:r w:rsidRPr="2957AED8">
        <w:t>ГОСТ 19.103-77 Обозначения программ и программных документов. //Единая система программной документации. – М.: ИПК Издательство стандартов, 2001.</w:t>
      </w:r>
    </w:p>
    <w:p w14:paraId="0DB921A2" w14:textId="77777777" w:rsidR="005A5277" w:rsidRDefault="005A5277" w:rsidP="00414266">
      <w:pPr>
        <w:pStyle w:val="ListParagraph"/>
        <w:numPr>
          <w:ilvl w:val="0"/>
          <w:numId w:val="19"/>
        </w:numPr>
      </w:pPr>
      <w:r w:rsidRPr="2957AED8">
        <w:t>ГОСТ 19.104-78 Основные надписи. //Единая система программной документации. – М.: ИПК Издательство стандартов, 2001.</w:t>
      </w:r>
    </w:p>
    <w:p w14:paraId="124BF981" w14:textId="77777777" w:rsidR="005A5277" w:rsidRDefault="005A5277" w:rsidP="00414266">
      <w:pPr>
        <w:pStyle w:val="ListParagraph"/>
        <w:numPr>
          <w:ilvl w:val="0"/>
          <w:numId w:val="19"/>
        </w:numPr>
      </w:pPr>
      <w:r w:rsidRPr="2957AED8">
        <w:t>ГОСТ 19.105-78 Общие требования к программным документам. //Единая система программной документации. – М.: ИПК Издательство стандартов, 2001.</w:t>
      </w:r>
    </w:p>
    <w:p w14:paraId="07AF7F71" w14:textId="77777777" w:rsidR="005A5277" w:rsidRDefault="005A5277" w:rsidP="00414266">
      <w:pPr>
        <w:pStyle w:val="ListParagraph"/>
        <w:numPr>
          <w:ilvl w:val="0"/>
          <w:numId w:val="19"/>
        </w:numPr>
      </w:pPr>
      <w:r w:rsidRPr="2957AED8">
        <w:t>ГОСТ 19.106-78 Требования к программным документам, выполненным печатным способом. //Единая система программной документации. – М.: ИПК Издательство стандартов, 2001.</w:t>
      </w:r>
    </w:p>
    <w:p w14:paraId="72B8C0A7" w14:textId="77777777" w:rsidR="005A5277" w:rsidRDefault="005A5277" w:rsidP="00414266">
      <w:pPr>
        <w:pStyle w:val="ListParagraph"/>
        <w:numPr>
          <w:ilvl w:val="0"/>
          <w:numId w:val="19"/>
        </w:numPr>
      </w:pPr>
      <w:r w:rsidRPr="2957AED8">
        <w:t>ГОСТ</w:t>
      </w:r>
      <w:r>
        <w:t xml:space="preserve"> 19.201-78 Техническое задание</w:t>
      </w:r>
      <w:r w:rsidRPr="2957AED8">
        <w:t>. Требования к содержанию и оформлению. //Единая система программной документации. – М.: ИПК Издательство стандартов, 2001.</w:t>
      </w:r>
    </w:p>
    <w:p w14:paraId="34C3C61F" w14:textId="77777777" w:rsidR="005A5277" w:rsidRDefault="005A5277" w:rsidP="00414266">
      <w:pPr>
        <w:pStyle w:val="ListParagraph"/>
        <w:numPr>
          <w:ilvl w:val="0"/>
          <w:numId w:val="19"/>
        </w:numPr>
      </w:pPr>
      <w:r w:rsidRPr="2957AED8">
        <w:t>ГОСТ 19.603-78 Общие правила внесения изменений. //Единая система программной документации. – М.: ИПК Издательство стандартов, 2001.</w:t>
      </w:r>
    </w:p>
    <w:p w14:paraId="55946C0D" w14:textId="77777777" w:rsidR="005A5277" w:rsidRDefault="005A5277" w:rsidP="00414266">
      <w:pPr>
        <w:pStyle w:val="ListParagraph"/>
        <w:numPr>
          <w:ilvl w:val="0"/>
          <w:numId w:val="19"/>
        </w:numPr>
      </w:pPr>
      <w:r w:rsidRPr="2957AED8">
        <w:t>ГОСТ 19.604-78 Правила внесения изменений в программные документы, выполненные печатным способом. //Единая система программной документации. – М.: ИПК Издательство стандартов, 2001.</w:t>
      </w:r>
    </w:p>
    <w:p w14:paraId="3A0211EE" w14:textId="77777777" w:rsidR="005A5277" w:rsidRDefault="005A5277" w:rsidP="00414266">
      <w:pPr>
        <w:pStyle w:val="ListParagraph"/>
        <w:numPr>
          <w:ilvl w:val="0"/>
          <w:numId w:val="19"/>
        </w:numPr>
      </w:pPr>
      <w:r w:rsidRPr="00AE52C2">
        <w:t>ГОСТ Р 7.02-2006 Консервация документов на компакт-дисках. Общие требования. – М.: ИПК Издательство стандартов, 2006</w:t>
      </w:r>
    </w:p>
    <w:p w14:paraId="7C769DD1" w14:textId="77777777" w:rsidR="005A5277" w:rsidRDefault="005A5277" w:rsidP="00414266">
      <w:pPr>
        <w:pStyle w:val="ListParagraph"/>
        <w:numPr>
          <w:ilvl w:val="0"/>
          <w:numId w:val="19"/>
        </w:numPr>
      </w:pPr>
      <w:r w:rsidRPr="00AE52C2">
        <w:t>ГОСТ 18300-87 Спирт этиловый ректификованный технический. Технические условия. – М.:ИПК</w:t>
      </w:r>
      <w:r>
        <w:t xml:space="preserve"> Издательство стандартов, 1997</w:t>
      </w:r>
    </w:p>
    <w:p w14:paraId="6D914A44" w14:textId="77777777" w:rsidR="005A5277" w:rsidRDefault="005A5277" w:rsidP="00414266">
      <w:pPr>
        <w:pStyle w:val="ListParagraph"/>
        <w:numPr>
          <w:ilvl w:val="0"/>
          <w:numId w:val="19"/>
        </w:numPr>
      </w:pPr>
      <w:r w:rsidRPr="00AE52C2">
        <w:t>ГОСТ 9805-84. Спирт изопропиловый. Технические условия. – М.: ИПК Издательство стандартов, 1984.</w:t>
      </w:r>
    </w:p>
    <w:p w14:paraId="79DB0FE8" w14:textId="0017A55B" w:rsidR="005A5277" w:rsidRDefault="005A5277" w:rsidP="00414266">
      <w:pPr>
        <w:pStyle w:val="ListParagraph"/>
        <w:numPr>
          <w:ilvl w:val="0"/>
          <w:numId w:val="19"/>
        </w:numPr>
      </w:pPr>
      <w:r w:rsidRPr="00AE52C2">
        <w:t>ГОСТ 19.602-78 Правила дублирования, учета и хранения программных документов, выполненных печатным способом. //Единая система программной документации. – М.: ИПК Издательство стандартов, 2001</w:t>
      </w:r>
    </w:p>
    <w:p w14:paraId="0516A72A" w14:textId="7D77E816" w:rsidR="00E557F8" w:rsidRPr="00B21254" w:rsidRDefault="00E557F8" w:rsidP="00CA17F0">
      <w:pPr>
        <w:pStyle w:val="ListParagraph"/>
        <w:ind w:left="360" w:firstLine="0"/>
        <w:rPr>
          <w:color w:val="auto"/>
          <w:lang w:eastAsia="en-US"/>
        </w:rPr>
      </w:pPr>
    </w:p>
    <w:p w14:paraId="69ED971E" w14:textId="7D9B100F" w:rsidR="00B240BA" w:rsidRPr="00B21254" w:rsidRDefault="00B240BA" w:rsidP="00AC431B"/>
    <w:p w14:paraId="0788BC96" w14:textId="578A0BF1" w:rsidR="0015662F" w:rsidRPr="00B21254" w:rsidRDefault="0015662F" w:rsidP="00AC431B">
      <w:r w:rsidRPr="00B21254">
        <w:br w:type="page"/>
      </w:r>
    </w:p>
    <w:p w14:paraId="174AA70B" w14:textId="77777777" w:rsidR="0015662F" w:rsidRPr="004D39A5" w:rsidRDefault="0015662F" w:rsidP="00065E6F">
      <w:pPr>
        <w:pStyle w:val="Heading1"/>
        <w:numPr>
          <w:ilvl w:val="0"/>
          <w:numId w:val="0"/>
        </w:numPr>
        <w:ind w:left="720"/>
      </w:pPr>
      <w:bookmarkStart w:id="38" w:name="_Toc6663769"/>
      <w:r w:rsidRPr="2957AED8">
        <w:lastRenderedPageBreak/>
        <w:t>Приложение 1</w:t>
      </w:r>
      <w:r>
        <w:t>.</w:t>
      </w:r>
      <w:r w:rsidRPr="2957AED8">
        <w:t xml:space="preserve"> Терминология</w:t>
      </w:r>
      <w:bookmarkEnd w:id="38"/>
    </w:p>
    <w:p w14:paraId="74704F2E" w14:textId="7F3D94FD" w:rsidR="008955D7" w:rsidRPr="00563064" w:rsidRDefault="008955D7" w:rsidP="008955D7">
      <w:r w:rsidRPr="000A51F7">
        <w:rPr>
          <w:b/>
        </w:rPr>
        <w:t>Мокирование</w:t>
      </w:r>
      <w:r>
        <w:t xml:space="preserve"> – задание содержания и формата ответа на сетевой запрос к серверу.</w:t>
      </w:r>
      <w:r w:rsidRPr="00005869">
        <w:t xml:space="preserve"> </w:t>
      </w:r>
      <w:r>
        <w:t>В объектно-ориентированном программировании мокирование – создание объектов-заглушек вместо настоящих объектов путем имитации их актуальных свойств</w:t>
      </w:r>
      <w:r>
        <w:fldChar w:fldCharType="begin" w:fldLock="1"/>
      </w:r>
      <w:r>
        <w:instrText>ADDIN CSL_CITATION {"citationItems":[{"id":"ITEM-1","itemData":{"DOI":"10.1109/MSR.2017.61","abstract":"When writing automated unit tests, developers often deal with software artifacts that have several dependencies. In these cases, one has the possibility of either instantiating the dependencies or using mock objects to simulate the dependencies' expected behavior. Even though recent quantitative studies showed that mock objects are widely used in OSS projects, scientific knowledge is still lacking on how and why practitioners use mocks. Such a knowledge is fundamental to guide further research on this widespread practice and inform the design of tools and processes to improve it. The objective of this paper is to increase our understanding of which test dependencies developers (do not) mock and why, as well as what challenges developers face with this practice. To this aim, we create MockExtractor, a tool to mine the usage of mock objects in testing code and employ it to collect data from three OSS projects and one industrial system. Sampling from this data, we manually analyze how more than 2,000 test dependencies are treated. Subsequently, we discuss our findings with developers from these systems, identifying practices, rationales, and challenges. These results are supported by a structured survey with more than 100 professionals. The study reveals that the usage of mocks is highly dependent on the responsibility and the architectural concern of the class. Developers report to frequently mock dependencies that make testing difficult and prefer to not mock classes that encapsulate domain concepts/rules of the system. Among the key challenges, developers report that maintaining the behavior of the mock compatible with the behavior of original class is hard and that mocking increases the coupling between the test and the production code.","author":[{"dropping-particle":"","family":"Spadini","given":"D","non-dropping-particle":"","parse-names":false,"suffix":""},{"dropping-particle":"","family":"Aniche","given":"M","non-dropping-particle":"","parse-names":false,"suffix":""},{"dropping-particle":"","family":"Bruntink","given":"M","non-dropping-particle":"","parse-names":false,"suffix":""},{"dropping-particle":"","family":"Bacchelli","given":"A","non-dropping-particle":"","parse-names":false,"suffix":""}],"container-title":"2017 IEEE/ACM 14th International Conference on Mining Software Repositories (MSR)","id":"ITEM-1","issued":{"date-parts":[["2017","5"]]},"page":"402-412","title":"To Mock or Not to Mock? An Empirical Study on Mocking Practices","type":"paper-conference"},"uris":["http://www.mendeley.com/documents/?uuid=88c51fd8-5fea-4203-9c51-6af2616f9221"]}],"mendeley":{"formattedCitation":"[1]","plainTextFormattedCitation":"[1]","previouslyFormattedCitation":"[1]"},"properties":{"noteIndex":0},"schema":"https://github.com/citation-style-language/schema/raw/master/csl-citation.json"}</w:instrText>
      </w:r>
      <w:r>
        <w:fldChar w:fldCharType="end"/>
      </w:r>
      <w:r>
        <w:t>. Объект-заглушка на вызов метода с определенными аргументами возвращает заданный пользователем ответ.</w:t>
      </w:r>
    </w:p>
    <w:p w14:paraId="139A9153" w14:textId="77777777" w:rsidR="008955D7" w:rsidRDefault="008955D7" w:rsidP="008955D7">
      <w:r w:rsidRPr="000A51F7">
        <w:rPr>
          <w:b/>
        </w:rPr>
        <w:t xml:space="preserve">Сервер </w:t>
      </w:r>
      <w:r>
        <w:t>– программа, обрабатывающая запросы от других программ по сети.</w:t>
      </w:r>
    </w:p>
    <w:p w14:paraId="2BC5C923" w14:textId="77777777" w:rsidR="008955D7" w:rsidRPr="00D30FB5" w:rsidRDefault="008955D7" w:rsidP="008955D7">
      <w:r w:rsidRPr="000A51F7">
        <w:rPr>
          <w:b/>
          <w:lang w:val="en-US"/>
        </w:rPr>
        <w:t>WebSocket</w:t>
      </w:r>
      <w:r w:rsidRPr="00D30FB5">
        <w:t xml:space="preserve"> – </w:t>
      </w:r>
      <w:r>
        <w:t>дуплексный протокол для взаимодействия двух программ по сети.</w:t>
      </w:r>
    </w:p>
    <w:p w14:paraId="5DC20F17" w14:textId="77777777" w:rsidR="008955D7" w:rsidRPr="00DF5E33" w:rsidRDefault="008955D7" w:rsidP="008955D7">
      <w:r w:rsidRPr="000A51F7">
        <w:rPr>
          <w:b/>
          <w:lang w:val="en-US"/>
        </w:rPr>
        <w:t>Server</w:t>
      </w:r>
      <w:r w:rsidRPr="00DF5E33">
        <w:rPr>
          <w:b/>
        </w:rPr>
        <w:t>-</w:t>
      </w:r>
      <w:r w:rsidRPr="000A51F7">
        <w:rPr>
          <w:b/>
          <w:lang w:val="en-US"/>
        </w:rPr>
        <w:t>Sent</w:t>
      </w:r>
      <w:r w:rsidRPr="00DF5E33">
        <w:rPr>
          <w:b/>
        </w:rPr>
        <w:t xml:space="preserve"> </w:t>
      </w:r>
      <w:r w:rsidRPr="000A51F7">
        <w:rPr>
          <w:b/>
          <w:lang w:val="en-US"/>
        </w:rPr>
        <w:t>Events</w:t>
      </w:r>
      <w:r w:rsidRPr="00DF5E33">
        <w:rPr>
          <w:b/>
        </w:rPr>
        <w:t xml:space="preserve"> </w:t>
      </w:r>
      <w:r w:rsidRPr="00DF5E33">
        <w:t xml:space="preserve">– </w:t>
      </w:r>
      <w:r>
        <w:t>симплексный</w:t>
      </w:r>
      <w:r w:rsidRPr="00DF5E33">
        <w:t xml:space="preserve"> </w:t>
      </w:r>
      <w:r>
        <w:t>протокол взаимодействия двух программ по сети, в котором только одна сторона посылает сообщения.</w:t>
      </w:r>
    </w:p>
    <w:sectPr w:rsidR="008955D7" w:rsidRPr="00DF5E33" w:rsidSect="00450DDC">
      <w:headerReference w:type="default" r:id="rId10"/>
      <w:footerReference w:type="default" r:id="rId11"/>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BA81C" w14:textId="77777777" w:rsidR="007D0125" w:rsidRDefault="007D0125" w:rsidP="00AC431B">
      <w:r>
        <w:separator/>
      </w:r>
    </w:p>
    <w:p w14:paraId="31BD18BC" w14:textId="77777777" w:rsidR="007D0125" w:rsidRDefault="007D0125" w:rsidP="00AC431B"/>
  </w:endnote>
  <w:endnote w:type="continuationSeparator" w:id="0">
    <w:p w14:paraId="1BA08958" w14:textId="77777777" w:rsidR="007D0125" w:rsidRDefault="007D0125" w:rsidP="00AC431B">
      <w:r>
        <w:continuationSeparator/>
      </w:r>
    </w:p>
    <w:p w14:paraId="78C1B46E" w14:textId="77777777" w:rsidR="007D0125" w:rsidRDefault="007D0125" w:rsidP="00AC431B"/>
  </w:endnote>
  <w:endnote w:type="continuationNotice" w:id="1">
    <w:p w14:paraId="724E2709" w14:textId="77777777" w:rsidR="007D0125" w:rsidRDefault="007D0125" w:rsidP="00AC431B"/>
    <w:p w14:paraId="3B3C7603" w14:textId="77777777" w:rsidR="007D0125" w:rsidRDefault="007D0125" w:rsidP="00AC43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altName w:val="Calibri"/>
    <w:panose1 w:val="020B0604020202020204"/>
    <w:charset w:val="CC"/>
    <w:family w:val="swiss"/>
    <w:pitch w:val="variable"/>
    <w:sig w:usb0="E10022FF" w:usb1="C000E47F" w:usb2="00000029" w:usb3="00000000" w:csb0="000001DF" w:csb1="00000000"/>
  </w:font>
  <w:font w:name="-apple-system">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9C423" w14:textId="77777777" w:rsidR="00C0259A" w:rsidRPr="00014AA2" w:rsidRDefault="00C0259A" w:rsidP="00014AA2">
    <w:pPr>
      <w:pStyle w:val="Footer"/>
      <w:jc w:val="center"/>
      <w:rPr>
        <w:b/>
        <w:bCs w:val="0"/>
      </w:rPr>
    </w:pPr>
    <w:r w:rsidRPr="2957AED8">
      <w:rPr>
        <w:b/>
      </w:rPr>
      <w:t>М</w:t>
    </w:r>
    <w:r>
      <w:rPr>
        <w:b/>
      </w:rPr>
      <w:t>осква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305" w:type="dxa"/>
      <w:tblLook w:val="04A0" w:firstRow="1" w:lastRow="0" w:firstColumn="1" w:lastColumn="0" w:noHBand="0" w:noVBand="1"/>
    </w:tblPr>
    <w:tblGrid>
      <w:gridCol w:w="3322"/>
      <w:gridCol w:w="1582"/>
      <w:gridCol w:w="1580"/>
      <w:gridCol w:w="1582"/>
      <w:gridCol w:w="1583"/>
    </w:tblGrid>
    <w:tr w:rsidR="00C0259A" w:rsidRPr="00AC431B" w14:paraId="064A7317" w14:textId="77777777" w:rsidTr="000B4859">
      <w:tc>
        <w:tcPr>
          <w:tcW w:w="3419" w:type="dxa"/>
        </w:tcPr>
        <w:p w14:paraId="33167B32" w14:textId="77777777" w:rsidR="00C0259A" w:rsidRPr="00AC431B" w:rsidRDefault="00C0259A" w:rsidP="00AC431B">
          <w:pPr>
            <w:pStyle w:val="Footer"/>
            <w:rPr>
              <w:sz w:val="18"/>
            </w:rPr>
          </w:pPr>
          <w:r w:rsidRPr="00AC431B">
            <w:rPr>
              <w:sz w:val="18"/>
            </w:rPr>
            <w:t>Изм.</w:t>
          </w:r>
        </w:p>
      </w:tc>
      <w:tc>
        <w:tcPr>
          <w:tcW w:w="1628" w:type="dxa"/>
        </w:tcPr>
        <w:p w14:paraId="008108BB" w14:textId="77777777" w:rsidR="00C0259A" w:rsidRPr="00AC431B" w:rsidRDefault="00C0259A" w:rsidP="00AC431B">
          <w:pPr>
            <w:pStyle w:val="Footer"/>
            <w:rPr>
              <w:sz w:val="18"/>
            </w:rPr>
          </w:pPr>
          <w:r w:rsidRPr="00AC431B">
            <w:rPr>
              <w:sz w:val="18"/>
            </w:rPr>
            <w:t>Лист</w:t>
          </w:r>
        </w:p>
      </w:tc>
      <w:tc>
        <w:tcPr>
          <w:tcW w:w="1628" w:type="dxa"/>
        </w:tcPr>
        <w:p w14:paraId="7138A00F" w14:textId="77777777" w:rsidR="00C0259A" w:rsidRPr="00AC431B" w:rsidRDefault="00C0259A" w:rsidP="00AC431B">
          <w:pPr>
            <w:pStyle w:val="Footer"/>
            <w:rPr>
              <w:sz w:val="18"/>
            </w:rPr>
          </w:pPr>
          <w:r w:rsidRPr="00AC431B">
            <w:rPr>
              <w:sz w:val="18"/>
            </w:rPr>
            <w:t>№ докум.</w:t>
          </w:r>
        </w:p>
      </w:tc>
      <w:tc>
        <w:tcPr>
          <w:tcW w:w="1628" w:type="dxa"/>
        </w:tcPr>
        <w:p w14:paraId="24614D26" w14:textId="77777777" w:rsidR="00C0259A" w:rsidRPr="00AC431B" w:rsidRDefault="00C0259A" w:rsidP="00AC431B">
          <w:pPr>
            <w:pStyle w:val="Footer"/>
            <w:rPr>
              <w:sz w:val="18"/>
            </w:rPr>
          </w:pPr>
          <w:r w:rsidRPr="00AC431B">
            <w:rPr>
              <w:sz w:val="18"/>
            </w:rPr>
            <w:t>Подп.</w:t>
          </w:r>
        </w:p>
      </w:tc>
      <w:tc>
        <w:tcPr>
          <w:tcW w:w="1629" w:type="dxa"/>
        </w:tcPr>
        <w:p w14:paraId="43D966D3" w14:textId="77777777" w:rsidR="00C0259A" w:rsidRPr="00AC431B" w:rsidRDefault="00C0259A" w:rsidP="00AC431B">
          <w:pPr>
            <w:pStyle w:val="Footer"/>
            <w:rPr>
              <w:sz w:val="18"/>
            </w:rPr>
          </w:pPr>
          <w:r w:rsidRPr="00AC431B">
            <w:rPr>
              <w:sz w:val="18"/>
            </w:rPr>
            <w:t>Дата</w:t>
          </w:r>
        </w:p>
      </w:tc>
    </w:tr>
    <w:tr w:rsidR="00C0259A" w:rsidRPr="00AC431B" w14:paraId="1E70C2F4" w14:textId="77777777" w:rsidTr="000B4859">
      <w:tc>
        <w:tcPr>
          <w:tcW w:w="3419" w:type="dxa"/>
        </w:tcPr>
        <w:p w14:paraId="712DE2F0" w14:textId="3D1DD19A" w:rsidR="00C0259A" w:rsidRPr="00AC431B" w:rsidRDefault="00C0259A" w:rsidP="00AC431B">
          <w:pPr>
            <w:pStyle w:val="Footer"/>
            <w:rPr>
              <w:sz w:val="18"/>
            </w:rPr>
          </w:pPr>
          <w:r w:rsidRPr="00AC431B">
            <w:rPr>
              <w:sz w:val="18"/>
            </w:rPr>
            <w:t>RU.17701729.</w:t>
          </w:r>
          <w:r w:rsidR="005345A1">
            <w:rPr>
              <w:sz w:val="18"/>
            </w:rPr>
            <w:t>03.07</w:t>
          </w:r>
          <w:r w:rsidRPr="00AC431B">
            <w:rPr>
              <w:sz w:val="18"/>
            </w:rPr>
            <w:t>-01 ТЗ 01-1-ЛУ</w:t>
          </w:r>
        </w:p>
      </w:tc>
      <w:tc>
        <w:tcPr>
          <w:tcW w:w="1628" w:type="dxa"/>
        </w:tcPr>
        <w:p w14:paraId="08680A20" w14:textId="77777777" w:rsidR="00C0259A" w:rsidRPr="00AC431B" w:rsidRDefault="00C0259A" w:rsidP="00AC431B">
          <w:pPr>
            <w:pStyle w:val="Footer"/>
            <w:rPr>
              <w:sz w:val="18"/>
            </w:rPr>
          </w:pPr>
        </w:p>
      </w:tc>
      <w:tc>
        <w:tcPr>
          <w:tcW w:w="1628" w:type="dxa"/>
        </w:tcPr>
        <w:p w14:paraId="1A5927B2" w14:textId="77777777" w:rsidR="00C0259A" w:rsidRPr="00AC431B" w:rsidRDefault="00C0259A" w:rsidP="00AC431B">
          <w:pPr>
            <w:pStyle w:val="Footer"/>
            <w:rPr>
              <w:sz w:val="18"/>
            </w:rPr>
          </w:pPr>
        </w:p>
      </w:tc>
      <w:tc>
        <w:tcPr>
          <w:tcW w:w="1628" w:type="dxa"/>
        </w:tcPr>
        <w:p w14:paraId="6954A8BC" w14:textId="77777777" w:rsidR="00C0259A" w:rsidRPr="00AC431B" w:rsidRDefault="00C0259A" w:rsidP="00AC431B">
          <w:pPr>
            <w:pStyle w:val="Footer"/>
            <w:rPr>
              <w:sz w:val="18"/>
            </w:rPr>
          </w:pPr>
        </w:p>
      </w:tc>
      <w:tc>
        <w:tcPr>
          <w:tcW w:w="1629" w:type="dxa"/>
        </w:tcPr>
        <w:p w14:paraId="6FDA22AA" w14:textId="77777777" w:rsidR="00C0259A" w:rsidRPr="00AC431B" w:rsidRDefault="00C0259A" w:rsidP="00AC431B">
          <w:pPr>
            <w:pStyle w:val="Footer"/>
            <w:rPr>
              <w:sz w:val="18"/>
            </w:rPr>
          </w:pPr>
        </w:p>
      </w:tc>
    </w:tr>
    <w:tr w:rsidR="00C0259A" w:rsidRPr="00AC431B" w14:paraId="54773835" w14:textId="77777777" w:rsidTr="000B4859">
      <w:tc>
        <w:tcPr>
          <w:tcW w:w="3419" w:type="dxa"/>
        </w:tcPr>
        <w:p w14:paraId="66F3D365" w14:textId="77777777" w:rsidR="00C0259A" w:rsidRPr="00AC431B" w:rsidRDefault="00C0259A" w:rsidP="00AC431B">
          <w:pPr>
            <w:pStyle w:val="Footer"/>
            <w:rPr>
              <w:sz w:val="18"/>
            </w:rPr>
          </w:pPr>
          <w:r w:rsidRPr="00AC431B">
            <w:rPr>
              <w:sz w:val="18"/>
            </w:rPr>
            <w:t>Инв. № подл.</w:t>
          </w:r>
        </w:p>
      </w:tc>
      <w:tc>
        <w:tcPr>
          <w:tcW w:w="1628" w:type="dxa"/>
        </w:tcPr>
        <w:p w14:paraId="3301B1D8" w14:textId="77777777" w:rsidR="00C0259A" w:rsidRPr="00AC431B" w:rsidRDefault="00C0259A" w:rsidP="00AC431B">
          <w:pPr>
            <w:pStyle w:val="Footer"/>
            <w:rPr>
              <w:sz w:val="18"/>
            </w:rPr>
          </w:pPr>
          <w:r w:rsidRPr="00AC431B">
            <w:rPr>
              <w:sz w:val="18"/>
            </w:rPr>
            <w:t>Подп. и дата</w:t>
          </w:r>
        </w:p>
      </w:tc>
      <w:tc>
        <w:tcPr>
          <w:tcW w:w="1628" w:type="dxa"/>
        </w:tcPr>
        <w:p w14:paraId="63107160" w14:textId="77777777" w:rsidR="00C0259A" w:rsidRPr="00AC431B" w:rsidRDefault="00C0259A" w:rsidP="00AC431B">
          <w:pPr>
            <w:pStyle w:val="Footer"/>
            <w:rPr>
              <w:sz w:val="18"/>
            </w:rPr>
          </w:pPr>
          <w:r w:rsidRPr="00AC431B">
            <w:rPr>
              <w:sz w:val="18"/>
            </w:rPr>
            <w:t>Взам. Инв. №</w:t>
          </w:r>
        </w:p>
      </w:tc>
      <w:tc>
        <w:tcPr>
          <w:tcW w:w="1628" w:type="dxa"/>
        </w:tcPr>
        <w:p w14:paraId="08DA5BC7" w14:textId="77777777" w:rsidR="00C0259A" w:rsidRPr="00AC431B" w:rsidRDefault="00C0259A" w:rsidP="00AC431B">
          <w:pPr>
            <w:pStyle w:val="Footer"/>
            <w:rPr>
              <w:sz w:val="18"/>
            </w:rPr>
          </w:pPr>
          <w:r w:rsidRPr="00AC431B">
            <w:rPr>
              <w:sz w:val="18"/>
            </w:rPr>
            <w:t>Инв. № дубл.</w:t>
          </w:r>
        </w:p>
      </w:tc>
      <w:tc>
        <w:tcPr>
          <w:tcW w:w="1629" w:type="dxa"/>
        </w:tcPr>
        <w:p w14:paraId="3BFF83FC" w14:textId="77777777" w:rsidR="00C0259A" w:rsidRPr="00AC431B" w:rsidRDefault="00C0259A" w:rsidP="00AC431B">
          <w:pPr>
            <w:pStyle w:val="Footer"/>
            <w:rPr>
              <w:sz w:val="18"/>
            </w:rPr>
          </w:pPr>
          <w:r w:rsidRPr="00AC431B">
            <w:rPr>
              <w:sz w:val="18"/>
            </w:rPr>
            <w:t>Подп. и дата</w:t>
          </w:r>
        </w:p>
      </w:tc>
    </w:tr>
  </w:tbl>
  <w:p w14:paraId="7CB4250A" w14:textId="77777777" w:rsidR="00C0259A" w:rsidRPr="00AC431B" w:rsidRDefault="00C0259A" w:rsidP="00AC431B">
    <w:pPr>
      <w:pStyle w:val="Footer"/>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E9DAB" w14:textId="77777777" w:rsidR="007D0125" w:rsidRDefault="007D0125" w:rsidP="00AC431B">
      <w:r>
        <w:separator/>
      </w:r>
    </w:p>
    <w:p w14:paraId="334362D1" w14:textId="77777777" w:rsidR="007D0125" w:rsidRDefault="007D0125" w:rsidP="00AC431B"/>
  </w:footnote>
  <w:footnote w:type="continuationSeparator" w:id="0">
    <w:p w14:paraId="26C9C714" w14:textId="77777777" w:rsidR="007D0125" w:rsidRDefault="007D0125" w:rsidP="00AC431B">
      <w:r>
        <w:continuationSeparator/>
      </w:r>
    </w:p>
    <w:p w14:paraId="25E71199" w14:textId="77777777" w:rsidR="007D0125" w:rsidRDefault="007D0125" w:rsidP="00AC431B"/>
  </w:footnote>
  <w:footnote w:type="continuationNotice" w:id="1">
    <w:p w14:paraId="4F2CAA14" w14:textId="77777777" w:rsidR="007D0125" w:rsidRDefault="007D0125" w:rsidP="00AC431B"/>
    <w:p w14:paraId="7F85A60A" w14:textId="77777777" w:rsidR="007D0125" w:rsidRDefault="007D0125" w:rsidP="00AC43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6024148"/>
      <w:docPartObj>
        <w:docPartGallery w:val="Page Numbers (Top of Page)"/>
        <w:docPartUnique/>
      </w:docPartObj>
    </w:sdtPr>
    <w:sdtEndPr/>
    <w:sdtContent>
      <w:p w14:paraId="12FF4A0F" w14:textId="77777777" w:rsidR="00C0259A" w:rsidRDefault="00C0259A" w:rsidP="00014AA2">
        <w:pPr>
          <w:pStyle w:val="Header"/>
          <w:jc w:val="center"/>
        </w:pPr>
      </w:p>
      <w:p w14:paraId="66C8D7D8" w14:textId="77777777" w:rsidR="00C0259A" w:rsidRDefault="007D0125" w:rsidP="000330F8">
        <w:pPr>
          <w:pStyle w:val="Header"/>
          <w:jc w:val="center"/>
        </w:pPr>
      </w:p>
    </w:sdtContent>
  </w:sdt>
  <w:p w14:paraId="420D74BA" w14:textId="77777777" w:rsidR="00C0259A" w:rsidRDefault="00C025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09708"/>
      <w:docPartObj>
        <w:docPartGallery w:val="Page Numbers (Top of Page)"/>
        <w:docPartUnique/>
      </w:docPartObj>
    </w:sdtPr>
    <w:sdtEndPr/>
    <w:sdtContent>
      <w:p w14:paraId="0DD0B256" w14:textId="5BB63DD7" w:rsidR="00C0259A" w:rsidRPr="004E2CEF" w:rsidRDefault="00C0259A" w:rsidP="00AC431B">
        <w:pPr>
          <w:pStyle w:val="Header"/>
          <w:jc w:val="center"/>
        </w:pPr>
        <w:r w:rsidRPr="004E2CEF">
          <w:t>RU.17701729.</w:t>
        </w:r>
        <w:r w:rsidR="005345A1">
          <w:t>03.07</w:t>
        </w:r>
        <w:r w:rsidRPr="004E2CEF">
          <w:t>-01 ТЗ 01-1</w:t>
        </w:r>
      </w:p>
      <w:p w14:paraId="2BE1DCC0" w14:textId="001C92CB" w:rsidR="00C0259A" w:rsidRDefault="00C0259A" w:rsidP="00AC431B">
        <w:pPr>
          <w:pStyle w:val="Header"/>
          <w:jc w:val="center"/>
        </w:pPr>
        <w:r>
          <w:fldChar w:fldCharType="begin"/>
        </w:r>
        <w:r>
          <w:instrText xml:space="preserve"> PAGE   \* MERGEFORMAT </w:instrText>
        </w:r>
        <w:r>
          <w:fldChar w:fldCharType="separate"/>
        </w:r>
        <w:r>
          <w:rPr>
            <w:noProof/>
          </w:rPr>
          <w:t>7</w:t>
        </w:r>
        <w:r>
          <w:fldChar w:fldCharType="end"/>
        </w:r>
      </w:p>
    </w:sdtContent>
  </w:sdt>
  <w:p w14:paraId="2DE7CC9A" w14:textId="77777777" w:rsidR="00C0259A" w:rsidRDefault="00C0259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98646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C700C"/>
    <w:multiLevelType w:val="hybridMultilevel"/>
    <w:tmpl w:val="C6623F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92399A"/>
    <w:multiLevelType w:val="hybridMultilevel"/>
    <w:tmpl w:val="D0168492"/>
    <w:lvl w:ilvl="0" w:tplc="6A98AF12">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3" w15:restartNumberingAfterBreak="0">
    <w:nsid w:val="04445CB5"/>
    <w:multiLevelType w:val="multilevel"/>
    <w:tmpl w:val="54CC94DA"/>
    <w:lvl w:ilvl="0">
      <w:start w:val="1"/>
      <w:numFmt w:val="decimal"/>
      <w:lvlText w:val="%1."/>
      <w:lvlJc w:val="left"/>
      <w:pPr>
        <w:ind w:left="644" w:hanging="360"/>
      </w:pPr>
    </w:lvl>
    <w:lvl w:ilvl="1">
      <w:start w:val="1"/>
      <w:numFmt w:val="lowerLetter"/>
      <w:lvlText w:val="%2)"/>
      <w:lvlJc w:val="left"/>
      <w:pPr>
        <w:ind w:left="1004" w:hanging="360"/>
      </w:pPr>
    </w:lvl>
    <w:lvl w:ilvl="2">
      <w:start w:val="1"/>
      <w:numFmt w:val="lowerRoman"/>
      <w:lvlText w:val="%3)"/>
      <w:lvlJc w:val="left"/>
      <w:pPr>
        <w:ind w:left="1364" w:hanging="360"/>
      </w:pPr>
    </w:lvl>
    <w:lvl w:ilvl="3">
      <w:start w:val="1"/>
      <w:numFmt w:val="decimal"/>
      <w:lvlText w:val="(%4)"/>
      <w:lvlJc w:val="left"/>
      <w:pPr>
        <w:ind w:left="1724" w:hanging="360"/>
      </w:pPr>
    </w:lvl>
    <w:lvl w:ilvl="4">
      <w:start w:val="1"/>
      <w:numFmt w:val="lowerLetter"/>
      <w:lvlText w:val="(%5)"/>
      <w:lvlJc w:val="left"/>
      <w:pPr>
        <w:ind w:left="2084" w:hanging="360"/>
      </w:pPr>
    </w:lvl>
    <w:lvl w:ilvl="5">
      <w:start w:val="1"/>
      <w:numFmt w:val="lowerRoman"/>
      <w:lvlText w:val="(%6)"/>
      <w:lvlJc w:val="left"/>
      <w:pPr>
        <w:ind w:left="2444" w:hanging="360"/>
      </w:pPr>
    </w:lvl>
    <w:lvl w:ilvl="6">
      <w:start w:val="1"/>
      <w:numFmt w:val="decimal"/>
      <w:lvlText w:val="%7."/>
      <w:lvlJc w:val="left"/>
      <w:pPr>
        <w:ind w:left="2804" w:hanging="360"/>
      </w:pPr>
    </w:lvl>
    <w:lvl w:ilvl="7">
      <w:start w:val="1"/>
      <w:numFmt w:val="lowerLetter"/>
      <w:lvlText w:val="%8."/>
      <w:lvlJc w:val="left"/>
      <w:pPr>
        <w:ind w:left="3164" w:hanging="360"/>
      </w:pPr>
    </w:lvl>
    <w:lvl w:ilvl="8">
      <w:start w:val="1"/>
      <w:numFmt w:val="lowerRoman"/>
      <w:lvlText w:val="%9."/>
      <w:lvlJc w:val="left"/>
      <w:pPr>
        <w:ind w:left="3524" w:hanging="360"/>
      </w:pPr>
    </w:lvl>
  </w:abstractNum>
  <w:abstractNum w:abstractNumId="4" w15:restartNumberingAfterBreak="0">
    <w:nsid w:val="06731D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C595E29"/>
    <w:multiLevelType w:val="hybridMultilevel"/>
    <w:tmpl w:val="8C8AF05C"/>
    <w:lvl w:ilvl="0" w:tplc="6908BD4C">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6" w15:restartNumberingAfterBreak="0">
    <w:nsid w:val="0E28517B"/>
    <w:multiLevelType w:val="hybridMultilevel"/>
    <w:tmpl w:val="7BC82D74"/>
    <w:lvl w:ilvl="0" w:tplc="9A10FF4A">
      <w:start w:val="1"/>
      <w:numFmt w:val="upperRoman"/>
      <w:lvlText w:val="%1."/>
      <w:lvlJc w:val="left"/>
      <w:pPr>
        <w:ind w:left="1425" w:hanging="72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15:restartNumberingAfterBreak="0">
    <w:nsid w:val="14EB2D95"/>
    <w:multiLevelType w:val="hybridMultilevel"/>
    <w:tmpl w:val="EEF237A8"/>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8" w15:restartNumberingAfterBreak="0">
    <w:nsid w:val="1E445D3A"/>
    <w:multiLevelType w:val="hybridMultilevel"/>
    <w:tmpl w:val="569030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8A026D"/>
    <w:multiLevelType w:val="hybridMultilevel"/>
    <w:tmpl w:val="7396D03C"/>
    <w:lvl w:ilvl="0" w:tplc="970056DA">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10" w15:restartNumberingAfterBreak="0">
    <w:nsid w:val="257A76E0"/>
    <w:multiLevelType w:val="multilevel"/>
    <w:tmpl w:val="F77ACB5A"/>
    <w:lvl w:ilvl="0">
      <w:start w:val="2"/>
      <w:numFmt w:val="decimal"/>
      <w:pStyle w:val="Heading1"/>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7966BC4"/>
    <w:multiLevelType w:val="multilevel"/>
    <w:tmpl w:val="333E5564"/>
    <w:lvl w:ilvl="0">
      <w:start w:val="1"/>
      <w:numFmt w:val="decimal"/>
      <w:lvlText w:val="%1)"/>
      <w:lvlJc w:val="left"/>
      <w:pPr>
        <w:ind w:left="360" w:hanging="360"/>
      </w:pPr>
      <w:rPr>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97473C6"/>
    <w:multiLevelType w:val="hybridMultilevel"/>
    <w:tmpl w:val="80D8458E"/>
    <w:lvl w:ilvl="0" w:tplc="37F8A64C">
      <w:start w:val="1"/>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C82296D"/>
    <w:multiLevelType w:val="hybridMultilevel"/>
    <w:tmpl w:val="C71AD99C"/>
    <w:lvl w:ilvl="0" w:tplc="44F25E0E">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31A67A4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56B0548"/>
    <w:multiLevelType w:val="hybridMultilevel"/>
    <w:tmpl w:val="8676068E"/>
    <w:lvl w:ilvl="0" w:tplc="DD1051C6">
      <w:start w:val="5"/>
      <w:numFmt w:val="decimal"/>
      <w:lvlText w:val="%1."/>
      <w:lvlJc w:val="left"/>
      <w:pPr>
        <w:ind w:left="106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5A12D65"/>
    <w:multiLevelType w:val="hybridMultilevel"/>
    <w:tmpl w:val="0F5A5074"/>
    <w:lvl w:ilvl="0" w:tplc="DB68AB1E">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17" w15:restartNumberingAfterBreak="0">
    <w:nsid w:val="3B5444CE"/>
    <w:multiLevelType w:val="hybridMultilevel"/>
    <w:tmpl w:val="EEF237A8"/>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18" w15:restartNumberingAfterBreak="0">
    <w:nsid w:val="3D7C079D"/>
    <w:multiLevelType w:val="hybridMultilevel"/>
    <w:tmpl w:val="EEF237A8"/>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19" w15:restartNumberingAfterBreak="0">
    <w:nsid w:val="436655E1"/>
    <w:multiLevelType w:val="hybridMultilevel"/>
    <w:tmpl w:val="DE285610"/>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0" w15:restartNumberingAfterBreak="0">
    <w:nsid w:val="4E142A47"/>
    <w:multiLevelType w:val="hybridMultilevel"/>
    <w:tmpl w:val="3C2CF856"/>
    <w:lvl w:ilvl="0" w:tplc="04190011">
      <w:start w:val="1"/>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1" w15:restartNumberingAfterBreak="0">
    <w:nsid w:val="4FA11570"/>
    <w:multiLevelType w:val="hybridMultilevel"/>
    <w:tmpl w:val="47FAA354"/>
    <w:lvl w:ilvl="0" w:tplc="BC80E95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2" w15:restartNumberingAfterBreak="0">
    <w:nsid w:val="502318FB"/>
    <w:multiLevelType w:val="hybridMultilevel"/>
    <w:tmpl w:val="10E2EE1E"/>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3" w15:restartNumberingAfterBreak="0">
    <w:nsid w:val="514F0872"/>
    <w:multiLevelType w:val="multilevel"/>
    <w:tmpl w:val="0809001D"/>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57BC01B5"/>
    <w:multiLevelType w:val="multilevel"/>
    <w:tmpl w:val="4C8E743C"/>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B191045"/>
    <w:multiLevelType w:val="hybridMultilevel"/>
    <w:tmpl w:val="10607272"/>
    <w:lvl w:ilvl="0" w:tplc="91CE36BA">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6" w15:restartNumberingAfterBreak="0">
    <w:nsid w:val="5D8039B4"/>
    <w:multiLevelType w:val="multilevel"/>
    <w:tmpl w:val="BE5C5FF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DF71859"/>
    <w:multiLevelType w:val="hybridMultilevel"/>
    <w:tmpl w:val="EEF237A8"/>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8" w15:restartNumberingAfterBreak="0">
    <w:nsid w:val="66B61192"/>
    <w:multiLevelType w:val="hybridMultilevel"/>
    <w:tmpl w:val="8A22BD12"/>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29" w15:restartNumberingAfterBreak="0">
    <w:nsid w:val="66F75B3C"/>
    <w:multiLevelType w:val="hybridMultilevel"/>
    <w:tmpl w:val="5C1C262C"/>
    <w:lvl w:ilvl="0" w:tplc="25D47B4A">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30" w15:restartNumberingAfterBreak="0">
    <w:nsid w:val="75033DAF"/>
    <w:multiLevelType w:val="hybridMultilevel"/>
    <w:tmpl w:val="72B40338"/>
    <w:lvl w:ilvl="0" w:tplc="39B2E7AC">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31" w15:restartNumberingAfterBreak="0">
    <w:nsid w:val="759C2F74"/>
    <w:multiLevelType w:val="hybridMultilevel"/>
    <w:tmpl w:val="C302C7BA"/>
    <w:lvl w:ilvl="0" w:tplc="A4AE2E70">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32" w15:restartNumberingAfterBreak="0">
    <w:nsid w:val="75C559EE"/>
    <w:multiLevelType w:val="hybridMultilevel"/>
    <w:tmpl w:val="E07805FA"/>
    <w:lvl w:ilvl="0" w:tplc="08090011">
      <w:start w:val="1"/>
      <w:numFmt w:val="decimal"/>
      <w:lvlText w:val="%1)"/>
      <w:lvlJc w:val="left"/>
      <w:pPr>
        <w:ind w:left="2145" w:hanging="360"/>
      </w:pPr>
      <w:rPr>
        <w:rFonts w:hint="default"/>
      </w:rPr>
    </w:lvl>
    <w:lvl w:ilvl="1" w:tplc="04190019" w:tentative="1">
      <w:start w:val="1"/>
      <w:numFmt w:val="lowerLetter"/>
      <w:lvlText w:val="%2."/>
      <w:lvlJc w:val="left"/>
      <w:pPr>
        <w:ind w:left="2865" w:hanging="360"/>
      </w:pPr>
    </w:lvl>
    <w:lvl w:ilvl="2" w:tplc="0419001B" w:tentative="1">
      <w:start w:val="1"/>
      <w:numFmt w:val="lowerRoman"/>
      <w:lvlText w:val="%3."/>
      <w:lvlJc w:val="right"/>
      <w:pPr>
        <w:ind w:left="3585" w:hanging="180"/>
      </w:pPr>
    </w:lvl>
    <w:lvl w:ilvl="3" w:tplc="0419000F" w:tentative="1">
      <w:start w:val="1"/>
      <w:numFmt w:val="decimal"/>
      <w:lvlText w:val="%4."/>
      <w:lvlJc w:val="left"/>
      <w:pPr>
        <w:ind w:left="4305" w:hanging="360"/>
      </w:pPr>
    </w:lvl>
    <w:lvl w:ilvl="4" w:tplc="04190019" w:tentative="1">
      <w:start w:val="1"/>
      <w:numFmt w:val="lowerLetter"/>
      <w:lvlText w:val="%5."/>
      <w:lvlJc w:val="left"/>
      <w:pPr>
        <w:ind w:left="5025" w:hanging="360"/>
      </w:pPr>
    </w:lvl>
    <w:lvl w:ilvl="5" w:tplc="0419001B" w:tentative="1">
      <w:start w:val="1"/>
      <w:numFmt w:val="lowerRoman"/>
      <w:lvlText w:val="%6."/>
      <w:lvlJc w:val="right"/>
      <w:pPr>
        <w:ind w:left="5745" w:hanging="180"/>
      </w:pPr>
    </w:lvl>
    <w:lvl w:ilvl="6" w:tplc="0419000F" w:tentative="1">
      <w:start w:val="1"/>
      <w:numFmt w:val="decimal"/>
      <w:lvlText w:val="%7."/>
      <w:lvlJc w:val="left"/>
      <w:pPr>
        <w:ind w:left="6465" w:hanging="360"/>
      </w:pPr>
    </w:lvl>
    <w:lvl w:ilvl="7" w:tplc="04190019" w:tentative="1">
      <w:start w:val="1"/>
      <w:numFmt w:val="lowerLetter"/>
      <w:lvlText w:val="%8."/>
      <w:lvlJc w:val="left"/>
      <w:pPr>
        <w:ind w:left="7185" w:hanging="360"/>
      </w:pPr>
    </w:lvl>
    <w:lvl w:ilvl="8" w:tplc="0419001B" w:tentative="1">
      <w:start w:val="1"/>
      <w:numFmt w:val="lowerRoman"/>
      <w:lvlText w:val="%9."/>
      <w:lvlJc w:val="right"/>
      <w:pPr>
        <w:ind w:left="7905" w:hanging="180"/>
      </w:pPr>
    </w:lvl>
  </w:abstractNum>
  <w:abstractNum w:abstractNumId="33" w15:restartNumberingAfterBreak="0">
    <w:nsid w:val="7A6410FB"/>
    <w:multiLevelType w:val="multilevel"/>
    <w:tmpl w:val="0809001D"/>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10"/>
  </w:num>
  <w:num w:numId="2">
    <w:abstractNumId w:val="11"/>
  </w:num>
  <w:num w:numId="3">
    <w:abstractNumId w:val="3"/>
  </w:num>
  <w:num w:numId="4">
    <w:abstractNumId w:val="6"/>
  </w:num>
  <w:num w:numId="5">
    <w:abstractNumId w:val="2"/>
  </w:num>
  <w:num w:numId="6">
    <w:abstractNumId w:val="29"/>
  </w:num>
  <w:num w:numId="7">
    <w:abstractNumId w:val="25"/>
  </w:num>
  <w:num w:numId="8">
    <w:abstractNumId w:val="9"/>
  </w:num>
  <w:num w:numId="9">
    <w:abstractNumId w:val="5"/>
  </w:num>
  <w:num w:numId="10">
    <w:abstractNumId w:val="30"/>
  </w:num>
  <w:num w:numId="11">
    <w:abstractNumId w:val="16"/>
  </w:num>
  <w:num w:numId="12">
    <w:abstractNumId w:val="19"/>
  </w:num>
  <w:num w:numId="13">
    <w:abstractNumId w:val="32"/>
  </w:num>
  <w:num w:numId="14">
    <w:abstractNumId w:val="28"/>
  </w:num>
  <w:num w:numId="15">
    <w:abstractNumId w:val="31"/>
  </w:num>
  <w:num w:numId="16">
    <w:abstractNumId w:val="22"/>
  </w:num>
  <w:num w:numId="17">
    <w:abstractNumId w:val="13"/>
  </w:num>
  <w:num w:numId="18">
    <w:abstractNumId w:val="23"/>
  </w:num>
  <w:num w:numId="19">
    <w:abstractNumId w:val="21"/>
  </w:num>
  <w:num w:numId="20">
    <w:abstractNumId w:val="15"/>
  </w:num>
  <w:num w:numId="21">
    <w:abstractNumId w:val="12"/>
  </w:num>
  <w:num w:numId="22">
    <w:abstractNumId w:val="20"/>
  </w:num>
  <w:num w:numId="23">
    <w:abstractNumId w:val="24"/>
  </w:num>
  <w:num w:numId="24">
    <w:abstractNumId w:val="26"/>
  </w:num>
  <w:num w:numId="25">
    <w:abstractNumId w:val="1"/>
  </w:num>
  <w:num w:numId="26">
    <w:abstractNumId w:val="8"/>
  </w:num>
  <w:num w:numId="27">
    <w:abstractNumId w:val="14"/>
  </w:num>
  <w:num w:numId="28">
    <w:abstractNumId w:val="7"/>
  </w:num>
  <w:num w:numId="29">
    <w:abstractNumId w:val="18"/>
  </w:num>
  <w:num w:numId="30">
    <w:abstractNumId w:val="17"/>
  </w:num>
  <w:num w:numId="31">
    <w:abstractNumId w:val="27"/>
  </w:num>
  <w:num w:numId="32">
    <w:abstractNumId w:val="0"/>
  </w:num>
  <w:num w:numId="33">
    <w:abstractNumId w:val="4"/>
  </w:num>
  <w:num w:numId="34">
    <w:abstractNumId w:val="3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defaultTabStop w:val="708"/>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674"/>
    <w:rsid w:val="00000826"/>
    <w:rsid w:val="00013E32"/>
    <w:rsid w:val="00014AA2"/>
    <w:rsid w:val="00023FDE"/>
    <w:rsid w:val="00027339"/>
    <w:rsid w:val="000330F8"/>
    <w:rsid w:val="00033549"/>
    <w:rsid w:val="00036002"/>
    <w:rsid w:val="00036396"/>
    <w:rsid w:val="00053895"/>
    <w:rsid w:val="00055D1A"/>
    <w:rsid w:val="00065E6F"/>
    <w:rsid w:val="0006616B"/>
    <w:rsid w:val="00074FF9"/>
    <w:rsid w:val="000821C1"/>
    <w:rsid w:val="0008379B"/>
    <w:rsid w:val="00096BA2"/>
    <w:rsid w:val="000A5916"/>
    <w:rsid w:val="000A7B11"/>
    <w:rsid w:val="000B4859"/>
    <w:rsid w:val="000D0DA9"/>
    <w:rsid w:val="000F4967"/>
    <w:rsid w:val="000F5FE5"/>
    <w:rsid w:val="001164D7"/>
    <w:rsid w:val="00116F72"/>
    <w:rsid w:val="00134DD3"/>
    <w:rsid w:val="001414B9"/>
    <w:rsid w:val="0015662F"/>
    <w:rsid w:val="00160369"/>
    <w:rsid w:val="001623AF"/>
    <w:rsid w:val="0016271B"/>
    <w:rsid w:val="001754DB"/>
    <w:rsid w:val="00182B1F"/>
    <w:rsid w:val="001906CC"/>
    <w:rsid w:val="001908E8"/>
    <w:rsid w:val="001A57FD"/>
    <w:rsid w:val="001B3712"/>
    <w:rsid w:val="001B4872"/>
    <w:rsid w:val="001D77FF"/>
    <w:rsid w:val="001E425B"/>
    <w:rsid w:val="001F0970"/>
    <w:rsid w:val="00201211"/>
    <w:rsid w:val="00205F6F"/>
    <w:rsid w:val="00224CC0"/>
    <w:rsid w:val="002308BC"/>
    <w:rsid w:val="002312E9"/>
    <w:rsid w:val="00237850"/>
    <w:rsid w:val="00250F97"/>
    <w:rsid w:val="0026732D"/>
    <w:rsid w:val="0029101E"/>
    <w:rsid w:val="00296059"/>
    <w:rsid w:val="002B7C23"/>
    <w:rsid w:val="002B7C2B"/>
    <w:rsid w:val="002C2D82"/>
    <w:rsid w:val="002C7171"/>
    <w:rsid w:val="002E251B"/>
    <w:rsid w:val="00306AED"/>
    <w:rsid w:val="00320C0E"/>
    <w:rsid w:val="00321DD7"/>
    <w:rsid w:val="0033368F"/>
    <w:rsid w:val="0035755E"/>
    <w:rsid w:val="0036208D"/>
    <w:rsid w:val="003639E7"/>
    <w:rsid w:val="00364075"/>
    <w:rsid w:val="0036456E"/>
    <w:rsid w:val="0036586D"/>
    <w:rsid w:val="0037306F"/>
    <w:rsid w:val="00374604"/>
    <w:rsid w:val="003A7BC7"/>
    <w:rsid w:val="003C0ECF"/>
    <w:rsid w:val="003C1017"/>
    <w:rsid w:val="003C57D5"/>
    <w:rsid w:val="003D1B26"/>
    <w:rsid w:val="003E02D2"/>
    <w:rsid w:val="003E2E6C"/>
    <w:rsid w:val="003F328F"/>
    <w:rsid w:val="003F38F1"/>
    <w:rsid w:val="00403C1A"/>
    <w:rsid w:val="004115E6"/>
    <w:rsid w:val="00413D8F"/>
    <w:rsid w:val="00414266"/>
    <w:rsid w:val="00415301"/>
    <w:rsid w:val="00417548"/>
    <w:rsid w:val="00421EF9"/>
    <w:rsid w:val="00425C60"/>
    <w:rsid w:val="00450DDC"/>
    <w:rsid w:val="00463CD9"/>
    <w:rsid w:val="0047396B"/>
    <w:rsid w:val="00475F7E"/>
    <w:rsid w:val="00484539"/>
    <w:rsid w:val="0048748D"/>
    <w:rsid w:val="004966D1"/>
    <w:rsid w:val="004A101F"/>
    <w:rsid w:val="004A5049"/>
    <w:rsid w:val="004D0CA0"/>
    <w:rsid w:val="004D39A5"/>
    <w:rsid w:val="004D573F"/>
    <w:rsid w:val="004D7FF0"/>
    <w:rsid w:val="004E1909"/>
    <w:rsid w:val="004E2CEF"/>
    <w:rsid w:val="004F7EF1"/>
    <w:rsid w:val="00501CD5"/>
    <w:rsid w:val="005041C2"/>
    <w:rsid w:val="00504E48"/>
    <w:rsid w:val="00506C2A"/>
    <w:rsid w:val="00512384"/>
    <w:rsid w:val="00526741"/>
    <w:rsid w:val="005267DC"/>
    <w:rsid w:val="005345A1"/>
    <w:rsid w:val="005413A0"/>
    <w:rsid w:val="00545E78"/>
    <w:rsid w:val="00551CB0"/>
    <w:rsid w:val="00555E7C"/>
    <w:rsid w:val="005601E4"/>
    <w:rsid w:val="00562F64"/>
    <w:rsid w:val="00563F76"/>
    <w:rsid w:val="005709B1"/>
    <w:rsid w:val="00581830"/>
    <w:rsid w:val="005867FC"/>
    <w:rsid w:val="0059225E"/>
    <w:rsid w:val="00594E5E"/>
    <w:rsid w:val="005A5277"/>
    <w:rsid w:val="005A6DAB"/>
    <w:rsid w:val="005B4674"/>
    <w:rsid w:val="005C4107"/>
    <w:rsid w:val="005F4F2A"/>
    <w:rsid w:val="0061264A"/>
    <w:rsid w:val="00616ACF"/>
    <w:rsid w:val="006265BA"/>
    <w:rsid w:val="0063392E"/>
    <w:rsid w:val="00670772"/>
    <w:rsid w:val="00697417"/>
    <w:rsid w:val="006A216A"/>
    <w:rsid w:val="006A2C94"/>
    <w:rsid w:val="006B195A"/>
    <w:rsid w:val="006B2DA0"/>
    <w:rsid w:val="006C58DB"/>
    <w:rsid w:val="006D1CD6"/>
    <w:rsid w:val="006F2418"/>
    <w:rsid w:val="00705236"/>
    <w:rsid w:val="007160DF"/>
    <w:rsid w:val="00716952"/>
    <w:rsid w:val="0071746A"/>
    <w:rsid w:val="00736B88"/>
    <w:rsid w:val="00751EC0"/>
    <w:rsid w:val="007520CA"/>
    <w:rsid w:val="00762829"/>
    <w:rsid w:val="007651A1"/>
    <w:rsid w:val="00770C35"/>
    <w:rsid w:val="007769C4"/>
    <w:rsid w:val="00780982"/>
    <w:rsid w:val="00782831"/>
    <w:rsid w:val="0078718B"/>
    <w:rsid w:val="007930BB"/>
    <w:rsid w:val="007A1118"/>
    <w:rsid w:val="007C2A48"/>
    <w:rsid w:val="007D0125"/>
    <w:rsid w:val="007D4C84"/>
    <w:rsid w:val="007E0BA7"/>
    <w:rsid w:val="007E512C"/>
    <w:rsid w:val="007F609F"/>
    <w:rsid w:val="007F7D2B"/>
    <w:rsid w:val="0080237B"/>
    <w:rsid w:val="00815526"/>
    <w:rsid w:val="00830509"/>
    <w:rsid w:val="00831838"/>
    <w:rsid w:val="00835EA6"/>
    <w:rsid w:val="00842BCA"/>
    <w:rsid w:val="008530D5"/>
    <w:rsid w:val="0086508D"/>
    <w:rsid w:val="00867D38"/>
    <w:rsid w:val="00875C16"/>
    <w:rsid w:val="008955D7"/>
    <w:rsid w:val="008A4E50"/>
    <w:rsid w:val="008A4EBC"/>
    <w:rsid w:val="008C1155"/>
    <w:rsid w:val="008C1EDF"/>
    <w:rsid w:val="008C6F45"/>
    <w:rsid w:val="008D1D09"/>
    <w:rsid w:val="008E090B"/>
    <w:rsid w:val="008E3287"/>
    <w:rsid w:val="008F0765"/>
    <w:rsid w:val="00906B21"/>
    <w:rsid w:val="0091106B"/>
    <w:rsid w:val="00911AA2"/>
    <w:rsid w:val="00921134"/>
    <w:rsid w:val="00936BF6"/>
    <w:rsid w:val="00942874"/>
    <w:rsid w:val="00953813"/>
    <w:rsid w:val="00957297"/>
    <w:rsid w:val="009718A9"/>
    <w:rsid w:val="00972B71"/>
    <w:rsid w:val="00985DB1"/>
    <w:rsid w:val="009955C7"/>
    <w:rsid w:val="00995E66"/>
    <w:rsid w:val="009B5AC5"/>
    <w:rsid w:val="009C2469"/>
    <w:rsid w:val="009C7F0E"/>
    <w:rsid w:val="009D3C8E"/>
    <w:rsid w:val="009D3CAE"/>
    <w:rsid w:val="009D6FE6"/>
    <w:rsid w:val="009E43F2"/>
    <w:rsid w:val="009E4DAB"/>
    <w:rsid w:val="009F19D1"/>
    <w:rsid w:val="00A00EC1"/>
    <w:rsid w:val="00A01765"/>
    <w:rsid w:val="00A165EC"/>
    <w:rsid w:val="00A231EF"/>
    <w:rsid w:val="00A24175"/>
    <w:rsid w:val="00A24E6E"/>
    <w:rsid w:val="00A423A2"/>
    <w:rsid w:val="00A434E5"/>
    <w:rsid w:val="00A57280"/>
    <w:rsid w:val="00A61B1A"/>
    <w:rsid w:val="00A62481"/>
    <w:rsid w:val="00A72829"/>
    <w:rsid w:val="00A7632D"/>
    <w:rsid w:val="00A93AEC"/>
    <w:rsid w:val="00A955B3"/>
    <w:rsid w:val="00AA2516"/>
    <w:rsid w:val="00AA40D4"/>
    <w:rsid w:val="00AA563D"/>
    <w:rsid w:val="00AA62EF"/>
    <w:rsid w:val="00AB3CED"/>
    <w:rsid w:val="00AC1470"/>
    <w:rsid w:val="00AC16CC"/>
    <w:rsid w:val="00AC431B"/>
    <w:rsid w:val="00AD15FF"/>
    <w:rsid w:val="00AD2114"/>
    <w:rsid w:val="00AD41B2"/>
    <w:rsid w:val="00AD6C14"/>
    <w:rsid w:val="00AE1E7D"/>
    <w:rsid w:val="00AE3EC4"/>
    <w:rsid w:val="00AE6D66"/>
    <w:rsid w:val="00B01F0F"/>
    <w:rsid w:val="00B13479"/>
    <w:rsid w:val="00B17A98"/>
    <w:rsid w:val="00B21254"/>
    <w:rsid w:val="00B240BA"/>
    <w:rsid w:val="00B26776"/>
    <w:rsid w:val="00B2752C"/>
    <w:rsid w:val="00B3202D"/>
    <w:rsid w:val="00B354A7"/>
    <w:rsid w:val="00B52A5A"/>
    <w:rsid w:val="00B621BE"/>
    <w:rsid w:val="00B62FE9"/>
    <w:rsid w:val="00B8436B"/>
    <w:rsid w:val="00BA0C9D"/>
    <w:rsid w:val="00BB12B4"/>
    <w:rsid w:val="00BB13F9"/>
    <w:rsid w:val="00BB36D7"/>
    <w:rsid w:val="00BB578A"/>
    <w:rsid w:val="00BD75C4"/>
    <w:rsid w:val="00BF5029"/>
    <w:rsid w:val="00C0259A"/>
    <w:rsid w:val="00C21717"/>
    <w:rsid w:val="00C250E0"/>
    <w:rsid w:val="00C275AF"/>
    <w:rsid w:val="00C4154C"/>
    <w:rsid w:val="00C54790"/>
    <w:rsid w:val="00C64DBC"/>
    <w:rsid w:val="00C74515"/>
    <w:rsid w:val="00C75E18"/>
    <w:rsid w:val="00C82AEA"/>
    <w:rsid w:val="00C910D0"/>
    <w:rsid w:val="00CA1049"/>
    <w:rsid w:val="00CA17F0"/>
    <w:rsid w:val="00CA73EE"/>
    <w:rsid w:val="00CC6263"/>
    <w:rsid w:val="00CC7537"/>
    <w:rsid w:val="00CE2158"/>
    <w:rsid w:val="00CE3FD0"/>
    <w:rsid w:val="00CF09AF"/>
    <w:rsid w:val="00D00EA0"/>
    <w:rsid w:val="00D12D1B"/>
    <w:rsid w:val="00D2741C"/>
    <w:rsid w:val="00D328F1"/>
    <w:rsid w:val="00D377DB"/>
    <w:rsid w:val="00D41368"/>
    <w:rsid w:val="00D4484D"/>
    <w:rsid w:val="00D57AD2"/>
    <w:rsid w:val="00D83621"/>
    <w:rsid w:val="00D8464A"/>
    <w:rsid w:val="00DA705C"/>
    <w:rsid w:val="00DB76E3"/>
    <w:rsid w:val="00DC23A4"/>
    <w:rsid w:val="00DC4353"/>
    <w:rsid w:val="00DD4EF0"/>
    <w:rsid w:val="00DE71A0"/>
    <w:rsid w:val="00E01CA7"/>
    <w:rsid w:val="00E072DB"/>
    <w:rsid w:val="00E12F6C"/>
    <w:rsid w:val="00E43609"/>
    <w:rsid w:val="00E557F8"/>
    <w:rsid w:val="00E61C14"/>
    <w:rsid w:val="00E65CC2"/>
    <w:rsid w:val="00E666AE"/>
    <w:rsid w:val="00E66F6A"/>
    <w:rsid w:val="00E71217"/>
    <w:rsid w:val="00E7210F"/>
    <w:rsid w:val="00E900A1"/>
    <w:rsid w:val="00E90E49"/>
    <w:rsid w:val="00E96834"/>
    <w:rsid w:val="00EB60F1"/>
    <w:rsid w:val="00EB78FB"/>
    <w:rsid w:val="00EC585D"/>
    <w:rsid w:val="00ED14B0"/>
    <w:rsid w:val="00ED7389"/>
    <w:rsid w:val="00ED7AE8"/>
    <w:rsid w:val="00EE3CAC"/>
    <w:rsid w:val="00EE4017"/>
    <w:rsid w:val="00EF373A"/>
    <w:rsid w:val="00EF7338"/>
    <w:rsid w:val="00F02056"/>
    <w:rsid w:val="00F0210C"/>
    <w:rsid w:val="00F025F5"/>
    <w:rsid w:val="00F0554E"/>
    <w:rsid w:val="00F308F0"/>
    <w:rsid w:val="00F37E96"/>
    <w:rsid w:val="00F545C9"/>
    <w:rsid w:val="00F74E52"/>
    <w:rsid w:val="00F84D0C"/>
    <w:rsid w:val="00F866A2"/>
    <w:rsid w:val="00F86FCA"/>
    <w:rsid w:val="00F92D39"/>
    <w:rsid w:val="00FA214C"/>
    <w:rsid w:val="00FA2A6A"/>
    <w:rsid w:val="00FA2E46"/>
    <w:rsid w:val="00FB554B"/>
    <w:rsid w:val="00FC0BC6"/>
    <w:rsid w:val="00FC74F7"/>
    <w:rsid w:val="00FD261B"/>
    <w:rsid w:val="00FD5692"/>
    <w:rsid w:val="00FE74E1"/>
    <w:rsid w:val="00FF26CA"/>
    <w:rsid w:val="00FF4CD3"/>
    <w:rsid w:val="07AB3D6E"/>
    <w:rsid w:val="1CA4AC99"/>
    <w:rsid w:val="204B4E51"/>
    <w:rsid w:val="2957AED8"/>
    <w:rsid w:val="2A17875B"/>
    <w:rsid w:val="370B1C0D"/>
    <w:rsid w:val="460C1C7D"/>
    <w:rsid w:val="61B90F74"/>
    <w:rsid w:val="7B578F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2BA09"/>
  <w15:chartTrackingRefBased/>
  <w15:docId w15:val="{CF911B96-A7B7-409A-B5D0-C60764EF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A5049"/>
    <w:pPr>
      <w:spacing w:before="120" w:after="0" w:line="276" w:lineRule="auto"/>
      <w:ind w:firstLine="709"/>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A5049"/>
    <w:pPr>
      <w:keepNext/>
      <w:keepLines/>
      <w:numPr>
        <w:numId w:val="1"/>
      </w:numPr>
      <w:adjustRightInd w:val="0"/>
      <w:spacing w:before="0" w:after="120" w:line="480" w:lineRule="auto"/>
      <w:ind w:left="0" w:firstLine="0"/>
      <w:jc w:val="center"/>
      <w:outlineLvl w:val="0"/>
    </w:pPr>
    <w:rPr>
      <w:b/>
      <w:color w:val="000000"/>
      <w:szCs w:val="32"/>
      <w:lang w:eastAsia="ru-RU"/>
    </w:rPr>
  </w:style>
  <w:style w:type="paragraph" w:styleId="Heading2">
    <w:name w:val="heading 2"/>
    <w:basedOn w:val="Normal"/>
    <w:next w:val="Normal"/>
    <w:link w:val="Heading2Char"/>
    <w:uiPriority w:val="9"/>
    <w:unhideWhenUsed/>
    <w:qFormat/>
    <w:rsid w:val="004A5049"/>
    <w:pPr>
      <w:keepNext/>
      <w:keepLines/>
      <w:spacing w:before="0" w:after="120" w:line="360" w:lineRule="auto"/>
      <w:ind w:firstLine="284"/>
      <w:outlineLvl w:val="1"/>
    </w:pPr>
    <w:rPr>
      <w:b/>
      <w:color w:val="000000"/>
      <w:szCs w:val="26"/>
      <w:lang w:eastAsia="ru-RU"/>
    </w:rPr>
  </w:style>
  <w:style w:type="paragraph" w:styleId="Heading3">
    <w:name w:val="heading 3"/>
    <w:basedOn w:val="Normal"/>
    <w:next w:val="Normal"/>
    <w:link w:val="Heading3Char"/>
    <w:uiPriority w:val="9"/>
    <w:unhideWhenUsed/>
    <w:qFormat/>
    <w:rsid w:val="001908E8"/>
    <w:pPr>
      <w:keepNext/>
      <w:keepLines/>
      <w:spacing w:before="40"/>
      <w:ind w:left="708" w:firstLine="284"/>
      <w:outlineLvl w:val="2"/>
    </w:pPr>
    <w:rPr>
      <w:rFonts w:eastAsiaTheme="majorEastAsia"/>
      <w:b/>
      <w:bCs/>
      <w:color w:val="00000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1E7D"/>
    <w:pPr>
      <w:tabs>
        <w:tab w:val="center" w:pos="4677"/>
        <w:tab w:val="right" w:pos="9355"/>
      </w:tabs>
      <w:ind w:firstLine="284"/>
    </w:pPr>
    <w:rPr>
      <w:bCs/>
      <w:color w:val="000000"/>
      <w:lang w:eastAsia="ru-RU"/>
    </w:rPr>
  </w:style>
  <w:style w:type="character" w:customStyle="1" w:styleId="HeaderChar">
    <w:name w:val="Header Char"/>
    <w:basedOn w:val="DefaultParagraphFont"/>
    <w:link w:val="Header"/>
    <w:uiPriority w:val="99"/>
    <w:rsid w:val="00AE1E7D"/>
  </w:style>
  <w:style w:type="paragraph" w:styleId="Footer">
    <w:name w:val="footer"/>
    <w:basedOn w:val="Normal"/>
    <w:link w:val="FooterChar"/>
    <w:uiPriority w:val="99"/>
    <w:unhideWhenUsed/>
    <w:rsid w:val="00AE1E7D"/>
    <w:pPr>
      <w:tabs>
        <w:tab w:val="center" w:pos="4677"/>
        <w:tab w:val="right" w:pos="9355"/>
      </w:tabs>
      <w:ind w:firstLine="284"/>
    </w:pPr>
    <w:rPr>
      <w:bCs/>
      <w:color w:val="000000"/>
      <w:lang w:eastAsia="ru-RU"/>
    </w:rPr>
  </w:style>
  <w:style w:type="character" w:customStyle="1" w:styleId="FooterChar">
    <w:name w:val="Footer Char"/>
    <w:basedOn w:val="DefaultParagraphFont"/>
    <w:link w:val="Footer"/>
    <w:uiPriority w:val="99"/>
    <w:rsid w:val="00AE1E7D"/>
  </w:style>
  <w:style w:type="character" w:customStyle="1" w:styleId="Heading1Char">
    <w:name w:val="Heading 1 Char"/>
    <w:basedOn w:val="DefaultParagraphFont"/>
    <w:link w:val="Heading1"/>
    <w:uiPriority w:val="9"/>
    <w:rsid w:val="004A5049"/>
    <w:rPr>
      <w:rFonts w:ascii="Times New Roman" w:eastAsia="Times New Roman" w:hAnsi="Times New Roman" w:cs="Times New Roman"/>
      <w:b/>
      <w:color w:val="000000"/>
      <w:sz w:val="24"/>
      <w:szCs w:val="32"/>
      <w:lang w:eastAsia="ru-RU"/>
    </w:rPr>
  </w:style>
  <w:style w:type="paragraph" w:styleId="TOCHeading">
    <w:name w:val="TOC Heading"/>
    <w:basedOn w:val="Heading1"/>
    <w:next w:val="Normal"/>
    <w:uiPriority w:val="39"/>
    <w:unhideWhenUsed/>
    <w:qFormat/>
    <w:rsid w:val="005413A0"/>
    <w:pPr>
      <w:outlineLvl w:val="9"/>
    </w:pPr>
  </w:style>
  <w:style w:type="paragraph" w:styleId="TOC1">
    <w:name w:val="toc 1"/>
    <w:basedOn w:val="Normal"/>
    <w:next w:val="Normal"/>
    <w:autoRedefine/>
    <w:uiPriority w:val="39"/>
    <w:unhideWhenUsed/>
    <w:rsid w:val="004A5049"/>
    <w:pPr>
      <w:tabs>
        <w:tab w:val="right" w:leader="dot" w:pos="9344"/>
      </w:tabs>
      <w:spacing w:after="100"/>
      <w:ind w:firstLine="284"/>
    </w:pPr>
    <w:rPr>
      <w:bCs/>
      <w:color w:val="000000"/>
      <w:lang w:eastAsia="ru-RU"/>
    </w:rPr>
  </w:style>
  <w:style w:type="character" w:styleId="Hyperlink">
    <w:name w:val="Hyperlink"/>
    <w:basedOn w:val="DefaultParagraphFont"/>
    <w:uiPriority w:val="99"/>
    <w:unhideWhenUsed/>
    <w:rsid w:val="00780982"/>
    <w:rPr>
      <w:color w:val="0563C1" w:themeColor="hyperlink"/>
      <w:u w:val="single"/>
    </w:rPr>
  </w:style>
  <w:style w:type="character" w:customStyle="1" w:styleId="Heading2Char">
    <w:name w:val="Heading 2 Char"/>
    <w:basedOn w:val="DefaultParagraphFont"/>
    <w:link w:val="Heading2"/>
    <w:uiPriority w:val="9"/>
    <w:rsid w:val="004A5049"/>
    <w:rPr>
      <w:rFonts w:ascii="Times New Roman" w:eastAsia="Times New Roman" w:hAnsi="Times New Roman" w:cs="Times New Roman"/>
      <w:b/>
      <w:color w:val="000000"/>
      <w:sz w:val="24"/>
      <w:szCs w:val="26"/>
      <w:lang w:eastAsia="ru-RU"/>
    </w:rPr>
  </w:style>
  <w:style w:type="paragraph" w:styleId="ListParagraph">
    <w:name w:val="List Paragraph"/>
    <w:basedOn w:val="Normal"/>
    <w:uiPriority w:val="34"/>
    <w:qFormat/>
    <w:rsid w:val="001164D7"/>
    <w:pPr>
      <w:spacing w:after="120"/>
      <w:ind w:left="720" w:firstLine="284"/>
      <w:contextualSpacing/>
    </w:pPr>
    <w:rPr>
      <w:bCs/>
      <w:color w:val="000000"/>
      <w:lang w:eastAsia="ru-RU"/>
    </w:rPr>
  </w:style>
  <w:style w:type="paragraph" w:styleId="TOC2">
    <w:name w:val="toc 2"/>
    <w:basedOn w:val="Normal"/>
    <w:next w:val="Normal"/>
    <w:autoRedefine/>
    <w:uiPriority w:val="39"/>
    <w:unhideWhenUsed/>
    <w:rsid w:val="00AD2114"/>
    <w:pPr>
      <w:tabs>
        <w:tab w:val="right" w:leader="dot" w:pos="9627"/>
      </w:tabs>
      <w:spacing w:after="120"/>
      <w:ind w:left="221" w:firstLine="284"/>
    </w:pPr>
    <w:rPr>
      <w:bCs/>
      <w:color w:val="000000"/>
      <w:lang w:eastAsia="ru-RU"/>
    </w:rPr>
  </w:style>
  <w:style w:type="character" w:styleId="Strong">
    <w:name w:val="Strong"/>
    <w:basedOn w:val="DefaultParagraphFont"/>
    <w:uiPriority w:val="22"/>
    <w:qFormat/>
    <w:rsid w:val="003F38F1"/>
    <w:rPr>
      <w:b/>
      <w:bCs/>
    </w:rPr>
  </w:style>
  <w:style w:type="character" w:customStyle="1" w:styleId="apple-converted-space">
    <w:name w:val="apple-converted-space"/>
    <w:basedOn w:val="DefaultParagraphFont"/>
    <w:rsid w:val="003F38F1"/>
  </w:style>
  <w:style w:type="paragraph" w:styleId="BalloonText">
    <w:name w:val="Balloon Text"/>
    <w:basedOn w:val="Normal"/>
    <w:link w:val="BalloonTextChar"/>
    <w:uiPriority w:val="99"/>
    <w:semiHidden/>
    <w:unhideWhenUsed/>
    <w:rsid w:val="00E900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0A1"/>
    <w:rPr>
      <w:rFonts w:ascii="Segoe UI" w:hAnsi="Segoe UI" w:cs="Segoe UI"/>
      <w:sz w:val="18"/>
      <w:szCs w:val="18"/>
    </w:rPr>
  </w:style>
  <w:style w:type="character" w:styleId="CommentReference">
    <w:name w:val="annotation reference"/>
    <w:basedOn w:val="DefaultParagraphFont"/>
    <w:uiPriority w:val="99"/>
    <w:semiHidden/>
    <w:unhideWhenUsed/>
    <w:rsid w:val="00995E66"/>
    <w:rPr>
      <w:sz w:val="16"/>
      <w:szCs w:val="16"/>
    </w:rPr>
  </w:style>
  <w:style w:type="paragraph" w:styleId="CommentText">
    <w:name w:val="annotation text"/>
    <w:basedOn w:val="Normal"/>
    <w:link w:val="CommentTextChar"/>
    <w:uiPriority w:val="99"/>
    <w:semiHidden/>
    <w:unhideWhenUsed/>
    <w:rsid w:val="00995E66"/>
    <w:pPr>
      <w:spacing w:after="120"/>
      <w:ind w:firstLine="284"/>
    </w:pPr>
    <w:rPr>
      <w:bCs/>
      <w:color w:val="000000"/>
      <w:sz w:val="20"/>
      <w:szCs w:val="20"/>
      <w:lang w:eastAsia="ru-RU"/>
    </w:rPr>
  </w:style>
  <w:style w:type="character" w:customStyle="1" w:styleId="CommentTextChar">
    <w:name w:val="Comment Text Char"/>
    <w:basedOn w:val="DefaultParagraphFont"/>
    <w:link w:val="CommentText"/>
    <w:uiPriority w:val="99"/>
    <w:semiHidden/>
    <w:rsid w:val="00995E66"/>
    <w:rPr>
      <w:sz w:val="20"/>
      <w:szCs w:val="20"/>
    </w:rPr>
  </w:style>
  <w:style w:type="paragraph" w:styleId="CommentSubject">
    <w:name w:val="annotation subject"/>
    <w:basedOn w:val="CommentText"/>
    <w:next w:val="CommentText"/>
    <w:link w:val="CommentSubjectChar"/>
    <w:uiPriority w:val="99"/>
    <w:semiHidden/>
    <w:unhideWhenUsed/>
    <w:rsid w:val="00995E66"/>
    <w:rPr>
      <w:b/>
      <w:bCs w:val="0"/>
    </w:rPr>
  </w:style>
  <w:style w:type="character" w:customStyle="1" w:styleId="CommentSubjectChar">
    <w:name w:val="Comment Subject Char"/>
    <w:basedOn w:val="CommentTextChar"/>
    <w:link w:val="CommentSubject"/>
    <w:uiPriority w:val="99"/>
    <w:semiHidden/>
    <w:rsid w:val="00995E66"/>
    <w:rPr>
      <w:b/>
      <w:bCs/>
      <w:sz w:val="20"/>
      <w:szCs w:val="20"/>
    </w:rPr>
  </w:style>
  <w:style w:type="paragraph" w:styleId="Revision">
    <w:name w:val="Revision"/>
    <w:hidden/>
    <w:uiPriority w:val="99"/>
    <w:semiHidden/>
    <w:rsid w:val="001623AF"/>
    <w:pPr>
      <w:spacing w:after="0" w:line="240" w:lineRule="auto"/>
    </w:pPr>
  </w:style>
  <w:style w:type="paragraph" w:styleId="Subtitle">
    <w:name w:val="Subtitle"/>
    <w:basedOn w:val="Normal"/>
    <w:next w:val="Normal"/>
    <w:link w:val="SubtitleChar"/>
    <w:uiPriority w:val="11"/>
    <w:qFormat/>
    <w:rsid w:val="00BF5029"/>
    <w:pPr>
      <w:numPr>
        <w:ilvl w:val="1"/>
      </w:numPr>
      <w:spacing w:after="120"/>
      <w:ind w:firstLine="284"/>
    </w:pPr>
    <w:rPr>
      <w:rFonts w:eastAsiaTheme="minorEastAsia"/>
      <w:bCs/>
      <w:color w:val="5A5A5A" w:themeColor="text1" w:themeTint="A5"/>
      <w:spacing w:val="15"/>
      <w:lang w:eastAsia="ru-RU"/>
    </w:rPr>
  </w:style>
  <w:style w:type="character" w:customStyle="1" w:styleId="SubtitleChar">
    <w:name w:val="Subtitle Char"/>
    <w:basedOn w:val="DefaultParagraphFont"/>
    <w:link w:val="Subtitle"/>
    <w:uiPriority w:val="11"/>
    <w:rsid w:val="00BF5029"/>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1908E8"/>
    <w:rPr>
      <w:rFonts w:ascii="Times New Roman" w:eastAsiaTheme="majorEastAsia" w:hAnsi="Times New Roman" w:cs="Times New Roman"/>
      <w:b/>
      <w:sz w:val="24"/>
      <w:szCs w:val="24"/>
    </w:rPr>
  </w:style>
  <w:style w:type="paragraph" w:styleId="TOC3">
    <w:name w:val="toc 3"/>
    <w:basedOn w:val="Normal"/>
    <w:next w:val="Normal"/>
    <w:autoRedefine/>
    <w:uiPriority w:val="39"/>
    <w:unhideWhenUsed/>
    <w:rsid w:val="00E61C14"/>
    <w:pPr>
      <w:spacing w:after="100"/>
      <w:ind w:left="440" w:firstLine="284"/>
    </w:pPr>
    <w:rPr>
      <w:bCs/>
      <w:color w:val="000000"/>
      <w:lang w:eastAsia="ru-RU"/>
    </w:rPr>
  </w:style>
  <w:style w:type="paragraph" w:styleId="Caption">
    <w:name w:val="caption"/>
    <w:basedOn w:val="Normal"/>
    <w:next w:val="Normal"/>
    <w:uiPriority w:val="35"/>
    <w:unhideWhenUsed/>
    <w:qFormat/>
    <w:rsid w:val="00867D38"/>
    <w:pPr>
      <w:spacing w:after="200"/>
      <w:ind w:firstLine="284"/>
    </w:pPr>
    <w:rPr>
      <w:bCs/>
      <w:i/>
      <w:iCs/>
      <w:color w:val="44546A" w:themeColor="text2"/>
      <w:sz w:val="18"/>
      <w:szCs w:val="18"/>
      <w:lang w:eastAsia="ru-RU"/>
    </w:rPr>
  </w:style>
  <w:style w:type="paragraph" w:styleId="DocumentMap">
    <w:name w:val="Document Map"/>
    <w:basedOn w:val="Normal"/>
    <w:link w:val="DocumentMapChar"/>
    <w:uiPriority w:val="99"/>
    <w:semiHidden/>
    <w:unhideWhenUsed/>
    <w:rsid w:val="004E2CEF"/>
  </w:style>
  <w:style w:type="character" w:customStyle="1" w:styleId="DocumentMapChar">
    <w:name w:val="Document Map Char"/>
    <w:basedOn w:val="DefaultParagraphFont"/>
    <w:link w:val="DocumentMap"/>
    <w:uiPriority w:val="99"/>
    <w:semiHidden/>
    <w:rsid w:val="004E2CEF"/>
    <w:rPr>
      <w:rFonts w:ascii="Times New Roman" w:hAnsi="Times New Roman" w:cs="Times New Roman"/>
      <w:sz w:val="24"/>
      <w:szCs w:val="24"/>
    </w:rPr>
  </w:style>
  <w:style w:type="paragraph" w:styleId="Bibliography">
    <w:name w:val="Bibliography"/>
    <w:basedOn w:val="Normal"/>
    <w:next w:val="Normal"/>
    <w:uiPriority w:val="37"/>
    <w:unhideWhenUsed/>
    <w:rsid w:val="006C58DB"/>
    <w:pPr>
      <w:spacing w:after="120"/>
      <w:ind w:firstLine="284"/>
    </w:pPr>
    <w:rPr>
      <w:bCs/>
      <w:color w:val="000000"/>
      <w:lang w:eastAsia="ru-RU"/>
    </w:rPr>
  </w:style>
  <w:style w:type="paragraph" w:styleId="NormalWeb">
    <w:name w:val="Normal (Web)"/>
    <w:basedOn w:val="Normal"/>
    <w:uiPriority w:val="99"/>
    <w:unhideWhenUsed/>
    <w:rsid w:val="00FF26CA"/>
    <w:pPr>
      <w:spacing w:before="100" w:beforeAutospacing="1" w:after="100" w:afterAutospacing="1"/>
    </w:pPr>
    <w:rPr>
      <w:bCs/>
      <w:color w:val="000000"/>
      <w:lang w:eastAsia="ru-RU"/>
    </w:rPr>
  </w:style>
  <w:style w:type="character" w:styleId="UnresolvedMention">
    <w:name w:val="Unresolved Mention"/>
    <w:basedOn w:val="DefaultParagraphFont"/>
    <w:uiPriority w:val="99"/>
    <w:rsid w:val="005867FC"/>
    <w:rPr>
      <w:color w:val="808080"/>
      <w:shd w:val="clear" w:color="auto" w:fill="E6E6E6"/>
    </w:rPr>
  </w:style>
  <w:style w:type="character" w:styleId="FollowedHyperlink">
    <w:name w:val="FollowedHyperlink"/>
    <w:basedOn w:val="DefaultParagraphFont"/>
    <w:uiPriority w:val="99"/>
    <w:semiHidden/>
    <w:unhideWhenUsed/>
    <w:rsid w:val="005867FC"/>
    <w:rPr>
      <w:color w:val="954F72" w:themeColor="followedHyperlink"/>
      <w:u w:val="single"/>
    </w:rPr>
  </w:style>
  <w:style w:type="paragraph" w:customStyle="1" w:styleId="Notouch1">
    <w:name w:val="No touch 1"/>
    <w:basedOn w:val="Normal"/>
    <w:rsid w:val="0036586D"/>
    <w:pPr>
      <w:spacing w:before="0" w:line="240" w:lineRule="auto"/>
      <w:ind w:firstLine="0"/>
      <w:jc w:val="center"/>
    </w:pPr>
    <w:rPr>
      <w:b/>
      <w:sz w:val="28"/>
      <w:szCs w:val="28"/>
    </w:rPr>
  </w:style>
  <w:style w:type="paragraph" w:customStyle="1" w:styleId="Notouch2">
    <w:name w:val="No touch 2"/>
    <w:basedOn w:val="Normal"/>
    <w:rsid w:val="0036586D"/>
    <w:pPr>
      <w:spacing w:before="0" w:line="240" w:lineRule="auto"/>
      <w:ind w:firstLine="0"/>
      <w:jc w:val="center"/>
    </w:pPr>
  </w:style>
  <w:style w:type="paragraph" w:customStyle="1" w:styleId="Notouch3">
    <w:name w:val="No touch 3"/>
    <w:qFormat/>
    <w:rsid w:val="0036586D"/>
    <w:pPr>
      <w:spacing w:line="240" w:lineRule="auto"/>
      <w:jc w:val="center"/>
    </w:pPr>
    <w:rPr>
      <w:rFonts w:ascii="Times New Roman" w:eastAsia="Times New Roman" w:hAnsi="Times New Roman" w:cs="Times New Roman"/>
      <w:b/>
      <w:sz w:val="28"/>
      <w:szCs w:val="28"/>
    </w:rPr>
  </w:style>
  <w:style w:type="paragraph" w:customStyle="1" w:styleId="Notouch4">
    <w:name w:val="No touch 4"/>
    <w:basedOn w:val="Normal"/>
    <w:rsid w:val="0036586D"/>
    <w:pPr>
      <w:framePr w:hSpace="180" w:wrap="around" w:vAnchor="text" w:hAnchor="text" w:y="1"/>
      <w:spacing w:before="0" w:line="240" w:lineRule="auto"/>
      <w:ind w:left="113" w:right="113" w:firstLine="0"/>
      <w:suppressOverlap/>
      <w:jc w:val="center"/>
    </w:pPr>
    <w:rPr>
      <w:b/>
    </w:rPr>
  </w:style>
  <w:style w:type="paragraph" w:customStyle="1" w:styleId="Notouch5">
    <w:name w:val="No touch 5"/>
    <w:basedOn w:val="Normal"/>
    <w:qFormat/>
    <w:rsid w:val="00413D8F"/>
    <w:pPr>
      <w:spacing w:before="0" w:line="240" w:lineRule="auto"/>
      <w:ind w:left="708" w:firstLine="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9445">
      <w:bodyDiv w:val="1"/>
      <w:marLeft w:val="0"/>
      <w:marRight w:val="0"/>
      <w:marTop w:val="0"/>
      <w:marBottom w:val="0"/>
      <w:divBdr>
        <w:top w:val="none" w:sz="0" w:space="0" w:color="auto"/>
        <w:left w:val="none" w:sz="0" w:space="0" w:color="auto"/>
        <w:bottom w:val="none" w:sz="0" w:space="0" w:color="auto"/>
        <w:right w:val="none" w:sz="0" w:space="0" w:color="auto"/>
      </w:divBdr>
    </w:div>
    <w:div w:id="65543174">
      <w:bodyDiv w:val="1"/>
      <w:marLeft w:val="0"/>
      <w:marRight w:val="0"/>
      <w:marTop w:val="0"/>
      <w:marBottom w:val="0"/>
      <w:divBdr>
        <w:top w:val="none" w:sz="0" w:space="0" w:color="auto"/>
        <w:left w:val="none" w:sz="0" w:space="0" w:color="auto"/>
        <w:bottom w:val="none" w:sz="0" w:space="0" w:color="auto"/>
        <w:right w:val="none" w:sz="0" w:space="0" w:color="auto"/>
      </w:divBdr>
    </w:div>
    <w:div w:id="75327198">
      <w:bodyDiv w:val="1"/>
      <w:marLeft w:val="0"/>
      <w:marRight w:val="0"/>
      <w:marTop w:val="0"/>
      <w:marBottom w:val="0"/>
      <w:divBdr>
        <w:top w:val="none" w:sz="0" w:space="0" w:color="auto"/>
        <w:left w:val="none" w:sz="0" w:space="0" w:color="auto"/>
        <w:bottom w:val="none" w:sz="0" w:space="0" w:color="auto"/>
        <w:right w:val="none" w:sz="0" w:space="0" w:color="auto"/>
      </w:divBdr>
    </w:div>
    <w:div w:id="285895236">
      <w:bodyDiv w:val="1"/>
      <w:marLeft w:val="0"/>
      <w:marRight w:val="0"/>
      <w:marTop w:val="0"/>
      <w:marBottom w:val="0"/>
      <w:divBdr>
        <w:top w:val="none" w:sz="0" w:space="0" w:color="auto"/>
        <w:left w:val="none" w:sz="0" w:space="0" w:color="auto"/>
        <w:bottom w:val="none" w:sz="0" w:space="0" w:color="auto"/>
        <w:right w:val="none" w:sz="0" w:space="0" w:color="auto"/>
      </w:divBdr>
    </w:div>
    <w:div w:id="531964734">
      <w:bodyDiv w:val="1"/>
      <w:marLeft w:val="0"/>
      <w:marRight w:val="0"/>
      <w:marTop w:val="0"/>
      <w:marBottom w:val="0"/>
      <w:divBdr>
        <w:top w:val="none" w:sz="0" w:space="0" w:color="auto"/>
        <w:left w:val="none" w:sz="0" w:space="0" w:color="auto"/>
        <w:bottom w:val="none" w:sz="0" w:space="0" w:color="auto"/>
        <w:right w:val="none" w:sz="0" w:space="0" w:color="auto"/>
      </w:divBdr>
    </w:div>
    <w:div w:id="550112257">
      <w:bodyDiv w:val="1"/>
      <w:marLeft w:val="0"/>
      <w:marRight w:val="0"/>
      <w:marTop w:val="0"/>
      <w:marBottom w:val="0"/>
      <w:divBdr>
        <w:top w:val="none" w:sz="0" w:space="0" w:color="auto"/>
        <w:left w:val="none" w:sz="0" w:space="0" w:color="auto"/>
        <w:bottom w:val="none" w:sz="0" w:space="0" w:color="auto"/>
        <w:right w:val="none" w:sz="0" w:space="0" w:color="auto"/>
      </w:divBdr>
    </w:div>
    <w:div w:id="562763270">
      <w:bodyDiv w:val="1"/>
      <w:marLeft w:val="0"/>
      <w:marRight w:val="0"/>
      <w:marTop w:val="0"/>
      <w:marBottom w:val="0"/>
      <w:divBdr>
        <w:top w:val="none" w:sz="0" w:space="0" w:color="auto"/>
        <w:left w:val="none" w:sz="0" w:space="0" w:color="auto"/>
        <w:bottom w:val="none" w:sz="0" w:space="0" w:color="auto"/>
        <w:right w:val="none" w:sz="0" w:space="0" w:color="auto"/>
      </w:divBdr>
    </w:div>
    <w:div w:id="632179834">
      <w:bodyDiv w:val="1"/>
      <w:marLeft w:val="0"/>
      <w:marRight w:val="0"/>
      <w:marTop w:val="0"/>
      <w:marBottom w:val="0"/>
      <w:divBdr>
        <w:top w:val="none" w:sz="0" w:space="0" w:color="auto"/>
        <w:left w:val="none" w:sz="0" w:space="0" w:color="auto"/>
        <w:bottom w:val="none" w:sz="0" w:space="0" w:color="auto"/>
        <w:right w:val="none" w:sz="0" w:space="0" w:color="auto"/>
      </w:divBdr>
    </w:div>
    <w:div w:id="680472858">
      <w:bodyDiv w:val="1"/>
      <w:marLeft w:val="0"/>
      <w:marRight w:val="0"/>
      <w:marTop w:val="0"/>
      <w:marBottom w:val="0"/>
      <w:divBdr>
        <w:top w:val="none" w:sz="0" w:space="0" w:color="auto"/>
        <w:left w:val="none" w:sz="0" w:space="0" w:color="auto"/>
        <w:bottom w:val="none" w:sz="0" w:space="0" w:color="auto"/>
        <w:right w:val="none" w:sz="0" w:space="0" w:color="auto"/>
      </w:divBdr>
    </w:div>
    <w:div w:id="686172486">
      <w:bodyDiv w:val="1"/>
      <w:marLeft w:val="0"/>
      <w:marRight w:val="0"/>
      <w:marTop w:val="0"/>
      <w:marBottom w:val="0"/>
      <w:divBdr>
        <w:top w:val="none" w:sz="0" w:space="0" w:color="auto"/>
        <w:left w:val="none" w:sz="0" w:space="0" w:color="auto"/>
        <w:bottom w:val="none" w:sz="0" w:space="0" w:color="auto"/>
        <w:right w:val="none" w:sz="0" w:space="0" w:color="auto"/>
      </w:divBdr>
    </w:div>
    <w:div w:id="859782163">
      <w:bodyDiv w:val="1"/>
      <w:marLeft w:val="0"/>
      <w:marRight w:val="0"/>
      <w:marTop w:val="0"/>
      <w:marBottom w:val="0"/>
      <w:divBdr>
        <w:top w:val="none" w:sz="0" w:space="0" w:color="auto"/>
        <w:left w:val="none" w:sz="0" w:space="0" w:color="auto"/>
        <w:bottom w:val="none" w:sz="0" w:space="0" w:color="auto"/>
        <w:right w:val="none" w:sz="0" w:space="0" w:color="auto"/>
      </w:divBdr>
    </w:div>
    <w:div w:id="862328417">
      <w:bodyDiv w:val="1"/>
      <w:marLeft w:val="0"/>
      <w:marRight w:val="0"/>
      <w:marTop w:val="0"/>
      <w:marBottom w:val="0"/>
      <w:divBdr>
        <w:top w:val="none" w:sz="0" w:space="0" w:color="auto"/>
        <w:left w:val="none" w:sz="0" w:space="0" w:color="auto"/>
        <w:bottom w:val="none" w:sz="0" w:space="0" w:color="auto"/>
        <w:right w:val="none" w:sz="0" w:space="0" w:color="auto"/>
      </w:divBdr>
    </w:div>
    <w:div w:id="1186752109">
      <w:bodyDiv w:val="1"/>
      <w:marLeft w:val="0"/>
      <w:marRight w:val="0"/>
      <w:marTop w:val="0"/>
      <w:marBottom w:val="0"/>
      <w:divBdr>
        <w:top w:val="none" w:sz="0" w:space="0" w:color="auto"/>
        <w:left w:val="none" w:sz="0" w:space="0" w:color="auto"/>
        <w:bottom w:val="none" w:sz="0" w:space="0" w:color="auto"/>
        <w:right w:val="none" w:sz="0" w:space="0" w:color="auto"/>
      </w:divBdr>
    </w:div>
    <w:div w:id="1369138510">
      <w:bodyDiv w:val="1"/>
      <w:marLeft w:val="0"/>
      <w:marRight w:val="0"/>
      <w:marTop w:val="0"/>
      <w:marBottom w:val="0"/>
      <w:divBdr>
        <w:top w:val="none" w:sz="0" w:space="0" w:color="auto"/>
        <w:left w:val="none" w:sz="0" w:space="0" w:color="auto"/>
        <w:bottom w:val="none" w:sz="0" w:space="0" w:color="auto"/>
        <w:right w:val="none" w:sz="0" w:space="0" w:color="auto"/>
      </w:divBdr>
    </w:div>
    <w:div w:id="1425564845">
      <w:bodyDiv w:val="1"/>
      <w:marLeft w:val="0"/>
      <w:marRight w:val="0"/>
      <w:marTop w:val="0"/>
      <w:marBottom w:val="0"/>
      <w:divBdr>
        <w:top w:val="none" w:sz="0" w:space="0" w:color="auto"/>
        <w:left w:val="none" w:sz="0" w:space="0" w:color="auto"/>
        <w:bottom w:val="none" w:sz="0" w:space="0" w:color="auto"/>
        <w:right w:val="none" w:sz="0" w:space="0" w:color="auto"/>
      </w:divBdr>
    </w:div>
    <w:div w:id="1460537046">
      <w:bodyDiv w:val="1"/>
      <w:marLeft w:val="0"/>
      <w:marRight w:val="0"/>
      <w:marTop w:val="0"/>
      <w:marBottom w:val="0"/>
      <w:divBdr>
        <w:top w:val="none" w:sz="0" w:space="0" w:color="auto"/>
        <w:left w:val="none" w:sz="0" w:space="0" w:color="auto"/>
        <w:bottom w:val="none" w:sz="0" w:space="0" w:color="auto"/>
        <w:right w:val="none" w:sz="0" w:space="0" w:color="auto"/>
      </w:divBdr>
    </w:div>
    <w:div w:id="1522939833">
      <w:bodyDiv w:val="1"/>
      <w:marLeft w:val="0"/>
      <w:marRight w:val="0"/>
      <w:marTop w:val="0"/>
      <w:marBottom w:val="0"/>
      <w:divBdr>
        <w:top w:val="none" w:sz="0" w:space="0" w:color="auto"/>
        <w:left w:val="none" w:sz="0" w:space="0" w:color="auto"/>
        <w:bottom w:val="none" w:sz="0" w:space="0" w:color="auto"/>
        <w:right w:val="none" w:sz="0" w:space="0" w:color="auto"/>
      </w:divBdr>
    </w:div>
    <w:div w:id="1613977095">
      <w:bodyDiv w:val="1"/>
      <w:marLeft w:val="0"/>
      <w:marRight w:val="0"/>
      <w:marTop w:val="0"/>
      <w:marBottom w:val="0"/>
      <w:divBdr>
        <w:top w:val="none" w:sz="0" w:space="0" w:color="auto"/>
        <w:left w:val="none" w:sz="0" w:space="0" w:color="auto"/>
        <w:bottom w:val="none" w:sz="0" w:space="0" w:color="auto"/>
        <w:right w:val="none" w:sz="0" w:space="0" w:color="auto"/>
      </w:divBdr>
    </w:div>
    <w:div w:id="1778792205">
      <w:bodyDiv w:val="1"/>
      <w:marLeft w:val="0"/>
      <w:marRight w:val="0"/>
      <w:marTop w:val="0"/>
      <w:marBottom w:val="0"/>
      <w:divBdr>
        <w:top w:val="none" w:sz="0" w:space="0" w:color="auto"/>
        <w:left w:val="none" w:sz="0" w:space="0" w:color="auto"/>
        <w:bottom w:val="none" w:sz="0" w:space="0" w:color="auto"/>
        <w:right w:val="none" w:sz="0" w:space="0" w:color="auto"/>
      </w:divBdr>
    </w:div>
    <w:div w:id="1841239227">
      <w:bodyDiv w:val="1"/>
      <w:marLeft w:val="0"/>
      <w:marRight w:val="0"/>
      <w:marTop w:val="0"/>
      <w:marBottom w:val="0"/>
      <w:divBdr>
        <w:top w:val="none" w:sz="0" w:space="0" w:color="auto"/>
        <w:left w:val="none" w:sz="0" w:space="0" w:color="auto"/>
        <w:bottom w:val="none" w:sz="0" w:space="0" w:color="auto"/>
        <w:right w:val="none" w:sz="0" w:space="0" w:color="auto"/>
      </w:divBdr>
    </w:div>
    <w:div w:id="1949578355">
      <w:bodyDiv w:val="1"/>
      <w:marLeft w:val="0"/>
      <w:marRight w:val="0"/>
      <w:marTop w:val="0"/>
      <w:marBottom w:val="0"/>
      <w:divBdr>
        <w:top w:val="none" w:sz="0" w:space="0" w:color="auto"/>
        <w:left w:val="none" w:sz="0" w:space="0" w:color="auto"/>
        <w:bottom w:val="none" w:sz="0" w:space="0" w:color="auto"/>
        <w:right w:val="none" w:sz="0" w:space="0" w:color="auto"/>
      </w:divBdr>
    </w:div>
    <w:div w:id="198215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xsl" StyleName="ГОСТ Р 7.0.5-2008 (сортировка по порядку включения)" Version="10">
  <b:Source>
    <b:Tag>Пап14</b:Tag>
    <b:SourceType>ArticleInAPeriodical</b:SourceType>
    <b:Guid>{32E21123-A1BD-47A1-B2AA-55C46A64BAF5}</b:Guid>
    <b:Title>Анализ коллекции данных посредством логико-множественного гистограммного представления</b:Title>
    <b:Year>2014</b:Year>
    <b:PeriodicalTitle>Программные продукты и системы</b:PeriodicalTitle>
    <b:Pages>57-60</b:Pages>
    <b:Author>
      <b:Author>
        <b:NameList>
          <b:Person>
            <b:Last>Папулин</b:Last>
            <b:First>С.</b:First>
            <b:Middle>Ю.</b:Middle>
          </b:Person>
        </b:NameList>
      </b:Author>
    </b:Author>
    <b:LCID>ru-RU</b:LCID>
    <b:RefOrder>1</b:RefOrder>
  </b:Source>
  <b:Source>
    <b:Tag>Apa17</b:Tag>
    <b:SourceType>InternetSite</b:SourceType>
    <b:Guid>{83F8CEF6-02CB-44B6-AD91-B3427402F1BE}</b:Guid>
    <b:Title>Apache Spark</b:Title>
    <b:Year>2017</b:Year>
    <b:Month>10</b:Month>
    <b:Day>26</b:Day>
    <b:LCID>ru-RU</b:LCID>
    <b:InternetSiteTitle>Apache Spark</b:InternetSiteTitle>
    <b:URL>https://spark.apache.org</b:URL>
    <b:RefOrder>2</b:RefOrder>
  </b:Source>
  <b:Source>
    <b:Tag>Cис17</b:Tag>
    <b:SourceType>InternetSite</b:SourceType>
    <b:Guid>{574D779D-2D23-4CAA-87AA-92E302EBE94E}</b:Guid>
    <b:LCID>ru-RU</b:LCID>
    <b:Title>Cистемные требования для Java</b:Title>
    <b:InternetSiteTitle>Java</b:InternetSiteTitle>
    <b:Year>2017</b:Year>
    <b:Month>10</b:Month>
    <b:Day>26</b:Day>
    <b:URL>https://www.java.com/ru/download/help/sysreq.xml</b:URL>
    <b:RefOrder>3</b:RefOrder>
  </b:Source>
</b:Sources>
</file>

<file path=customXml/itemProps1.xml><?xml version="1.0" encoding="utf-8"?>
<ds:datastoreItem xmlns:ds="http://schemas.openxmlformats.org/officeDocument/2006/customXml" ds:itemID="{D2919C58-D5A3-9240-86AD-BFB0731BB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18</Pages>
  <Words>3018</Words>
  <Characters>17204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Данилин Павел Иванович</cp:lastModifiedBy>
  <cp:revision>31</cp:revision>
  <cp:lastPrinted>2016-05-27T16:26:00Z</cp:lastPrinted>
  <dcterms:created xsi:type="dcterms:W3CDTF">2019-04-20T10:55:00Z</dcterms:created>
  <dcterms:modified xsi:type="dcterms:W3CDTF">2019-05-22T05:58:00Z</dcterms:modified>
</cp:coreProperties>
</file>