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2AE3D" w14:textId="5E672F76" w:rsidR="00E5745F" w:rsidRPr="00EF73EF" w:rsidRDefault="00E5745F" w:rsidP="00E5745F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F73EF">
        <w:rPr>
          <w:rFonts w:ascii="Times New Roman" w:hAnsi="Times New Roman" w:cs="Times New Roman"/>
          <w:b/>
          <w:sz w:val="28"/>
          <w:lang w:val="en-US"/>
        </w:rPr>
        <w:t>ECA5403-ELECTROMAGNETIC FILEDS AND WAVES</w:t>
      </w:r>
    </w:p>
    <w:p w14:paraId="15730758" w14:textId="77777777" w:rsidR="00E5745F" w:rsidRPr="00EF73EF" w:rsidRDefault="009C3E4B" w:rsidP="00E5745F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EF73EF">
        <w:rPr>
          <w:rFonts w:ascii="Times New Roman" w:hAnsi="Times New Roman" w:cs="Times New Roman"/>
          <w:b/>
          <w:sz w:val="24"/>
          <w:lang w:val="en-US"/>
        </w:rPr>
        <w:t>C02-3</w:t>
      </w:r>
    </w:p>
    <w:p w14:paraId="78ED82BF" w14:textId="77777777" w:rsidR="00E5745F" w:rsidRPr="00EF73EF" w:rsidRDefault="00E5745F" w:rsidP="00E5745F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EF73EF">
        <w:rPr>
          <w:rFonts w:ascii="Times New Roman" w:hAnsi="Times New Roman" w:cs="Times New Roman"/>
          <w:b/>
          <w:sz w:val="24"/>
          <w:lang w:val="en-US"/>
        </w:rPr>
        <w:t>EXPERIMENT 8</w:t>
      </w:r>
    </w:p>
    <w:p w14:paraId="4ABDDA0A" w14:textId="77777777" w:rsidR="00E5745F" w:rsidRPr="00EF73EF" w:rsidRDefault="00E5745F" w:rsidP="00E5745F">
      <w:pPr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EF73EF">
        <w:rPr>
          <w:rFonts w:ascii="Times New Roman" w:hAnsi="Times New Roman" w:cs="Times New Roman"/>
          <w:b/>
          <w:bCs/>
          <w:sz w:val="23"/>
          <w:szCs w:val="23"/>
        </w:rPr>
        <w:t>Implementation of Dielectric Free-Space Boundary Conditions in Electric Field and Determination of Relative Permittivity</w:t>
      </w:r>
    </w:p>
    <w:p w14:paraId="706286D3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 </w:t>
      </w:r>
    </w:p>
    <w:p w14:paraId="0EDB3AA7" w14:textId="77777777" w:rsidR="00E5745F" w:rsidRDefault="00E5745F" w:rsidP="00E5745F">
      <w:pPr>
        <w:rPr>
          <w:sz w:val="23"/>
          <w:szCs w:val="23"/>
        </w:rPr>
      </w:pPr>
      <w:r>
        <w:rPr>
          <w:sz w:val="23"/>
          <w:szCs w:val="23"/>
        </w:rPr>
        <w:t>To implement the dielectric–free-space boundary conditions for electric fields and determine the relative permittivity of an unknown medium.</w:t>
      </w:r>
    </w:p>
    <w:p w14:paraId="0B65BEA9" w14:textId="77777777" w:rsidR="00E5745F" w:rsidRDefault="00E5745F" w:rsidP="00E5745F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>) – Normal and Tangential Field Components at the Free-Space / Dielectric Interface.</w:t>
      </w:r>
    </w:p>
    <w:p w14:paraId="59501064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6F91B29A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clear; </w:t>
      </w:r>
    </w:p>
    <w:p w14:paraId="437DBBD3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499B6D7C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magnitude of E1 in free space (V/m): '); </w:t>
      </w:r>
    </w:p>
    <w:p w14:paraId="6AC41419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>'Enter angle of E1 with the normal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): '); </w:t>
      </w:r>
    </w:p>
    <w:p w14:paraId="7F43EC0E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er2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relative permittivity of medium 2: '); </w:t>
      </w:r>
    </w:p>
    <w:p w14:paraId="6BC3C148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E1n = E1*</w:t>
      </w:r>
      <w:proofErr w:type="spell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 xml:space="preserve">(th1); % normal component in medium 1 </w:t>
      </w:r>
    </w:p>
    <w:p w14:paraId="4FDACC16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E1t = E1*</w:t>
      </w:r>
      <w:proofErr w:type="spell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 xml:space="preserve">(th1); % tangential component in medium 1 </w:t>
      </w:r>
    </w:p>
    <w:p w14:paraId="17D4353F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D1n = epsilon0*E1n; % normal flux density in medium 1 </w:t>
      </w:r>
    </w:p>
    <w:p w14:paraId="430B6FC7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E2t = E1t; % tangential E is continuous </w:t>
      </w:r>
    </w:p>
    <w:p w14:paraId="28CC007C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D2n = D1n; % normal D is continuous (</w:t>
      </w:r>
      <w:proofErr w:type="spellStart"/>
      <w:r>
        <w:rPr>
          <w:sz w:val="23"/>
          <w:szCs w:val="23"/>
        </w:rPr>
        <w:t>rho_s</w:t>
      </w:r>
      <w:proofErr w:type="spellEnd"/>
      <w:r>
        <w:rPr>
          <w:sz w:val="23"/>
          <w:szCs w:val="23"/>
        </w:rPr>
        <w:t xml:space="preserve"> = 0) </w:t>
      </w:r>
    </w:p>
    <w:p w14:paraId="353B4AB2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E2n = D2n/(epsilon0*er2); % normal E in medium 2 </w:t>
      </w:r>
    </w:p>
    <w:p w14:paraId="3EAD6A9A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 = </w:t>
      </w:r>
      <w:proofErr w:type="gramStart"/>
      <w:r>
        <w:rPr>
          <w:sz w:val="23"/>
          <w:szCs w:val="23"/>
        </w:rPr>
        <w:t>sqrt(</w:t>
      </w:r>
      <w:proofErr w:type="gramEnd"/>
      <w:r>
        <w:rPr>
          <w:sz w:val="23"/>
          <w:szCs w:val="23"/>
        </w:rPr>
        <w:t xml:space="preserve">E2n^2 + E2t^2); </w:t>
      </w:r>
    </w:p>
    <w:p w14:paraId="1DDF6AEB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th2 = </w:t>
      </w:r>
      <w:proofErr w:type="spellStart"/>
      <w:r>
        <w:rPr>
          <w:sz w:val="23"/>
          <w:szCs w:val="23"/>
        </w:rPr>
        <w:t>atand</w:t>
      </w:r>
      <w:proofErr w:type="spellEnd"/>
      <w:r>
        <w:rPr>
          <w:sz w:val="23"/>
          <w:szCs w:val="23"/>
        </w:rPr>
        <w:t xml:space="preserve">(E2t/E2n); </w:t>
      </w:r>
    </w:p>
    <w:p w14:paraId="1F156C1A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'E1n = %.2f V/m, E1t = %.2f V/m\n', E1n, E1t); </w:t>
      </w:r>
    </w:p>
    <w:p w14:paraId="13E0D3CD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'D1n = %.4e C/m^2\n', D1n); </w:t>
      </w:r>
    </w:p>
    <w:p w14:paraId="332A1559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'E2t = %.2f V/m, D2n = %.4e C/m^2\n', E2t, D2n); </w:t>
      </w:r>
    </w:p>
    <w:p w14:paraId="7081C1CF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'E2n = %.2f V/m, |E2| = %.2f V/m\n', E2n, E2); </w:t>
      </w:r>
    </w:p>
    <w:p w14:paraId="3CF5112B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'Refraction angle theta2 = %.2f 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\n', th2); </w:t>
      </w:r>
    </w:p>
    <w:p w14:paraId="20A078E9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[0 0],[-80 80],'k','LineWidth',2); hold on; </w:t>
      </w:r>
    </w:p>
    <w:p w14:paraId="474B57C3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quiver(-E1</w:t>
      </w:r>
      <w:proofErr w:type="gramStart"/>
      <w:r>
        <w:rPr>
          <w:sz w:val="23"/>
          <w:szCs w:val="23"/>
        </w:rPr>
        <w:t>n,-</w:t>
      </w:r>
      <w:proofErr w:type="gramEnd"/>
      <w:r>
        <w:rPr>
          <w:sz w:val="23"/>
          <w:szCs w:val="23"/>
        </w:rPr>
        <w:t xml:space="preserve">E1t,E1n,E1t,0,'b','LineWidth',2); </w:t>
      </w:r>
    </w:p>
    <w:p w14:paraId="3072BADE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quiver(0,</w:t>
      </w:r>
      <w:proofErr w:type="gramStart"/>
      <w:r>
        <w:rPr>
          <w:sz w:val="23"/>
          <w:szCs w:val="23"/>
        </w:rPr>
        <w:t>0,E</w:t>
      </w:r>
      <w:proofErr w:type="gramEnd"/>
      <w:r>
        <w:rPr>
          <w:sz w:val="23"/>
          <w:szCs w:val="23"/>
        </w:rPr>
        <w:t xml:space="preserve">2n,E2t,0,'r','LineWidth',2); </w:t>
      </w:r>
    </w:p>
    <w:p w14:paraId="3C77A71F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axis equal; grid on; </w:t>
      </w:r>
    </w:p>
    <w:p w14:paraId="55532D3F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'Normal direction (V/m)');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('Tangential direction (V/m)'); </w:t>
      </w:r>
    </w:p>
    <w:p w14:paraId="72FBB3AF" w14:textId="77777777" w:rsidR="00E5745F" w:rsidRDefault="00E5745F" w:rsidP="00E5745F">
      <w:pPr>
        <w:rPr>
          <w:b/>
          <w:sz w:val="24"/>
          <w:lang w:val="en-US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'Electric field at a free-space / dielectric interface');</w:t>
      </w:r>
    </w:p>
    <w:p w14:paraId="3D292CB2" w14:textId="77777777" w:rsidR="00000000" w:rsidRPr="00E5745F" w:rsidRDefault="00E5745F">
      <w:pPr>
        <w:rPr>
          <w:b/>
        </w:rPr>
      </w:pPr>
      <w:r w:rsidRPr="00E5745F">
        <w:rPr>
          <w:b/>
        </w:rPr>
        <w:t>OUTPUT:</w:t>
      </w:r>
    </w:p>
    <w:p w14:paraId="6FA486B2" w14:textId="77777777" w:rsidR="00E5745F" w:rsidRDefault="00E5745F">
      <w:r w:rsidRPr="00E5745F">
        <w:rPr>
          <w:noProof/>
          <w:lang w:eastAsia="en-IN"/>
        </w:rPr>
        <w:drawing>
          <wp:inline distT="0" distB="0" distL="0" distR="0" wp14:anchorId="0BB8CFA2" wp14:editId="4C02380B">
            <wp:extent cx="1907037" cy="16626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3149" cy="17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594C" w14:textId="77777777" w:rsidR="00E5745F" w:rsidRDefault="00E5745F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Test Case (ii) – Determination of the Unknown Relative Permittivity from Boundary-Field Data</w:t>
      </w:r>
    </w:p>
    <w:p w14:paraId="74FE6B2F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5F62DB37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>;</w:t>
      </w:r>
    </w:p>
    <w:p w14:paraId="6E80B19B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5A2A8556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E1n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normal E-field in free space E1n (V/m): '); </w:t>
      </w:r>
    </w:p>
    <w:p w14:paraId="2C4A222A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E2n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measured normal E-field in the dielectric E2n (V/m): '); </w:t>
      </w:r>
    </w:p>
    <w:p w14:paraId="330D6AA4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er_ref</w:t>
      </w:r>
      <w:proofErr w:type="spellEnd"/>
      <w:r>
        <w:rPr>
          <w:sz w:val="23"/>
          <w:szCs w:val="23"/>
        </w:rPr>
        <w:t xml:space="preserve">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reference relative permittivity: '); </w:t>
      </w:r>
    </w:p>
    <w:p w14:paraId="24C0F710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er_calc</w:t>
      </w:r>
      <w:proofErr w:type="spellEnd"/>
      <w:r>
        <w:rPr>
          <w:sz w:val="23"/>
          <w:szCs w:val="23"/>
        </w:rPr>
        <w:t xml:space="preserve"> = E1n/E2n; % from D1n = D2n: epsilon0*E1n = epsilon0*er*E2</w:t>
      </w:r>
      <w:proofErr w:type="gramStart"/>
      <w:r>
        <w:rPr>
          <w:sz w:val="23"/>
          <w:szCs w:val="23"/>
        </w:rPr>
        <w:t>n ;</w:t>
      </w:r>
      <w:proofErr w:type="gramEnd"/>
    </w:p>
    <w:p w14:paraId="19D2E05B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dev = </w:t>
      </w:r>
      <w:proofErr w:type="gramStart"/>
      <w:r>
        <w:rPr>
          <w:sz w:val="23"/>
          <w:szCs w:val="23"/>
        </w:rPr>
        <w:t>abs(</w:t>
      </w:r>
      <w:proofErr w:type="spellStart"/>
      <w:proofErr w:type="gramEnd"/>
      <w:r>
        <w:rPr>
          <w:sz w:val="23"/>
          <w:szCs w:val="23"/>
        </w:rPr>
        <w:t>er_calc</w:t>
      </w:r>
      <w:proofErr w:type="spellEnd"/>
      <w:r>
        <w:rPr>
          <w:sz w:val="23"/>
          <w:szCs w:val="23"/>
        </w:rPr>
        <w:t xml:space="preserve"> - </w:t>
      </w:r>
      <w:proofErr w:type="spellStart"/>
      <w:r>
        <w:rPr>
          <w:sz w:val="23"/>
          <w:szCs w:val="23"/>
        </w:rPr>
        <w:t>er_ref</w:t>
      </w:r>
      <w:proofErr w:type="spellEnd"/>
      <w:r>
        <w:rPr>
          <w:sz w:val="23"/>
          <w:szCs w:val="23"/>
        </w:rPr>
        <w:t>)/abs(</w:t>
      </w:r>
      <w:proofErr w:type="spellStart"/>
      <w:r>
        <w:rPr>
          <w:sz w:val="23"/>
          <w:szCs w:val="23"/>
        </w:rPr>
        <w:t>er_ref</w:t>
      </w:r>
      <w:proofErr w:type="spellEnd"/>
      <w:r>
        <w:rPr>
          <w:sz w:val="23"/>
          <w:szCs w:val="23"/>
        </w:rPr>
        <w:t xml:space="preserve">)*100; </w:t>
      </w:r>
    </w:p>
    <w:p w14:paraId="49F5B7BC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'Calculated relative permittivity = %.4f\n', </w:t>
      </w:r>
      <w:proofErr w:type="spellStart"/>
      <w:r>
        <w:rPr>
          <w:sz w:val="23"/>
          <w:szCs w:val="23"/>
        </w:rPr>
        <w:t>er_calc</w:t>
      </w:r>
      <w:proofErr w:type="spellEnd"/>
      <w:r>
        <w:rPr>
          <w:sz w:val="23"/>
          <w:szCs w:val="23"/>
        </w:rPr>
        <w:t xml:space="preserve">); </w:t>
      </w:r>
    </w:p>
    <w:p w14:paraId="7296755F" w14:textId="77777777" w:rsidR="00E5745F" w:rsidRDefault="00E5745F" w:rsidP="00E5745F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'Percentage deviation = %.2f %%\n', dev);</w:t>
      </w:r>
    </w:p>
    <w:p w14:paraId="1121A1B2" w14:textId="77777777" w:rsidR="00E5745F" w:rsidRDefault="00E5745F" w:rsidP="00E5745F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5244D798" w14:textId="77777777" w:rsidR="00E5745F" w:rsidRDefault="00E5745F" w:rsidP="00E5745F">
      <w:r w:rsidRPr="00E5745F">
        <w:rPr>
          <w:noProof/>
          <w:lang w:eastAsia="en-IN"/>
        </w:rPr>
        <w:drawing>
          <wp:inline distT="0" distB="0" distL="0" distR="0" wp14:anchorId="0C2CCEB3" wp14:editId="2E024E31">
            <wp:extent cx="3200564" cy="8953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952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(iii) – Variation of the Refraction Angle with the Angle of Incidence for Different Dielectrics </w:t>
      </w:r>
    </w:p>
    <w:p w14:paraId="16AB263C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Simulate the interface for three dielectric constants and plot the angle of the electric field in medium 2 against its angle in medium 1. </w:t>
      </w:r>
    </w:p>
    <w:p w14:paraId="3EE67E4D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2B8813C9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clear; </w:t>
      </w:r>
    </w:p>
    <w:p w14:paraId="1E6BC842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th1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0,89,179); </w:t>
      </w:r>
    </w:p>
    <w:p w14:paraId="27EE5555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[1.5 2.5 4]; </w:t>
      </w:r>
    </w:p>
    <w:p w14:paraId="7D4C710C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hold on; </w:t>
      </w:r>
    </w:p>
    <w:p w14:paraId="7899CB06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for k = 1:3 </w:t>
      </w:r>
    </w:p>
    <w:p w14:paraId="3F0E9426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th2 = </w:t>
      </w:r>
      <w:proofErr w:type="spellStart"/>
      <w:r>
        <w:rPr>
          <w:sz w:val="23"/>
          <w:szCs w:val="23"/>
        </w:rPr>
        <w:t>atand</w:t>
      </w:r>
      <w:proofErr w:type="spellEnd"/>
      <w:r>
        <w:rPr>
          <w:sz w:val="23"/>
          <w:szCs w:val="23"/>
        </w:rPr>
        <w:t>(er(k)*</w:t>
      </w:r>
      <w:proofErr w:type="spellStart"/>
      <w:r>
        <w:rPr>
          <w:sz w:val="23"/>
          <w:szCs w:val="23"/>
        </w:rPr>
        <w:t>tand</w:t>
      </w:r>
      <w:proofErr w:type="spellEnd"/>
      <w:r>
        <w:rPr>
          <w:sz w:val="23"/>
          <w:szCs w:val="23"/>
        </w:rPr>
        <w:t xml:space="preserve">(th1)); % tan(th2) = er2*tan(th1) </w:t>
      </w:r>
    </w:p>
    <w:p w14:paraId="2D565018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plot(th</w:t>
      </w:r>
      <w:proofErr w:type="gramStart"/>
      <w:r>
        <w:rPr>
          <w:sz w:val="23"/>
          <w:szCs w:val="23"/>
        </w:rPr>
        <w:t>1,th</w:t>
      </w:r>
      <w:proofErr w:type="gramEnd"/>
      <w:r>
        <w:rPr>
          <w:sz w:val="23"/>
          <w:szCs w:val="23"/>
        </w:rPr>
        <w:t xml:space="preserve">2,'LineWidth',2); </w:t>
      </w:r>
    </w:p>
    <w:p w14:paraId="634B7DD6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end </w:t>
      </w:r>
    </w:p>
    <w:p w14:paraId="622761C4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plot(th</w:t>
      </w:r>
      <w:proofErr w:type="gramStart"/>
      <w:r>
        <w:rPr>
          <w:sz w:val="23"/>
          <w:szCs w:val="23"/>
        </w:rPr>
        <w:t>1,th</w:t>
      </w:r>
      <w:proofErr w:type="gramEnd"/>
      <w:r>
        <w:rPr>
          <w:sz w:val="23"/>
          <w:szCs w:val="23"/>
        </w:rPr>
        <w:t xml:space="preserve">1,'k--'); % er2 = 1 (no dielectric) </w:t>
      </w:r>
    </w:p>
    <w:p w14:paraId="1BDE930B" w14:textId="77777777" w:rsidR="00E5745F" w:rsidRDefault="00E5745F" w:rsidP="00E5745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grid on; </w:t>
      </w:r>
    </w:p>
    <w:p w14:paraId="44BBC39E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'Angle in medium 1, \theta_1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)'); </w:t>
      </w:r>
    </w:p>
    <w:p w14:paraId="724C6E32" w14:textId="77777777" w:rsidR="00E5745F" w:rsidRDefault="00E5745F" w:rsidP="00E5745F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'Angle in medium 2, \theta_2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)'); </w:t>
      </w:r>
    </w:p>
    <w:p w14:paraId="792C6048" w14:textId="77777777" w:rsidR="00E5745F" w:rsidRDefault="00E5745F" w:rsidP="00E5745F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legend(</w:t>
      </w:r>
      <w:proofErr w:type="gramEnd"/>
      <w:r>
        <w:rPr>
          <w:sz w:val="23"/>
          <w:szCs w:val="23"/>
        </w:rPr>
        <w:t xml:space="preserve">'er2 = 1.5','er2 = 2.5','er2 = 4','er2 = 1','Location','southeast'); </w:t>
      </w:r>
    </w:p>
    <w:p w14:paraId="3676AE8E" w14:textId="77777777" w:rsidR="00E5745F" w:rsidRDefault="00E5745F" w:rsidP="00E5745F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'Refraction of the electric field at the interface');</w:t>
      </w:r>
    </w:p>
    <w:p w14:paraId="021355EE" w14:textId="77777777" w:rsidR="009C3E4B" w:rsidRDefault="009C3E4B" w:rsidP="00E5745F">
      <w:pPr>
        <w:pStyle w:val="Default"/>
        <w:rPr>
          <w:sz w:val="23"/>
          <w:szCs w:val="23"/>
        </w:rPr>
      </w:pPr>
    </w:p>
    <w:p w14:paraId="3AD444DB" w14:textId="77777777" w:rsidR="009C3E4B" w:rsidRPr="009C3E4B" w:rsidRDefault="009C3E4B" w:rsidP="00E5745F">
      <w:pPr>
        <w:pStyle w:val="Default"/>
        <w:rPr>
          <w:b/>
          <w:sz w:val="23"/>
          <w:szCs w:val="23"/>
        </w:rPr>
      </w:pPr>
      <w:r w:rsidRPr="009C3E4B">
        <w:rPr>
          <w:b/>
          <w:sz w:val="23"/>
          <w:szCs w:val="23"/>
        </w:rPr>
        <w:t>OUTPUT:</w:t>
      </w:r>
    </w:p>
    <w:p w14:paraId="7C6264A4" w14:textId="77777777" w:rsidR="009C3E4B" w:rsidRDefault="009C3E4B" w:rsidP="00E5745F">
      <w:pPr>
        <w:pStyle w:val="Default"/>
        <w:rPr>
          <w:sz w:val="23"/>
          <w:szCs w:val="23"/>
        </w:rPr>
      </w:pPr>
    </w:p>
    <w:p w14:paraId="65BBEBAD" w14:textId="77777777" w:rsidR="00E5745F" w:rsidRDefault="00E5745F" w:rsidP="00E5745F">
      <w:pPr>
        <w:pStyle w:val="Default"/>
        <w:rPr>
          <w:sz w:val="23"/>
          <w:szCs w:val="23"/>
        </w:rPr>
      </w:pPr>
      <w:r w:rsidRPr="00E5745F">
        <w:rPr>
          <w:noProof/>
          <w:sz w:val="23"/>
          <w:szCs w:val="23"/>
          <w:lang w:eastAsia="en-IN"/>
        </w:rPr>
        <w:drawing>
          <wp:inline distT="0" distB="0" distL="0" distR="0" wp14:anchorId="297E8B3D" wp14:editId="76B06A0A">
            <wp:extent cx="2576945" cy="175084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770" cy="177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2EAD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Test Case (iv) – Effect of the Relative Permittivity on the Field Components in the Dielectric </w:t>
      </w:r>
    </w:p>
    <w:p w14:paraId="2D049317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Keep the incident field fixed and vary εr2 to show which components are continuous across the boundary. </w:t>
      </w:r>
    </w:p>
    <w:p w14:paraId="238BB718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41FBD01C" w14:textId="77777777" w:rsidR="009C3E4B" w:rsidRDefault="009C3E4B" w:rsidP="009C3E4B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>;</w:t>
      </w:r>
    </w:p>
    <w:p w14:paraId="746BAB71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clear; </w:t>
      </w:r>
    </w:p>
    <w:p w14:paraId="619D161E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626677B4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E1 = 100; th1 = 30; </w:t>
      </w:r>
    </w:p>
    <w:p w14:paraId="100B296F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E1n = E1*</w:t>
      </w:r>
      <w:proofErr w:type="spell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>(th1); E1t = E1*</w:t>
      </w:r>
      <w:proofErr w:type="spell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 xml:space="preserve">(th1); </w:t>
      </w:r>
    </w:p>
    <w:p w14:paraId="1741302A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er2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1,6,100); </w:t>
      </w:r>
    </w:p>
    <w:p w14:paraId="3AE16E82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E2n = E1n./er2; % normal E in medium 2 </w:t>
      </w:r>
    </w:p>
    <w:p w14:paraId="7559545B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E2t = E1t*ones(size(er2)); % tangential E (continuous) </w:t>
      </w:r>
    </w:p>
    <w:p w14:paraId="7F060CCF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E2 = </w:t>
      </w:r>
      <w:proofErr w:type="gramStart"/>
      <w:r>
        <w:rPr>
          <w:sz w:val="23"/>
          <w:szCs w:val="23"/>
        </w:rPr>
        <w:t>sqrt(</w:t>
      </w:r>
      <w:proofErr w:type="gramEnd"/>
      <w:r>
        <w:rPr>
          <w:sz w:val="23"/>
          <w:szCs w:val="23"/>
        </w:rPr>
        <w:t xml:space="preserve">E2n.^2 + E2t.^2); </w:t>
      </w:r>
    </w:p>
    <w:p w14:paraId="262654D1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D2n = epsilon0*er2.*E2n; % normal D (continuous) </w:t>
      </w:r>
    </w:p>
    <w:p w14:paraId="279093E5" w14:textId="77777777" w:rsidR="009C3E4B" w:rsidRDefault="009C3E4B" w:rsidP="009C3E4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1,2,1); </w:t>
      </w:r>
    </w:p>
    <w:p w14:paraId="708673FB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plot(er</w:t>
      </w:r>
      <w:proofErr w:type="gramStart"/>
      <w:r>
        <w:rPr>
          <w:sz w:val="23"/>
          <w:szCs w:val="23"/>
        </w:rPr>
        <w:t>2,E</w:t>
      </w:r>
      <w:proofErr w:type="gramEnd"/>
      <w:r>
        <w:rPr>
          <w:sz w:val="23"/>
          <w:szCs w:val="23"/>
        </w:rPr>
        <w:t xml:space="preserve">2n,er2,E2t,er2,E2,'LineWidth',2); grid on; </w:t>
      </w:r>
    </w:p>
    <w:p w14:paraId="711C626F" w14:textId="77777777" w:rsidR="009C3E4B" w:rsidRDefault="009C3E4B" w:rsidP="009C3E4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'Relative permittivity er2');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('Electric field (V/m)'); </w:t>
      </w:r>
    </w:p>
    <w:p w14:paraId="68F93F12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legend('E2n','E2t','|E2|'); </w:t>
      </w:r>
    </w:p>
    <w:p w14:paraId="3CF59465" w14:textId="77777777" w:rsidR="009C3E4B" w:rsidRDefault="009C3E4B" w:rsidP="009C3E4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1,2,2); </w:t>
      </w:r>
    </w:p>
    <w:p w14:paraId="344AAE06" w14:textId="77777777" w:rsidR="009C3E4B" w:rsidRDefault="009C3E4B" w:rsidP="009C3E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plot(er</w:t>
      </w:r>
      <w:proofErr w:type="gramStart"/>
      <w:r>
        <w:rPr>
          <w:sz w:val="23"/>
          <w:szCs w:val="23"/>
        </w:rPr>
        <w:t>2,D</w:t>
      </w:r>
      <w:proofErr w:type="gramEnd"/>
      <w:r>
        <w:rPr>
          <w:sz w:val="23"/>
          <w:szCs w:val="23"/>
        </w:rPr>
        <w:t xml:space="preserve">2n,'LineWidth',2); grid on; </w:t>
      </w:r>
      <w:proofErr w:type="spellStart"/>
      <w:r>
        <w:rPr>
          <w:sz w:val="23"/>
          <w:szCs w:val="23"/>
        </w:rPr>
        <w:t>ylim</w:t>
      </w:r>
      <w:proofErr w:type="spellEnd"/>
      <w:r>
        <w:rPr>
          <w:sz w:val="23"/>
          <w:szCs w:val="23"/>
        </w:rPr>
        <w:t xml:space="preserve">([0 1e-9]); </w:t>
      </w:r>
    </w:p>
    <w:p w14:paraId="3002F306" w14:textId="77777777" w:rsidR="009C3E4B" w:rsidRDefault="009C3E4B" w:rsidP="009C3E4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'Relative permittivity er2');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('D2n (C/m^2)');</w:t>
      </w:r>
    </w:p>
    <w:p w14:paraId="7C31F4A8" w14:textId="77777777" w:rsidR="00E5745F" w:rsidRDefault="00E5745F" w:rsidP="00E5745F"/>
    <w:p w14:paraId="2383DC2D" w14:textId="77777777" w:rsidR="009C3E4B" w:rsidRDefault="009C3E4B" w:rsidP="00E5745F">
      <w:pPr>
        <w:rPr>
          <w:b/>
        </w:rPr>
      </w:pPr>
      <w:r w:rsidRPr="009C3E4B">
        <w:rPr>
          <w:b/>
        </w:rPr>
        <w:t>OUTPUT:</w:t>
      </w:r>
    </w:p>
    <w:p w14:paraId="14A269AA" w14:textId="77777777" w:rsidR="009C3E4B" w:rsidRPr="009C3E4B" w:rsidRDefault="009C3E4B" w:rsidP="00E5745F">
      <w:pPr>
        <w:rPr>
          <w:b/>
        </w:rPr>
      </w:pPr>
      <w:r w:rsidRPr="009C3E4B">
        <w:rPr>
          <w:b/>
          <w:noProof/>
          <w:lang w:eastAsia="en-IN"/>
        </w:rPr>
        <w:drawing>
          <wp:inline distT="0" distB="0" distL="0" distR="0" wp14:anchorId="68E0FB64" wp14:editId="1A190B9D">
            <wp:extent cx="3880049" cy="251472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64E4" w14:textId="77777777" w:rsidR="009C3E4B" w:rsidRDefault="009C3E4B" w:rsidP="00E5745F"/>
    <w:p w14:paraId="17775945" w14:textId="77777777" w:rsidR="00E5745F" w:rsidRDefault="00E5745F" w:rsidP="00E5745F"/>
    <w:p w14:paraId="58A868C2" w14:textId="77777777" w:rsidR="003F3252" w:rsidRDefault="003F3252" w:rsidP="00E5745F"/>
    <w:p w14:paraId="4FC7B943" w14:textId="77777777" w:rsidR="003F3252" w:rsidRDefault="003F3252" w:rsidP="00E5745F"/>
    <w:p w14:paraId="3C1B1090" w14:textId="77777777" w:rsidR="003F3252" w:rsidRDefault="003F3252" w:rsidP="00E5745F"/>
    <w:p w14:paraId="75573A41" w14:textId="77777777" w:rsidR="003F3252" w:rsidRDefault="003F3252" w:rsidP="00E5745F"/>
    <w:p w14:paraId="2E62B691" w14:textId="77777777" w:rsidR="003F3252" w:rsidRDefault="003F3252" w:rsidP="00E5745F"/>
    <w:tbl>
      <w:tblPr>
        <w:tblW w:w="1120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417"/>
        <w:gridCol w:w="1418"/>
        <w:gridCol w:w="992"/>
        <w:gridCol w:w="1418"/>
        <w:gridCol w:w="1984"/>
        <w:gridCol w:w="1276"/>
        <w:gridCol w:w="709"/>
        <w:gridCol w:w="709"/>
      </w:tblGrid>
      <w:tr w:rsidR="003F3252" w:rsidRPr="00D964C9" w14:paraId="2D3DF8D9" w14:textId="77777777" w:rsidTr="00A962CD">
        <w:trPr>
          <w:trHeight w:val="406"/>
        </w:trPr>
        <w:tc>
          <w:tcPr>
            <w:tcW w:w="1277" w:type="dxa"/>
          </w:tcPr>
          <w:p w14:paraId="1C02A255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lastRenderedPageBreak/>
              <w:t xml:space="preserve">Objective </w:t>
            </w:r>
          </w:p>
        </w:tc>
        <w:tc>
          <w:tcPr>
            <w:tcW w:w="1417" w:type="dxa"/>
          </w:tcPr>
          <w:p w14:paraId="2C1A5F90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Assessment Criterion </w:t>
            </w:r>
          </w:p>
        </w:tc>
        <w:tc>
          <w:tcPr>
            <w:tcW w:w="1418" w:type="dxa"/>
          </w:tcPr>
          <w:p w14:paraId="0AD0D223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Excellent – 4 </w:t>
            </w:r>
          </w:p>
        </w:tc>
        <w:tc>
          <w:tcPr>
            <w:tcW w:w="992" w:type="dxa"/>
          </w:tcPr>
          <w:p w14:paraId="081A2C62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Good – 3 </w:t>
            </w:r>
          </w:p>
        </w:tc>
        <w:tc>
          <w:tcPr>
            <w:tcW w:w="1418" w:type="dxa"/>
          </w:tcPr>
          <w:p w14:paraId="6F2570C2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Satisfactory – 2 </w:t>
            </w:r>
          </w:p>
        </w:tc>
        <w:tc>
          <w:tcPr>
            <w:tcW w:w="1984" w:type="dxa"/>
          </w:tcPr>
          <w:p w14:paraId="0A63B56C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Needs Improvement – 1 </w:t>
            </w:r>
          </w:p>
        </w:tc>
        <w:tc>
          <w:tcPr>
            <w:tcW w:w="1276" w:type="dxa"/>
          </w:tcPr>
          <w:p w14:paraId="2E3395ED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Weighting </w:t>
            </w:r>
          </w:p>
        </w:tc>
        <w:tc>
          <w:tcPr>
            <w:tcW w:w="709" w:type="dxa"/>
          </w:tcPr>
          <w:p w14:paraId="0C0B6697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Marks given</w:t>
            </w:r>
          </w:p>
        </w:tc>
        <w:tc>
          <w:tcPr>
            <w:tcW w:w="709" w:type="dxa"/>
          </w:tcPr>
          <w:p w14:paraId="2C6B58E4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Marks obtained</w:t>
            </w:r>
          </w:p>
        </w:tc>
      </w:tr>
      <w:tr w:rsidR="003F3252" w:rsidRPr="00D964C9" w14:paraId="2F20EA5B" w14:textId="77777777" w:rsidTr="00A962CD">
        <w:trPr>
          <w:trHeight w:val="833"/>
        </w:trPr>
        <w:tc>
          <w:tcPr>
            <w:tcW w:w="1277" w:type="dxa"/>
          </w:tcPr>
          <w:p w14:paraId="3D806464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Define interface and field components </w:t>
            </w:r>
          </w:p>
        </w:tc>
        <w:tc>
          <w:tcPr>
            <w:tcW w:w="1417" w:type="dxa"/>
          </w:tcPr>
          <w:p w14:paraId="019815B7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Define interface and field components </w:t>
            </w:r>
          </w:p>
        </w:tc>
        <w:tc>
          <w:tcPr>
            <w:tcW w:w="1418" w:type="dxa"/>
          </w:tcPr>
          <w:p w14:paraId="4285C899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Correctly identifies media, normal/tangential directions and surface-charge assumptions. </w:t>
            </w:r>
          </w:p>
        </w:tc>
        <w:tc>
          <w:tcPr>
            <w:tcW w:w="992" w:type="dxa"/>
          </w:tcPr>
          <w:p w14:paraId="216D7B7D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Setup is correct with minor omissions. </w:t>
            </w:r>
          </w:p>
        </w:tc>
        <w:tc>
          <w:tcPr>
            <w:tcW w:w="1418" w:type="dxa"/>
          </w:tcPr>
          <w:p w14:paraId="00272A8E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Needs guidance on components or assumptions. </w:t>
            </w:r>
          </w:p>
        </w:tc>
        <w:tc>
          <w:tcPr>
            <w:tcW w:w="1984" w:type="dxa"/>
          </w:tcPr>
          <w:p w14:paraId="79982947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Interface or component definitions are incorrect. </w:t>
            </w:r>
          </w:p>
        </w:tc>
        <w:tc>
          <w:tcPr>
            <w:tcW w:w="1276" w:type="dxa"/>
          </w:tcPr>
          <w:p w14:paraId="5D7482A0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25 </w:t>
            </w:r>
          </w:p>
        </w:tc>
        <w:tc>
          <w:tcPr>
            <w:tcW w:w="709" w:type="dxa"/>
          </w:tcPr>
          <w:p w14:paraId="59C429B0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2.5</w:t>
            </w:r>
          </w:p>
        </w:tc>
        <w:tc>
          <w:tcPr>
            <w:tcW w:w="709" w:type="dxa"/>
          </w:tcPr>
          <w:p w14:paraId="55801E8D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3F3252" w:rsidRPr="00D964C9" w14:paraId="7520E728" w14:textId="77777777" w:rsidTr="00A962CD">
        <w:trPr>
          <w:trHeight w:val="833"/>
        </w:trPr>
        <w:tc>
          <w:tcPr>
            <w:tcW w:w="1277" w:type="dxa"/>
          </w:tcPr>
          <w:p w14:paraId="1CCB6473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Apply electric boundary equations </w:t>
            </w:r>
          </w:p>
        </w:tc>
        <w:tc>
          <w:tcPr>
            <w:tcW w:w="1417" w:type="dxa"/>
          </w:tcPr>
          <w:p w14:paraId="41D95CE1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Apply electric boundary equations </w:t>
            </w:r>
          </w:p>
        </w:tc>
        <w:tc>
          <w:tcPr>
            <w:tcW w:w="1418" w:type="dxa"/>
          </w:tcPr>
          <w:p w14:paraId="4ACCFA0E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Correctly applies continuity of tangential E and the normal D boundary relation. </w:t>
            </w:r>
          </w:p>
        </w:tc>
        <w:tc>
          <w:tcPr>
            <w:tcW w:w="992" w:type="dxa"/>
          </w:tcPr>
          <w:p w14:paraId="34A1CE84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Applies relations correctly with minor errors. </w:t>
            </w:r>
          </w:p>
        </w:tc>
        <w:tc>
          <w:tcPr>
            <w:tcW w:w="1418" w:type="dxa"/>
          </w:tcPr>
          <w:p w14:paraId="3E7C7937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Partly correct application requires support. </w:t>
            </w:r>
          </w:p>
        </w:tc>
        <w:tc>
          <w:tcPr>
            <w:tcW w:w="1984" w:type="dxa"/>
          </w:tcPr>
          <w:p w14:paraId="484315F6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Boundary relations are misapplied. </w:t>
            </w:r>
          </w:p>
        </w:tc>
        <w:tc>
          <w:tcPr>
            <w:tcW w:w="1276" w:type="dxa"/>
          </w:tcPr>
          <w:p w14:paraId="50AE562F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25 </w:t>
            </w:r>
          </w:p>
        </w:tc>
        <w:tc>
          <w:tcPr>
            <w:tcW w:w="709" w:type="dxa"/>
          </w:tcPr>
          <w:p w14:paraId="4B2D1E6B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2.5</w:t>
            </w:r>
          </w:p>
        </w:tc>
        <w:tc>
          <w:tcPr>
            <w:tcW w:w="709" w:type="dxa"/>
          </w:tcPr>
          <w:p w14:paraId="1CF4C471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3F3252" w:rsidRPr="00D964C9" w14:paraId="726C9C91" w14:textId="77777777" w:rsidTr="00A962CD">
        <w:trPr>
          <w:trHeight w:val="833"/>
        </w:trPr>
        <w:tc>
          <w:tcPr>
            <w:tcW w:w="1277" w:type="dxa"/>
          </w:tcPr>
          <w:p w14:paraId="0A50EE02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Determine permittivity and validate </w:t>
            </w:r>
          </w:p>
        </w:tc>
        <w:tc>
          <w:tcPr>
            <w:tcW w:w="1417" w:type="dxa"/>
          </w:tcPr>
          <w:p w14:paraId="5DC77B98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Determine permittivity and validate </w:t>
            </w:r>
          </w:p>
        </w:tc>
        <w:tc>
          <w:tcPr>
            <w:tcW w:w="1418" w:type="dxa"/>
          </w:tcPr>
          <w:p w14:paraId="48DD7140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Calculates relative permittivity/field components consistently and checks boundary conditions. </w:t>
            </w:r>
          </w:p>
        </w:tc>
        <w:tc>
          <w:tcPr>
            <w:tcW w:w="992" w:type="dxa"/>
          </w:tcPr>
          <w:p w14:paraId="724E87D4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Results are mostly correct with minor discrepancies. </w:t>
            </w:r>
          </w:p>
        </w:tc>
        <w:tc>
          <w:tcPr>
            <w:tcW w:w="1418" w:type="dxa"/>
          </w:tcPr>
          <w:p w14:paraId="49BDB937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Validation is incomplete or contains errors. </w:t>
            </w:r>
          </w:p>
        </w:tc>
        <w:tc>
          <w:tcPr>
            <w:tcW w:w="1984" w:type="dxa"/>
          </w:tcPr>
          <w:p w14:paraId="0E774DB9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Cannot obtain or validate valid results. </w:t>
            </w:r>
          </w:p>
        </w:tc>
        <w:tc>
          <w:tcPr>
            <w:tcW w:w="1276" w:type="dxa"/>
          </w:tcPr>
          <w:p w14:paraId="11ED646A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30 </w:t>
            </w:r>
          </w:p>
        </w:tc>
        <w:tc>
          <w:tcPr>
            <w:tcW w:w="709" w:type="dxa"/>
          </w:tcPr>
          <w:p w14:paraId="5B31DE71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3.0</w:t>
            </w:r>
          </w:p>
        </w:tc>
        <w:tc>
          <w:tcPr>
            <w:tcW w:w="709" w:type="dxa"/>
          </w:tcPr>
          <w:p w14:paraId="232F8E23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3F3252" w:rsidRPr="00D964C9" w14:paraId="0F201726" w14:textId="77777777" w:rsidTr="00A962CD">
        <w:trPr>
          <w:trHeight w:val="833"/>
        </w:trPr>
        <w:tc>
          <w:tcPr>
            <w:tcW w:w="1277" w:type="dxa"/>
          </w:tcPr>
          <w:p w14:paraId="4BBF6E4C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Interpret and document results </w:t>
            </w:r>
          </w:p>
        </w:tc>
        <w:tc>
          <w:tcPr>
            <w:tcW w:w="1417" w:type="dxa"/>
          </w:tcPr>
          <w:p w14:paraId="09F72AC3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Interpret and document results </w:t>
            </w:r>
          </w:p>
        </w:tc>
        <w:tc>
          <w:tcPr>
            <w:tcW w:w="1418" w:type="dxa"/>
          </w:tcPr>
          <w:p w14:paraId="6A302373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Explains field behaviour across the interface and reports units/assumptions clearly. </w:t>
            </w:r>
          </w:p>
        </w:tc>
        <w:tc>
          <w:tcPr>
            <w:tcW w:w="992" w:type="dxa"/>
          </w:tcPr>
          <w:p w14:paraId="53CCDDD9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Explanation is correct with minor omissions. </w:t>
            </w:r>
          </w:p>
        </w:tc>
        <w:tc>
          <w:tcPr>
            <w:tcW w:w="1418" w:type="dxa"/>
          </w:tcPr>
          <w:p w14:paraId="7567BD53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Explanation or documentation is incomplete. </w:t>
            </w:r>
          </w:p>
        </w:tc>
        <w:tc>
          <w:tcPr>
            <w:tcW w:w="1984" w:type="dxa"/>
          </w:tcPr>
          <w:p w14:paraId="27D6FDC8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Results are not interpreted correctly. </w:t>
            </w:r>
          </w:p>
        </w:tc>
        <w:tc>
          <w:tcPr>
            <w:tcW w:w="1276" w:type="dxa"/>
          </w:tcPr>
          <w:p w14:paraId="7DD2B965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D964C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 </w:t>
            </w:r>
          </w:p>
        </w:tc>
        <w:tc>
          <w:tcPr>
            <w:tcW w:w="709" w:type="dxa"/>
          </w:tcPr>
          <w:p w14:paraId="181F4C6F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2.0</w:t>
            </w:r>
          </w:p>
        </w:tc>
        <w:tc>
          <w:tcPr>
            <w:tcW w:w="709" w:type="dxa"/>
          </w:tcPr>
          <w:p w14:paraId="03C3F1CE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3F3252" w:rsidRPr="00D964C9" w14:paraId="252C2CFB" w14:textId="77777777" w:rsidTr="00A962CD">
        <w:trPr>
          <w:trHeight w:val="833"/>
        </w:trPr>
        <w:tc>
          <w:tcPr>
            <w:tcW w:w="1277" w:type="dxa"/>
          </w:tcPr>
          <w:p w14:paraId="5D24BFD4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TOTAL</w:t>
            </w:r>
          </w:p>
        </w:tc>
        <w:tc>
          <w:tcPr>
            <w:tcW w:w="1417" w:type="dxa"/>
          </w:tcPr>
          <w:p w14:paraId="65E01C9A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418" w:type="dxa"/>
          </w:tcPr>
          <w:p w14:paraId="61B6320F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992" w:type="dxa"/>
          </w:tcPr>
          <w:p w14:paraId="25AB5BCB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418" w:type="dxa"/>
          </w:tcPr>
          <w:p w14:paraId="39ED3544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984" w:type="dxa"/>
          </w:tcPr>
          <w:p w14:paraId="5C214639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276" w:type="dxa"/>
          </w:tcPr>
          <w:p w14:paraId="038FCE5B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100</w:t>
            </w:r>
          </w:p>
        </w:tc>
        <w:tc>
          <w:tcPr>
            <w:tcW w:w="709" w:type="dxa"/>
          </w:tcPr>
          <w:p w14:paraId="3EEC1DC6" w14:textId="77777777" w:rsidR="003F3252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10</w:t>
            </w:r>
          </w:p>
        </w:tc>
        <w:tc>
          <w:tcPr>
            <w:tcW w:w="709" w:type="dxa"/>
          </w:tcPr>
          <w:p w14:paraId="033F0EEC" w14:textId="77777777" w:rsidR="003F3252" w:rsidRPr="00D964C9" w:rsidRDefault="003F3252" w:rsidP="00A962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</w:tbl>
    <w:p w14:paraId="2AC66A56" w14:textId="77777777" w:rsidR="003F3252" w:rsidRDefault="003F3252" w:rsidP="00E5745F"/>
    <w:sectPr w:rsidR="003F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5F"/>
    <w:rsid w:val="002711FA"/>
    <w:rsid w:val="003F3252"/>
    <w:rsid w:val="009C3E4B"/>
    <w:rsid w:val="00C61498"/>
    <w:rsid w:val="00E5745F"/>
    <w:rsid w:val="00EF73EF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F651"/>
  <w15:chartTrackingRefBased/>
  <w15:docId w15:val="{417D06C4-D682-49B2-9DF5-38E72FA2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45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574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dcterms:created xsi:type="dcterms:W3CDTF">2026-10-26T07:58:00Z</dcterms:created>
  <dcterms:modified xsi:type="dcterms:W3CDTF">2026-10-26T07:58:00Z</dcterms:modified>
</cp:coreProperties>
</file>