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AF7E2" w14:textId="1EEACE4E" w:rsidR="0031232D" w:rsidRPr="00A919F4" w:rsidRDefault="0031232D" w:rsidP="0031232D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A919F4">
        <w:rPr>
          <w:rFonts w:ascii="Times New Roman" w:hAnsi="Times New Roman" w:cs="Times New Roman"/>
          <w:b/>
          <w:sz w:val="28"/>
          <w:lang w:val="en-US"/>
        </w:rPr>
        <w:t>ECA5403-ELECTROMAGNETIC FILEDS AND WAVES</w:t>
      </w:r>
    </w:p>
    <w:p w14:paraId="6F948C57" w14:textId="77777777" w:rsidR="0031232D" w:rsidRPr="00A919F4" w:rsidRDefault="0031232D" w:rsidP="0031232D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A919F4">
        <w:rPr>
          <w:rFonts w:ascii="Times New Roman" w:hAnsi="Times New Roman" w:cs="Times New Roman"/>
          <w:b/>
          <w:sz w:val="24"/>
          <w:lang w:val="en-US"/>
        </w:rPr>
        <w:t>C02-4</w:t>
      </w:r>
    </w:p>
    <w:p w14:paraId="30D8CD88" w14:textId="77777777" w:rsidR="0031232D" w:rsidRPr="00A919F4" w:rsidRDefault="0031232D" w:rsidP="0031232D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A919F4">
        <w:rPr>
          <w:rFonts w:ascii="Times New Roman" w:hAnsi="Times New Roman" w:cs="Times New Roman"/>
          <w:b/>
          <w:sz w:val="24"/>
          <w:lang w:val="en-US"/>
        </w:rPr>
        <w:t>EXPERIMENT 9</w:t>
      </w:r>
    </w:p>
    <w:p w14:paraId="0851B1DA" w14:textId="77777777" w:rsidR="0031232D" w:rsidRPr="00A919F4" w:rsidRDefault="0031232D" w:rsidP="0031232D">
      <w:pPr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A919F4">
        <w:rPr>
          <w:rFonts w:ascii="Times New Roman" w:hAnsi="Times New Roman" w:cs="Times New Roman"/>
          <w:b/>
          <w:bCs/>
          <w:sz w:val="23"/>
          <w:szCs w:val="23"/>
        </w:rPr>
        <w:t>Implementation of Magnetic-Field Boundary Conditions between Two Dielectric Media and Determination of Relative Permeability</w:t>
      </w:r>
    </w:p>
    <w:p w14:paraId="4120AAB2" w14:textId="77777777" w:rsidR="0031232D" w:rsidRDefault="0031232D" w:rsidP="0031232D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Aim :</w:t>
      </w:r>
      <w:proofErr w:type="gramEnd"/>
    </w:p>
    <w:p w14:paraId="1D4158D7" w14:textId="77777777" w:rsidR="0031232D" w:rsidRDefault="0031232D" w:rsidP="0031232D">
      <w:pPr>
        <w:rPr>
          <w:sz w:val="23"/>
          <w:szCs w:val="23"/>
        </w:rPr>
      </w:pPr>
      <w:r>
        <w:rPr>
          <w:sz w:val="23"/>
          <w:szCs w:val="23"/>
        </w:rPr>
        <w:t>To implement magnetic-field boundary conditions between two media and determine the relative permeability of the unknown medium.</w:t>
      </w:r>
    </w:p>
    <w:p w14:paraId="6EF9F257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– Magnetic Boundary Conditions and Determination of the Relative Permeability </w:t>
      </w:r>
    </w:p>
    <w:p w14:paraId="05D2E354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Apply the boundary conditions H2t = H1t and B2n = B1n at the interface, determine the relative permeability of medium 2 from the measured normal H-field and compare it with the reference value. </w:t>
      </w:r>
    </w:p>
    <w:p w14:paraId="0667BA67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5466AD53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021433EE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5C18DEB7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close all; </w:t>
      </w:r>
    </w:p>
    <w:p w14:paraId="41250799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%% Magnetic-Field Boundary Conditions between Two Media </w:t>
      </w:r>
    </w:p>
    <w:p w14:paraId="44A13F64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mu0 = 4*pi*1e-7; % H/m </w:t>
      </w:r>
    </w:p>
    <w:p w14:paraId="7909ABC0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Input data </w:t>
      </w:r>
    </w:p>
    <w:p w14:paraId="030EEF72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relative permeability of medium 1: '); </w:t>
      </w:r>
    </w:p>
    <w:p w14:paraId="6F04A447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H1t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tangential H-field H1t (A/m): '); </w:t>
      </w:r>
    </w:p>
    <w:p w14:paraId="201F3D05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B1n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normal flux density B1n (T): '); </w:t>
      </w:r>
    </w:p>
    <w:p w14:paraId="6974B1B8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H2n_meas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measured/assigned normal H-field H2n (A/m): '); </w:t>
      </w:r>
    </w:p>
    <w:p w14:paraId="3CD2D5EE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mur2_ref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reference relative permeability of medium 2: '); </w:t>
      </w:r>
    </w:p>
    <w:p w14:paraId="7F65EF7D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Permeability of the two media </w:t>
      </w:r>
    </w:p>
    <w:p w14:paraId="04A17B0F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mu1 = mu0*mur1; </w:t>
      </w:r>
    </w:p>
    <w:p w14:paraId="41FAB09C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mu2_ref = mu0*mur2_ref; </w:t>
      </w:r>
    </w:p>
    <w:p w14:paraId="4956396C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Boundary conditions for zero surface current </w:t>
      </w:r>
    </w:p>
    <w:p w14:paraId="0BE5BB88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H2t = H1t; </w:t>
      </w:r>
    </w:p>
    <w:p w14:paraId="0757F4FA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B2n = B1n; </w:t>
      </w:r>
    </w:p>
    <w:p w14:paraId="545DC082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Determine relative permeability from measured H2n </w:t>
      </w:r>
    </w:p>
    <w:p w14:paraId="2BAF2314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mur2_calc = B2n/(mu0*H2n_meas); </w:t>
      </w:r>
    </w:p>
    <w:p w14:paraId="78E186A9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Theoretical normal H-field using the reference permeability </w:t>
      </w:r>
    </w:p>
    <w:p w14:paraId="7EF7FDC6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H2n_theory = B2n/mu2_ref; </w:t>
      </w:r>
    </w:p>
    <w:p w14:paraId="0ACF82DA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Percentage deviation </w:t>
      </w:r>
    </w:p>
    <w:p w14:paraId="55DBAAA7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dev = abs(mur2_calc-mur2_ref)/abs(mur2_</w:t>
      </w:r>
      <w:proofErr w:type="gramStart"/>
      <w:r>
        <w:rPr>
          <w:sz w:val="23"/>
          <w:szCs w:val="23"/>
        </w:rPr>
        <w:t>ref)*</w:t>
      </w:r>
      <w:proofErr w:type="gramEnd"/>
      <w:r>
        <w:rPr>
          <w:sz w:val="23"/>
          <w:szCs w:val="23"/>
        </w:rPr>
        <w:t xml:space="preserve">100; </w:t>
      </w:r>
    </w:p>
    <w:p w14:paraId="672EB11E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'\n--- Magnetic Boundary Condition Results ---\n'); </w:t>
      </w:r>
    </w:p>
    <w:p w14:paraId="054DADAF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'H2t (theoretical) = %.6f A/m\n',H2t); </w:t>
      </w:r>
    </w:p>
    <w:p w14:paraId="100CC7A0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'B2n (theoretical) = %.6e T\n',B2n); </w:t>
      </w:r>
    </w:p>
    <w:p w14:paraId="55530FAD" w14:textId="77777777" w:rsidR="0031232D" w:rsidRDefault="0031232D" w:rsidP="0031232D">
      <w:pPr>
        <w:pStyle w:val="Default"/>
        <w:pageBreakBefore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lastRenderedPageBreak/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'H2n (theoretical) = %.6f A/m\n',H2n_theory); </w:t>
      </w:r>
    </w:p>
    <w:p w14:paraId="6E8D55C8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'Calculated mur2 = %.6f\n',mur2_calc); </w:t>
      </w:r>
    </w:p>
    <w:p w14:paraId="3F20D61D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'Reference mur2 = %.6f\n',mur2_ref); </w:t>
      </w:r>
    </w:p>
    <w:p w14:paraId="69C2E522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'Percentage deviation = %.4f %%\</w:t>
      </w:r>
      <w:proofErr w:type="spellStart"/>
      <w:r>
        <w:rPr>
          <w:sz w:val="23"/>
          <w:szCs w:val="23"/>
        </w:rPr>
        <w:t>n',dev</w:t>
      </w:r>
      <w:proofErr w:type="spellEnd"/>
      <w:r>
        <w:rPr>
          <w:sz w:val="23"/>
          <w:szCs w:val="23"/>
        </w:rPr>
        <w:t xml:space="preserve">); </w:t>
      </w:r>
    </w:p>
    <w:p w14:paraId="74DD37F1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Parameter sweep: effect of relative permeability on normal H-field </w:t>
      </w:r>
    </w:p>
    <w:p w14:paraId="65B81CA6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mur</w:t>
      </w:r>
      <w:proofErr w:type="spellEnd"/>
      <w:r>
        <w:rPr>
          <w:sz w:val="23"/>
          <w:szCs w:val="23"/>
        </w:rPr>
        <w:t xml:space="preserve">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1,10,100); </w:t>
      </w:r>
    </w:p>
    <w:p w14:paraId="632FEF22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Hn</w:t>
      </w:r>
      <w:proofErr w:type="spellEnd"/>
      <w:r>
        <w:rPr>
          <w:sz w:val="23"/>
          <w:szCs w:val="23"/>
        </w:rPr>
        <w:t xml:space="preserve"> = B1n./(mu0*</w:t>
      </w:r>
      <w:proofErr w:type="spellStart"/>
      <w:r>
        <w:rPr>
          <w:sz w:val="23"/>
          <w:szCs w:val="23"/>
        </w:rPr>
        <w:t>mur</w:t>
      </w:r>
      <w:proofErr w:type="spellEnd"/>
      <w:r>
        <w:rPr>
          <w:sz w:val="23"/>
          <w:szCs w:val="23"/>
        </w:rPr>
        <w:t xml:space="preserve">); </w:t>
      </w:r>
    </w:p>
    <w:p w14:paraId="40F5DB98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</w:p>
    <w:p w14:paraId="32F633CE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</w:t>
      </w:r>
      <w:proofErr w:type="gramStart"/>
      <w:r>
        <w:rPr>
          <w:sz w:val="23"/>
          <w:szCs w:val="23"/>
        </w:rPr>
        <w:t>mur,Hn</w:t>
      </w:r>
      <w:proofErr w:type="gramEnd"/>
      <w:r>
        <w:rPr>
          <w:sz w:val="23"/>
          <w:szCs w:val="23"/>
        </w:rPr>
        <w:t xml:space="preserve">,'LineWidth',2); </w:t>
      </w:r>
    </w:p>
    <w:p w14:paraId="2A2E3AA8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grid on; </w:t>
      </w:r>
    </w:p>
    <w:p w14:paraId="4A8D0A2F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'Relative permeability, \</w:t>
      </w:r>
      <w:proofErr w:type="spellStart"/>
      <w:r>
        <w:rPr>
          <w:sz w:val="23"/>
          <w:szCs w:val="23"/>
        </w:rPr>
        <w:t>mu_r</w:t>
      </w:r>
      <w:proofErr w:type="spellEnd"/>
      <w:r>
        <w:rPr>
          <w:sz w:val="23"/>
          <w:szCs w:val="23"/>
        </w:rPr>
        <w:t xml:space="preserve">'); </w:t>
      </w:r>
    </w:p>
    <w:p w14:paraId="1FCC8E09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'Normal magnetic field </w:t>
      </w:r>
      <w:proofErr w:type="spellStart"/>
      <w:r>
        <w:rPr>
          <w:sz w:val="23"/>
          <w:szCs w:val="23"/>
        </w:rPr>
        <w:t>H_n</w:t>
      </w:r>
      <w:proofErr w:type="spellEnd"/>
      <w:r>
        <w:rPr>
          <w:sz w:val="23"/>
          <w:szCs w:val="23"/>
        </w:rPr>
        <w:t xml:space="preserve"> (A/m)'); </w:t>
      </w:r>
    </w:p>
    <w:p w14:paraId="0571A466" w14:textId="77777777" w:rsidR="0031232D" w:rsidRDefault="0031232D" w:rsidP="0031232D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'Normal H-field versus Relative Permeability'); </w:t>
      </w:r>
    </w:p>
    <w:p w14:paraId="73BC8836" w14:textId="77777777" w:rsidR="0031232D" w:rsidRDefault="0031232D" w:rsidP="0031232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Verification of tangential H continuity and normal B continuity </w:t>
      </w:r>
    </w:p>
    <w:p w14:paraId="22C2716F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'\</w:t>
      </w:r>
      <w:proofErr w:type="spellStart"/>
      <w:r>
        <w:rPr>
          <w:sz w:val="23"/>
          <w:szCs w:val="23"/>
        </w:rPr>
        <w:t>nBoundary</w:t>
      </w:r>
      <w:proofErr w:type="spellEnd"/>
      <w:r>
        <w:rPr>
          <w:sz w:val="23"/>
          <w:szCs w:val="23"/>
        </w:rPr>
        <w:t xml:space="preserve"> verification for zero surface current:\n'); </w:t>
      </w:r>
    </w:p>
    <w:p w14:paraId="188685DE" w14:textId="77777777" w:rsidR="0031232D" w:rsidRDefault="0031232D" w:rsidP="0031232D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'H1t = %.6f A/m, H2t = %.6f A/m\n',H1t,H2t); </w:t>
      </w:r>
    </w:p>
    <w:p w14:paraId="7BCA679E" w14:textId="77777777" w:rsidR="0031232D" w:rsidRDefault="0031232D" w:rsidP="0031232D">
      <w:pPr>
        <w:rPr>
          <w:b/>
          <w:sz w:val="24"/>
          <w:lang w:val="en-US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'B1n = %.6e T, B2n = %.6e T\n',B1n,B2n)</w:t>
      </w:r>
    </w:p>
    <w:p w14:paraId="1EF60DAA" w14:textId="77777777" w:rsidR="00000000" w:rsidRDefault="00471B97">
      <w:r>
        <w:t>OUTPUT:</w:t>
      </w:r>
    </w:p>
    <w:p w14:paraId="6076F092" w14:textId="77777777" w:rsidR="00471B97" w:rsidRDefault="00471B97">
      <w:r w:rsidRPr="00471B97">
        <w:rPr>
          <w:noProof/>
        </w:rPr>
        <w:drawing>
          <wp:inline distT="0" distB="0" distL="0" distR="0" wp14:anchorId="4C362CFB" wp14:editId="55687DBD">
            <wp:extent cx="4273770" cy="4102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B9F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– Field Components and Refraction Angle at the Interface of Two Magnetic Media </w:t>
      </w:r>
    </w:p>
    <w:p w14:paraId="3FE2B2E5" w14:textId="77777777" w:rsidR="00471B97" w:rsidRDefault="00471B97" w:rsidP="00471B97">
      <w:r>
        <w:rPr>
          <w:sz w:val="23"/>
          <w:szCs w:val="23"/>
        </w:rPr>
        <w:t>Determine the field components, normal flux density and refraction angle in medium 2 for a specified incident field and specified relative permeabilities.</w:t>
      </w:r>
    </w:p>
    <w:p w14:paraId="76F5D6C0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503C829A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clear; </w:t>
      </w:r>
    </w:p>
    <w:p w14:paraId="3C6B3BB7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mu0 = 4*pi*1e-7; </w:t>
      </w:r>
    </w:p>
    <w:p w14:paraId="78DEB94A" w14:textId="77777777" w:rsidR="00471B97" w:rsidRDefault="00471B97" w:rsidP="00471B97">
      <w:pPr>
        <w:pStyle w:val="Default"/>
        <w:pageBreakBefore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H1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magnitude of H1 in medium 1 (A/m): '); </w:t>
      </w:r>
    </w:p>
    <w:p w14:paraId="1377359C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>'Enter angle of H1 with the normal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): '); </w:t>
      </w:r>
    </w:p>
    <w:p w14:paraId="5F506089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mur1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relative permeability of medium 1: '); </w:t>
      </w:r>
    </w:p>
    <w:p w14:paraId="299450D2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mur2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relative permeability of medium 2: '); </w:t>
      </w:r>
    </w:p>
    <w:p w14:paraId="39ED5517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H1n = H1*</w:t>
      </w:r>
      <w:proofErr w:type="spell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 xml:space="preserve">(th1); % normal component in medium 1 </w:t>
      </w:r>
    </w:p>
    <w:p w14:paraId="60E63429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H1t = H1*</w:t>
      </w:r>
      <w:proofErr w:type="spell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 xml:space="preserve">(th1); % tangential component in medium 1 </w:t>
      </w:r>
    </w:p>
    <w:p w14:paraId="7A6BFCCE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B1n = mu0*mur1*H1n; % normal flux density in medium 1 </w:t>
      </w:r>
    </w:p>
    <w:p w14:paraId="1BCE6AF7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H2t = H1t; % tangential H is continuous (Ks = 0) </w:t>
      </w:r>
    </w:p>
    <w:p w14:paraId="58EA5095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B2n = B1n; % normal B is continuous </w:t>
      </w:r>
    </w:p>
    <w:p w14:paraId="30224F94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H2n = B2n/(mu0*mur2); % normal H in medium 2 </w:t>
      </w:r>
    </w:p>
    <w:p w14:paraId="2F53A660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 = </w:t>
      </w:r>
      <w:proofErr w:type="gramStart"/>
      <w:r>
        <w:rPr>
          <w:sz w:val="23"/>
          <w:szCs w:val="23"/>
        </w:rPr>
        <w:t>sqrt(</w:t>
      </w:r>
      <w:proofErr w:type="gramEnd"/>
      <w:r>
        <w:rPr>
          <w:sz w:val="23"/>
          <w:szCs w:val="23"/>
        </w:rPr>
        <w:t xml:space="preserve">H2n^2 + H2t^2); </w:t>
      </w:r>
    </w:p>
    <w:p w14:paraId="372280E6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th2 = </w:t>
      </w:r>
      <w:proofErr w:type="spellStart"/>
      <w:r>
        <w:rPr>
          <w:sz w:val="23"/>
          <w:szCs w:val="23"/>
        </w:rPr>
        <w:t>atand</w:t>
      </w:r>
      <w:proofErr w:type="spellEnd"/>
      <w:r>
        <w:rPr>
          <w:sz w:val="23"/>
          <w:szCs w:val="23"/>
        </w:rPr>
        <w:t xml:space="preserve">(H2t/H2n); </w:t>
      </w:r>
    </w:p>
    <w:p w14:paraId="41B7D118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'H1n = %.2f A/m, H1t = %.2f A/m\n', H1n, H1t); </w:t>
      </w:r>
    </w:p>
    <w:p w14:paraId="43DD61E1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'B1n = %.4e T\n', B1n); </w:t>
      </w:r>
    </w:p>
    <w:p w14:paraId="1F00DE9D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'H2t = %.2f A/m, B2n = %.4e T\n', H2t, B2n); </w:t>
      </w:r>
    </w:p>
    <w:p w14:paraId="7F68F9C2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'H2n = %.2f A/m, |H2| = %.2f A/m\n', H2n, H2); </w:t>
      </w:r>
    </w:p>
    <w:p w14:paraId="794287AD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'Refraction angle theta2 = %.2f 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\n', th2); </w:t>
      </w:r>
    </w:p>
    <w:p w14:paraId="085BEFF6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  <w:proofErr w:type="gramStart"/>
      <w:r>
        <w:rPr>
          <w:sz w:val="23"/>
          <w:szCs w:val="23"/>
        </w:rPr>
        <w:t>plot(</w:t>
      </w:r>
      <w:proofErr w:type="gramEnd"/>
      <w:r>
        <w:rPr>
          <w:sz w:val="23"/>
          <w:szCs w:val="23"/>
        </w:rPr>
        <w:t xml:space="preserve">[0 0],[-80 80],'k','LineWidth',2); hold on; </w:t>
      </w:r>
    </w:p>
    <w:p w14:paraId="4A116A70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quiver(-H1</w:t>
      </w:r>
      <w:proofErr w:type="gramStart"/>
      <w:r>
        <w:rPr>
          <w:sz w:val="23"/>
          <w:szCs w:val="23"/>
        </w:rPr>
        <w:t>n,-</w:t>
      </w:r>
      <w:proofErr w:type="gramEnd"/>
      <w:r>
        <w:rPr>
          <w:sz w:val="23"/>
          <w:szCs w:val="23"/>
        </w:rPr>
        <w:t xml:space="preserve">H1t,H1n,H1t,0,'b','LineWidth',2); </w:t>
      </w:r>
    </w:p>
    <w:p w14:paraId="192D1BC3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quiver(0,</w:t>
      </w:r>
      <w:proofErr w:type="gramStart"/>
      <w:r>
        <w:rPr>
          <w:sz w:val="23"/>
          <w:szCs w:val="23"/>
        </w:rPr>
        <w:t>0,H</w:t>
      </w:r>
      <w:proofErr w:type="gramEnd"/>
      <w:r>
        <w:rPr>
          <w:sz w:val="23"/>
          <w:szCs w:val="23"/>
        </w:rPr>
        <w:t xml:space="preserve">2n,H2t,0,'r','LineWidth',2); </w:t>
      </w:r>
    </w:p>
    <w:p w14:paraId="728ECFD8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axis equal; grid on; </w:t>
      </w:r>
    </w:p>
    <w:p w14:paraId="6BC880A9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'Normal direction (A/m)');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('Tangential direction (A/m)'); </w:t>
      </w:r>
    </w:p>
    <w:p w14:paraId="05FCC284" w14:textId="77777777" w:rsidR="00471B97" w:rsidRDefault="00471B97" w:rsidP="00471B97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'Magnetic field at the interface of two media');</w:t>
      </w:r>
    </w:p>
    <w:p w14:paraId="4CBF03D1" w14:textId="77777777" w:rsidR="00471B97" w:rsidRDefault="00471B97" w:rsidP="00471B97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570235CD" w14:textId="77777777" w:rsidR="00471B97" w:rsidRDefault="00471B97" w:rsidP="00471B97">
      <w:r w:rsidRPr="00471B97">
        <w:rPr>
          <w:noProof/>
        </w:rPr>
        <w:drawing>
          <wp:inline distT="0" distB="0" distL="0" distR="0" wp14:anchorId="24AC8C5C" wp14:editId="0A9170F4">
            <wp:extent cx="4026107" cy="35879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E140" w14:textId="77777777" w:rsidR="00471B97" w:rsidRDefault="00471B97" w:rsidP="00471B97">
      <w:pPr>
        <w:pStyle w:val="Default"/>
        <w:rPr>
          <w:b/>
          <w:bCs/>
          <w:sz w:val="23"/>
          <w:szCs w:val="23"/>
        </w:rPr>
      </w:pPr>
    </w:p>
    <w:p w14:paraId="708C1DAD" w14:textId="77777777" w:rsidR="00471B97" w:rsidRDefault="00471B97" w:rsidP="00471B97">
      <w:pPr>
        <w:pStyle w:val="Default"/>
        <w:rPr>
          <w:b/>
          <w:bCs/>
          <w:sz w:val="23"/>
          <w:szCs w:val="23"/>
        </w:rPr>
      </w:pPr>
    </w:p>
    <w:p w14:paraId="4A5B7659" w14:textId="77777777" w:rsidR="00471B97" w:rsidRDefault="00471B97" w:rsidP="00471B97">
      <w:pPr>
        <w:pStyle w:val="Default"/>
        <w:rPr>
          <w:b/>
          <w:bCs/>
          <w:sz w:val="23"/>
          <w:szCs w:val="23"/>
        </w:rPr>
      </w:pPr>
    </w:p>
    <w:p w14:paraId="31D821F4" w14:textId="77777777" w:rsidR="00471B97" w:rsidRDefault="00471B97" w:rsidP="00471B97">
      <w:pPr>
        <w:pStyle w:val="Default"/>
        <w:rPr>
          <w:b/>
          <w:bCs/>
          <w:sz w:val="23"/>
          <w:szCs w:val="23"/>
        </w:rPr>
      </w:pPr>
    </w:p>
    <w:p w14:paraId="4B9B5D84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Test Case (iii) – Variation of the Refraction Angle with the Angle of Incidence for Different Permeabilities </w:t>
      </w:r>
    </w:p>
    <w:p w14:paraId="225F5C8F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Plot the angle of the magnetic field in medium 2 against its angle in medium 1 for three values of μr2 with μr1 = 1. </w:t>
      </w:r>
    </w:p>
    <w:p w14:paraId="3F6E97FD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10C9AE0A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clear; </w:t>
      </w:r>
    </w:p>
    <w:p w14:paraId="2426630B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th1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0,89,179); </w:t>
      </w:r>
    </w:p>
    <w:p w14:paraId="6FB25351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mur1 = 1; </w:t>
      </w:r>
    </w:p>
    <w:p w14:paraId="27333EB7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mur2 = [2 5 10]; </w:t>
      </w:r>
    </w:p>
    <w:p w14:paraId="73F9C8B8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hold on; </w:t>
      </w:r>
    </w:p>
    <w:p w14:paraId="50963DAB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for k = 1:3 </w:t>
      </w:r>
    </w:p>
    <w:p w14:paraId="2EC8A8A8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th2 = </w:t>
      </w:r>
      <w:proofErr w:type="spellStart"/>
      <w:r>
        <w:rPr>
          <w:sz w:val="23"/>
          <w:szCs w:val="23"/>
        </w:rPr>
        <w:t>atand</w:t>
      </w:r>
      <w:proofErr w:type="spellEnd"/>
      <w:r>
        <w:rPr>
          <w:sz w:val="23"/>
          <w:szCs w:val="23"/>
        </w:rPr>
        <w:t>((mur2(k)/mur</w:t>
      </w:r>
      <w:proofErr w:type="gramStart"/>
      <w:r>
        <w:rPr>
          <w:sz w:val="23"/>
          <w:szCs w:val="23"/>
        </w:rPr>
        <w:t>1)*</w:t>
      </w:r>
      <w:proofErr w:type="spellStart"/>
      <w:proofErr w:type="gramEnd"/>
      <w:r>
        <w:rPr>
          <w:sz w:val="23"/>
          <w:szCs w:val="23"/>
        </w:rPr>
        <w:t>tand</w:t>
      </w:r>
      <w:proofErr w:type="spellEnd"/>
      <w:r>
        <w:rPr>
          <w:sz w:val="23"/>
          <w:szCs w:val="23"/>
        </w:rPr>
        <w:t xml:space="preserve">(th1)); % tan(th2) = (mur2/mur1)*tan(th1) </w:t>
      </w:r>
    </w:p>
    <w:p w14:paraId="62FAFF35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plot(th</w:t>
      </w:r>
      <w:proofErr w:type="gramStart"/>
      <w:r>
        <w:rPr>
          <w:sz w:val="23"/>
          <w:szCs w:val="23"/>
        </w:rPr>
        <w:t>1,th</w:t>
      </w:r>
      <w:proofErr w:type="gramEnd"/>
      <w:r>
        <w:rPr>
          <w:sz w:val="23"/>
          <w:szCs w:val="23"/>
        </w:rPr>
        <w:t xml:space="preserve">2,'LineWidth',2); </w:t>
      </w:r>
    </w:p>
    <w:p w14:paraId="521D8DB6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end </w:t>
      </w:r>
    </w:p>
    <w:p w14:paraId="52D269D0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plot(th</w:t>
      </w:r>
      <w:proofErr w:type="gramStart"/>
      <w:r>
        <w:rPr>
          <w:sz w:val="23"/>
          <w:szCs w:val="23"/>
        </w:rPr>
        <w:t>1,th</w:t>
      </w:r>
      <w:proofErr w:type="gramEnd"/>
      <w:r>
        <w:rPr>
          <w:sz w:val="23"/>
          <w:szCs w:val="23"/>
        </w:rPr>
        <w:t xml:space="preserve">1,'k--'); % mur2 = mur1 (no change of direction) </w:t>
      </w:r>
    </w:p>
    <w:p w14:paraId="6D324393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grid on; </w:t>
      </w:r>
    </w:p>
    <w:p w14:paraId="3C5757A3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'Angle in medium 1, \theta_1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)'); </w:t>
      </w:r>
    </w:p>
    <w:p w14:paraId="7DC9DE27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'Angle in medium 2, \theta_2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)'); </w:t>
      </w:r>
    </w:p>
    <w:p w14:paraId="445C8B7C" w14:textId="77777777" w:rsidR="00471B97" w:rsidRDefault="00471B97" w:rsidP="00471B9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legend(</w:t>
      </w:r>
      <w:proofErr w:type="gramEnd"/>
      <w:r>
        <w:rPr>
          <w:sz w:val="23"/>
          <w:szCs w:val="23"/>
        </w:rPr>
        <w:t xml:space="preserve">'mur2 = 2','mur2 = 5','mur2 = 10','mur2 = 1','Location','southeast'); </w:t>
      </w:r>
    </w:p>
    <w:p w14:paraId="2D5FDDB4" w14:textId="77777777" w:rsidR="00471B97" w:rsidRDefault="00471B97" w:rsidP="00471B97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'Refraction of the magnetic field at the interface');</w:t>
      </w:r>
    </w:p>
    <w:p w14:paraId="51C90B12" w14:textId="77777777" w:rsidR="00471B97" w:rsidRDefault="00471B97" w:rsidP="00471B97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28BA92B9" w14:textId="77777777" w:rsidR="00471B97" w:rsidRDefault="00471B97" w:rsidP="00471B97">
      <w:r w:rsidRPr="00471B97">
        <w:rPr>
          <w:noProof/>
        </w:rPr>
        <w:drawing>
          <wp:inline distT="0" distB="0" distL="0" distR="0" wp14:anchorId="08A6F7B7" wp14:editId="0879EE5E">
            <wp:extent cx="4305521" cy="26734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D3D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(iv) – Effect of the Relative Permeability on the Field Components in Medium 2 </w:t>
      </w:r>
    </w:p>
    <w:p w14:paraId="22862252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Keep the incident field fixed and vary μr2 to show which components are continuous across the boundary. </w:t>
      </w:r>
    </w:p>
    <w:p w14:paraId="0EDF705E" w14:textId="77777777" w:rsidR="00471B97" w:rsidRDefault="00471B97" w:rsidP="00471B97">
      <w:pPr>
        <w:pStyle w:val="Default"/>
        <w:pageBreakBefore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MATLAB Program: </w:t>
      </w:r>
    </w:p>
    <w:p w14:paraId="2CE6920D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clear; </w:t>
      </w:r>
    </w:p>
    <w:p w14:paraId="247DD6A3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mu0 = 4*pi*1e-7; </w:t>
      </w:r>
    </w:p>
    <w:p w14:paraId="0AA003DC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H1 = 100; th1 = 30; mur1 = 1; </w:t>
      </w:r>
    </w:p>
    <w:p w14:paraId="37C0BDD4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H1n = H1*</w:t>
      </w:r>
      <w:proofErr w:type="spell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>(th1); H1t = H1*</w:t>
      </w:r>
      <w:proofErr w:type="spell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 xml:space="preserve">(th1); </w:t>
      </w:r>
    </w:p>
    <w:p w14:paraId="783F3C9D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B1n = mu0*mur1*H1n; </w:t>
      </w:r>
    </w:p>
    <w:p w14:paraId="2D0541A1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mur2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1,10,100); </w:t>
      </w:r>
    </w:p>
    <w:p w14:paraId="3DB39B39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H2n = B1n./(mu0*mur2); % normal H in medium 2 </w:t>
      </w:r>
    </w:p>
    <w:p w14:paraId="2E56BC77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H2t = H1t*ones(size(mur2)); % tangential H (continuous) </w:t>
      </w:r>
    </w:p>
    <w:p w14:paraId="5088E424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 = </w:t>
      </w:r>
      <w:proofErr w:type="gramStart"/>
      <w:r>
        <w:rPr>
          <w:sz w:val="23"/>
          <w:szCs w:val="23"/>
        </w:rPr>
        <w:t>sqrt(</w:t>
      </w:r>
      <w:proofErr w:type="gramEnd"/>
      <w:r>
        <w:rPr>
          <w:sz w:val="23"/>
          <w:szCs w:val="23"/>
        </w:rPr>
        <w:t xml:space="preserve">H2n.^2 + H2t.^2); </w:t>
      </w:r>
    </w:p>
    <w:p w14:paraId="2EA51AC9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B2n = mu0*mur2.*H2n; % normal B (continuous) </w:t>
      </w:r>
    </w:p>
    <w:p w14:paraId="0F016578" w14:textId="77777777" w:rsidR="00471B97" w:rsidRDefault="00471B97" w:rsidP="00471B9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1,2,1); </w:t>
      </w:r>
    </w:p>
    <w:p w14:paraId="439E54E8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plot(mur</w:t>
      </w:r>
      <w:proofErr w:type="gramStart"/>
      <w:r>
        <w:rPr>
          <w:sz w:val="23"/>
          <w:szCs w:val="23"/>
        </w:rPr>
        <w:t>2,H</w:t>
      </w:r>
      <w:proofErr w:type="gramEnd"/>
      <w:r>
        <w:rPr>
          <w:sz w:val="23"/>
          <w:szCs w:val="23"/>
        </w:rPr>
        <w:t xml:space="preserve">2n,mur2,H2t,mur2,H2,'LineWidth',2); grid on; </w:t>
      </w:r>
    </w:p>
    <w:p w14:paraId="2C2C177B" w14:textId="77777777" w:rsidR="00471B97" w:rsidRDefault="00471B97" w:rsidP="00471B9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'Relative permeability mur2');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('Magnetic field (A/m)'); </w:t>
      </w:r>
    </w:p>
    <w:p w14:paraId="328DA34D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legend('H2n','H2t','|H2|'); </w:t>
      </w:r>
    </w:p>
    <w:p w14:paraId="7EBE7DBC" w14:textId="77777777" w:rsidR="00471B97" w:rsidRDefault="00471B97" w:rsidP="00471B9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subplot(</w:t>
      </w:r>
      <w:proofErr w:type="gramEnd"/>
      <w:r>
        <w:rPr>
          <w:sz w:val="23"/>
          <w:szCs w:val="23"/>
        </w:rPr>
        <w:t xml:space="preserve">1,2,2); </w:t>
      </w:r>
    </w:p>
    <w:p w14:paraId="6CEAA169" w14:textId="77777777" w:rsidR="00471B97" w:rsidRDefault="00471B97" w:rsidP="00471B9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plot(mur</w:t>
      </w:r>
      <w:proofErr w:type="gramStart"/>
      <w:r>
        <w:rPr>
          <w:sz w:val="23"/>
          <w:szCs w:val="23"/>
        </w:rPr>
        <w:t>2,B</w:t>
      </w:r>
      <w:proofErr w:type="gramEnd"/>
      <w:r>
        <w:rPr>
          <w:sz w:val="23"/>
          <w:szCs w:val="23"/>
        </w:rPr>
        <w:t xml:space="preserve">2n,'LineWidth',2); grid on; </w:t>
      </w:r>
      <w:proofErr w:type="spellStart"/>
      <w:r>
        <w:rPr>
          <w:sz w:val="23"/>
          <w:szCs w:val="23"/>
        </w:rPr>
        <w:t>ylim</w:t>
      </w:r>
      <w:proofErr w:type="spellEnd"/>
      <w:r>
        <w:rPr>
          <w:sz w:val="23"/>
          <w:szCs w:val="23"/>
        </w:rPr>
        <w:t xml:space="preserve">([0 2e-4]); </w:t>
      </w:r>
    </w:p>
    <w:p w14:paraId="003F2CC3" w14:textId="77777777" w:rsidR="00471B97" w:rsidRDefault="00471B97" w:rsidP="00471B97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'Relative permeability mur2');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('B2n (T)');</w:t>
      </w:r>
    </w:p>
    <w:p w14:paraId="12A4F2CF" w14:textId="77777777" w:rsidR="00471B97" w:rsidRDefault="00471B97" w:rsidP="00471B97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5D03AAFE" w14:textId="77777777" w:rsidR="00471B97" w:rsidRDefault="00471B97" w:rsidP="00471B97">
      <w:pPr>
        <w:rPr>
          <w:sz w:val="23"/>
          <w:szCs w:val="23"/>
        </w:rPr>
      </w:pPr>
      <w:r w:rsidRPr="00471B97">
        <w:rPr>
          <w:noProof/>
          <w:sz w:val="23"/>
          <w:szCs w:val="23"/>
        </w:rPr>
        <w:drawing>
          <wp:inline distT="0" distB="0" distL="0" distR="0" wp14:anchorId="48BA392E" wp14:editId="2B3079EC">
            <wp:extent cx="3574473" cy="2605220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838" cy="26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B887" w14:textId="77777777" w:rsidR="00471B97" w:rsidRDefault="00471B97" w:rsidP="00471B97">
      <w:pPr>
        <w:rPr>
          <w:sz w:val="23"/>
          <w:szCs w:val="23"/>
        </w:rPr>
      </w:pPr>
    </w:p>
    <w:p w14:paraId="1F8B18CB" w14:textId="77777777" w:rsidR="00471B97" w:rsidRDefault="00471B97" w:rsidP="00471B97">
      <w:pPr>
        <w:rPr>
          <w:sz w:val="23"/>
          <w:szCs w:val="23"/>
        </w:rPr>
      </w:pPr>
    </w:p>
    <w:p w14:paraId="3642E010" w14:textId="77777777" w:rsidR="00471B97" w:rsidRDefault="00471B97" w:rsidP="00471B97">
      <w:pPr>
        <w:rPr>
          <w:sz w:val="23"/>
          <w:szCs w:val="23"/>
        </w:rPr>
      </w:pPr>
    </w:p>
    <w:p w14:paraId="3E9AA81E" w14:textId="77777777" w:rsidR="00471B97" w:rsidRDefault="00471B97" w:rsidP="00471B97">
      <w:pPr>
        <w:rPr>
          <w:sz w:val="23"/>
          <w:szCs w:val="23"/>
        </w:rPr>
      </w:pPr>
    </w:p>
    <w:p w14:paraId="4E306CBA" w14:textId="77777777" w:rsidR="00471B97" w:rsidRDefault="00471B97" w:rsidP="00471B97">
      <w:pPr>
        <w:rPr>
          <w:sz w:val="23"/>
          <w:szCs w:val="23"/>
        </w:rPr>
      </w:pPr>
    </w:p>
    <w:p w14:paraId="32C7EFA4" w14:textId="77777777" w:rsidR="00471B97" w:rsidRDefault="00471B97" w:rsidP="00471B97">
      <w:pPr>
        <w:rPr>
          <w:sz w:val="23"/>
          <w:szCs w:val="23"/>
        </w:rPr>
      </w:pPr>
    </w:p>
    <w:p w14:paraId="3B4138C6" w14:textId="77777777" w:rsidR="00471B97" w:rsidRDefault="00471B97" w:rsidP="00471B97">
      <w:pPr>
        <w:rPr>
          <w:sz w:val="23"/>
          <w:szCs w:val="23"/>
        </w:rPr>
      </w:pPr>
    </w:p>
    <w:p w14:paraId="502BE7BC" w14:textId="77777777" w:rsidR="00471B97" w:rsidRDefault="00471B97" w:rsidP="00471B97">
      <w:pPr>
        <w:rPr>
          <w:sz w:val="23"/>
          <w:szCs w:val="23"/>
        </w:rPr>
      </w:pPr>
    </w:p>
    <w:p w14:paraId="3F65EF0A" w14:textId="77777777" w:rsidR="00471B97" w:rsidRDefault="00471B97" w:rsidP="00471B97">
      <w:pPr>
        <w:rPr>
          <w:sz w:val="23"/>
          <w:szCs w:val="23"/>
        </w:rPr>
      </w:pPr>
    </w:p>
    <w:tbl>
      <w:tblPr>
        <w:tblW w:w="1119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417"/>
        <w:gridCol w:w="1418"/>
        <w:gridCol w:w="1134"/>
        <w:gridCol w:w="1417"/>
        <w:gridCol w:w="1985"/>
        <w:gridCol w:w="850"/>
        <w:gridCol w:w="850"/>
        <w:gridCol w:w="850"/>
      </w:tblGrid>
      <w:tr w:rsidR="00471B97" w14:paraId="09848EE5" w14:textId="77777777" w:rsidTr="00471B97">
        <w:trPr>
          <w:trHeight w:val="841"/>
        </w:trPr>
        <w:tc>
          <w:tcPr>
            <w:tcW w:w="1277" w:type="dxa"/>
          </w:tcPr>
          <w:p w14:paraId="44902102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Objective </w:t>
            </w:r>
          </w:p>
        </w:tc>
        <w:tc>
          <w:tcPr>
            <w:tcW w:w="1417" w:type="dxa"/>
          </w:tcPr>
          <w:p w14:paraId="684F236A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Assessment Criterion </w:t>
            </w:r>
          </w:p>
        </w:tc>
        <w:tc>
          <w:tcPr>
            <w:tcW w:w="1418" w:type="dxa"/>
          </w:tcPr>
          <w:p w14:paraId="3F0E839B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Excellent – 4 </w:t>
            </w:r>
          </w:p>
        </w:tc>
        <w:tc>
          <w:tcPr>
            <w:tcW w:w="1134" w:type="dxa"/>
          </w:tcPr>
          <w:p w14:paraId="2ADBB2F1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Good – 3 </w:t>
            </w:r>
          </w:p>
        </w:tc>
        <w:tc>
          <w:tcPr>
            <w:tcW w:w="1417" w:type="dxa"/>
          </w:tcPr>
          <w:p w14:paraId="496C9507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Satisfactory – 2 </w:t>
            </w:r>
          </w:p>
        </w:tc>
        <w:tc>
          <w:tcPr>
            <w:tcW w:w="1985" w:type="dxa"/>
          </w:tcPr>
          <w:p w14:paraId="659E0056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Needs Improvement – 1 </w:t>
            </w:r>
          </w:p>
        </w:tc>
        <w:tc>
          <w:tcPr>
            <w:tcW w:w="850" w:type="dxa"/>
          </w:tcPr>
          <w:p w14:paraId="797FD86D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Weighting </w:t>
            </w:r>
          </w:p>
        </w:tc>
        <w:tc>
          <w:tcPr>
            <w:tcW w:w="850" w:type="dxa"/>
          </w:tcPr>
          <w:p w14:paraId="389ED119" w14:textId="77777777" w:rsidR="00471B97" w:rsidRDefault="00471B97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given</w:t>
            </w:r>
          </w:p>
        </w:tc>
        <w:tc>
          <w:tcPr>
            <w:tcW w:w="850" w:type="dxa"/>
          </w:tcPr>
          <w:p w14:paraId="3FC87D88" w14:textId="77777777" w:rsidR="00471B97" w:rsidRDefault="00471B97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Marks obtained </w:t>
            </w:r>
          </w:p>
        </w:tc>
      </w:tr>
      <w:tr w:rsidR="00471B97" w14:paraId="1CD1364C" w14:textId="77777777" w:rsidTr="00471B97">
        <w:trPr>
          <w:trHeight w:val="1123"/>
        </w:trPr>
        <w:tc>
          <w:tcPr>
            <w:tcW w:w="1277" w:type="dxa"/>
          </w:tcPr>
          <w:p w14:paraId="3D6A9B6B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Identify magnetic media and boundary orientation </w:t>
            </w:r>
          </w:p>
        </w:tc>
        <w:tc>
          <w:tcPr>
            <w:tcW w:w="1417" w:type="dxa"/>
          </w:tcPr>
          <w:p w14:paraId="3DD92280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Identify magnetic media and boundary orientation </w:t>
            </w:r>
          </w:p>
        </w:tc>
        <w:tc>
          <w:tcPr>
            <w:tcW w:w="1418" w:type="dxa"/>
          </w:tcPr>
          <w:p w14:paraId="4E0D5F0B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identifies permeability, normal/tangential components and surface-current assumptions. </w:t>
            </w:r>
          </w:p>
        </w:tc>
        <w:tc>
          <w:tcPr>
            <w:tcW w:w="1134" w:type="dxa"/>
          </w:tcPr>
          <w:p w14:paraId="7203FAF7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Setup is correct with minor omissions. </w:t>
            </w:r>
          </w:p>
        </w:tc>
        <w:tc>
          <w:tcPr>
            <w:tcW w:w="1417" w:type="dxa"/>
          </w:tcPr>
          <w:p w14:paraId="1DBFCAFF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Needs help identifying components or assumptions. </w:t>
            </w:r>
          </w:p>
        </w:tc>
        <w:tc>
          <w:tcPr>
            <w:tcW w:w="1985" w:type="dxa"/>
          </w:tcPr>
          <w:p w14:paraId="61DB5673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incorrect interface definitions. </w:t>
            </w:r>
          </w:p>
        </w:tc>
        <w:tc>
          <w:tcPr>
            <w:tcW w:w="850" w:type="dxa"/>
          </w:tcPr>
          <w:p w14:paraId="3690745C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0" w:type="dxa"/>
          </w:tcPr>
          <w:p w14:paraId="5ECCCD8E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0" w:type="dxa"/>
          </w:tcPr>
          <w:p w14:paraId="71F69C25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</w:p>
        </w:tc>
      </w:tr>
      <w:tr w:rsidR="00471B97" w14:paraId="13C2B0EC" w14:textId="77777777" w:rsidTr="00471B97">
        <w:trPr>
          <w:trHeight w:val="833"/>
        </w:trPr>
        <w:tc>
          <w:tcPr>
            <w:tcW w:w="1277" w:type="dxa"/>
          </w:tcPr>
          <w:p w14:paraId="211CC905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Apply magnetic boundary relations </w:t>
            </w:r>
          </w:p>
        </w:tc>
        <w:tc>
          <w:tcPr>
            <w:tcW w:w="1417" w:type="dxa"/>
          </w:tcPr>
          <w:p w14:paraId="68587C43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Apply magnetic boundary relations </w:t>
            </w:r>
          </w:p>
        </w:tc>
        <w:tc>
          <w:tcPr>
            <w:tcW w:w="1418" w:type="dxa"/>
          </w:tcPr>
          <w:p w14:paraId="25A40011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applies continuity of normal B and the tangential H relation. </w:t>
            </w:r>
          </w:p>
        </w:tc>
        <w:tc>
          <w:tcPr>
            <w:tcW w:w="1134" w:type="dxa"/>
          </w:tcPr>
          <w:p w14:paraId="1FA34AF8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Relations are applied with minor errors. </w:t>
            </w:r>
          </w:p>
        </w:tc>
        <w:tc>
          <w:tcPr>
            <w:tcW w:w="1417" w:type="dxa"/>
          </w:tcPr>
          <w:p w14:paraId="567FC7D0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Partly correct application requires guidance. </w:t>
            </w:r>
          </w:p>
        </w:tc>
        <w:tc>
          <w:tcPr>
            <w:tcW w:w="1985" w:type="dxa"/>
          </w:tcPr>
          <w:p w14:paraId="7F21477B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Boundary relations are incorrect. </w:t>
            </w:r>
          </w:p>
        </w:tc>
        <w:tc>
          <w:tcPr>
            <w:tcW w:w="850" w:type="dxa"/>
          </w:tcPr>
          <w:p w14:paraId="3AC0407B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850" w:type="dxa"/>
          </w:tcPr>
          <w:p w14:paraId="7C767FD4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850" w:type="dxa"/>
          </w:tcPr>
          <w:p w14:paraId="6912DD5A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</w:p>
        </w:tc>
      </w:tr>
      <w:tr w:rsidR="00471B97" w14:paraId="63C66E73" w14:textId="77777777" w:rsidTr="00471B97">
        <w:trPr>
          <w:trHeight w:val="1123"/>
        </w:trPr>
        <w:tc>
          <w:tcPr>
            <w:tcW w:w="1277" w:type="dxa"/>
          </w:tcPr>
          <w:p w14:paraId="2F09FE70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Determine permeability and validate fields </w:t>
            </w:r>
          </w:p>
        </w:tc>
        <w:tc>
          <w:tcPr>
            <w:tcW w:w="1417" w:type="dxa"/>
          </w:tcPr>
          <w:p w14:paraId="2D72EB13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Determine permeability and validate fields </w:t>
            </w:r>
          </w:p>
        </w:tc>
        <w:tc>
          <w:tcPr>
            <w:tcW w:w="1418" w:type="dxa"/>
          </w:tcPr>
          <w:p w14:paraId="2CB11052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Calculates required quantities and verifies the boundary relations consistently. </w:t>
            </w:r>
          </w:p>
        </w:tc>
        <w:tc>
          <w:tcPr>
            <w:tcW w:w="1134" w:type="dxa"/>
          </w:tcPr>
          <w:p w14:paraId="1FCBDA28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Results are mostly correct with minor discrepancies. </w:t>
            </w:r>
          </w:p>
        </w:tc>
        <w:tc>
          <w:tcPr>
            <w:tcW w:w="1417" w:type="dxa"/>
          </w:tcPr>
          <w:p w14:paraId="6A7CE521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Validation is incomplete. </w:t>
            </w:r>
          </w:p>
        </w:tc>
        <w:tc>
          <w:tcPr>
            <w:tcW w:w="1985" w:type="dxa"/>
          </w:tcPr>
          <w:p w14:paraId="546F1075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Results are invalid or unverified. </w:t>
            </w:r>
          </w:p>
        </w:tc>
        <w:tc>
          <w:tcPr>
            <w:tcW w:w="850" w:type="dxa"/>
          </w:tcPr>
          <w:p w14:paraId="43D740CE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  <w:tc>
          <w:tcPr>
            <w:tcW w:w="850" w:type="dxa"/>
          </w:tcPr>
          <w:p w14:paraId="33DDF2AF" w14:textId="77777777" w:rsidR="00471B97" w:rsidRDefault="000D14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3.0</w:t>
            </w:r>
          </w:p>
        </w:tc>
        <w:tc>
          <w:tcPr>
            <w:tcW w:w="850" w:type="dxa"/>
          </w:tcPr>
          <w:p w14:paraId="64B3E0DD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</w:p>
        </w:tc>
      </w:tr>
      <w:tr w:rsidR="00471B97" w14:paraId="63696BCA" w14:textId="77777777" w:rsidTr="00471B97">
        <w:trPr>
          <w:trHeight w:val="979"/>
        </w:trPr>
        <w:tc>
          <w:tcPr>
            <w:tcW w:w="1277" w:type="dxa"/>
          </w:tcPr>
          <w:p w14:paraId="4E882EC2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and document findings </w:t>
            </w:r>
          </w:p>
        </w:tc>
        <w:tc>
          <w:tcPr>
            <w:tcW w:w="1417" w:type="dxa"/>
          </w:tcPr>
          <w:p w14:paraId="5976A16A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 and document findings </w:t>
            </w:r>
          </w:p>
        </w:tc>
        <w:tc>
          <w:tcPr>
            <w:tcW w:w="1418" w:type="dxa"/>
          </w:tcPr>
          <w:p w14:paraId="371B50A7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Explains magnetic-field behaviour and records assumptions, units and conclusion. </w:t>
            </w:r>
          </w:p>
        </w:tc>
        <w:tc>
          <w:tcPr>
            <w:tcW w:w="1134" w:type="dxa"/>
          </w:tcPr>
          <w:p w14:paraId="2DF1D4C9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Documentation is clear with minor omissions. </w:t>
            </w:r>
          </w:p>
        </w:tc>
        <w:tc>
          <w:tcPr>
            <w:tcW w:w="1417" w:type="dxa"/>
          </w:tcPr>
          <w:p w14:paraId="317CECC0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Interpretation or documentation is incomplete. </w:t>
            </w:r>
          </w:p>
        </w:tc>
        <w:tc>
          <w:tcPr>
            <w:tcW w:w="1985" w:type="dxa"/>
          </w:tcPr>
          <w:p w14:paraId="20935167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Cannot explain or report results. </w:t>
            </w:r>
          </w:p>
        </w:tc>
        <w:tc>
          <w:tcPr>
            <w:tcW w:w="850" w:type="dxa"/>
          </w:tcPr>
          <w:p w14:paraId="4EA6931D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  <w:tc>
          <w:tcPr>
            <w:tcW w:w="850" w:type="dxa"/>
          </w:tcPr>
          <w:p w14:paraId="6766B04D" w14:textId="77777777" w:rsidR="00471B97" w:rsidRDefault="000D14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2.0</w:t>
            </w:r>
          </w:p>
        </w:tc>
        <w:tc>
          <w:tcPr>
            <w:tcW w:w="850" w:type="dxa"/>
          </w:tcPr>
          <w:p w14:paraId="698661F9" w14:textId="77777777" w:rsidR="00471B97" w:rsidRDefault="00471B97">
            <w:pPr>
              <w:pStyle w:val="Default"/>
              <w:rPr>
                <w:sz w:val="23"/>
                <w:szCs w:val="23"/>
              </w:rPr>
            </w:pPr>
          </w:p>
        </w:tc>
      </w:tr>
      <w:tr w:rsidR="000D14F5" w14:paraId="165937FD" w14:textId="77777777" w:rsidTr="00471B97">
        <w:trPr>
          <w:trHeight w:val="979"/>
        </w:trPr>
        <w:tc>
          <w:tcPr>
            <w:tcW w:w="1277" w:type="dxa"/>
          </w:tcPr>
          <w:p w14:paraId="5E591885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</w:t>
            </w:r>
          </w:p>
        </w:tc>
        <w:tc>
          <w:tcPr>
            <w:tcW w:w="1417" w:type="dxa"/>
          </w:tcPr>
          <w:p w14:paraId="1B0E94FD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8" w:type="dxa"/>
          </w:tcPr>
          <w:p w14:paraId="19766C41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34" w:type="dxa"/>
          </w:tcPr>
          <w:p w14:paraId="6F23B1E2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7" w:type="dxa"/>
          </w:tcPr>
          <w:p w14:paraId="476C14C0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985" w:type="dxa"/>
          </w:tcPr>
          <w:p w14:paraId="1864E816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850" w:type="dxa"/>
          </w:tcPr>
          <w:p w14:paraId="722861C4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850" w:type="dxa"/>
          </w:tcPr>
          <w:p w14:paraId="123B8AE0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850" w:type="dxa"/>
          </w:tcPr>
          <w:p w14:paraId="114B71CB" w14:textId="77777777" w:rsidR="000D14F5" w:rsidRDefault="000D14F5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77C5A412" w14:textId="77777777" w:rsidR="00471B97" w:rsidRPr="00471B97" w:rsidRDefault="00471B97" w:rsidP="00471B97">
      <w:pPr>
        <w:rPr>
          <w:sz w:val="23"/>
          <w:szCs w:val="23"/>
        </w:rPr>
      </w:pPr>
    </w:p>
    <w:sectPr w:rsidR="00471B97" w:rsidRPr="00471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32D"/>
    <w:rsid w:val="000D14F5"/>
    <w:rsid w:val="002711FA"/>
    <w:rsid w:val="0031232D"/>
    <w:rsid w:val="00471B97"/>
    <w:rsid w:val="00A919F4"/>
    <w:rsid w:val="00C61498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17F5"/>
  <w15:chartTrackingRefBased/>
  <w15:docId w15:val="{968A10D0-E5D7-48F8-9C7D-395C72E7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32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23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dcterms:created xsi:type="dcterms:W3CDTF">2026-10-26T07:59:00Z</dcterms:created>
  <dcterms:modified xsi:type="dcterms:W3CDTF">2026-10-26T07:59:00Z</dcterms:modified>
</cp:coreProperties>
</file>