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Scenario-Based Hands-On Assessment: Data Transformation and Loading using Azure Data Factory</w:t>
      </w:r>
    </w:p>
    <w:p>
      <w:r>
        <w:t>**Total Marks:** 50</w:t>
        <w:br/>
        <w:t>**Duration:** 90–120 minutes</w:t>
        <w:br/>
        <w:t>**Tools:** Azure Portal, Azure Data Factory, Azure Blob Storage, Azure SQL Database</w:t>
      </w:r>
    </w:p>
    <w:p>
      <w:pPr>
        <w:pStyle w:val="Heading2"/>
      </w:pPr>
      <w:r>
        <w:t>Business Scenario</w:t>
      </w:r>
    </w:p>
    <w:p>
      <w:r>
        <w:t>Your company, Contoso Logistics Pvt. Ltd., collects daily shipment tracking data from its regional branches. These CSV files are stored in an Azure Blob Storage container called `raw-tracking-data`. Management wants this raw data to be cleaned, transformed, and loaded into an Azure SQL Database to analyze delivery performance metrics.</w:t>
      </w:r>
    </w:p>
    <w:p>
      <w:pPr>
        <w:pStyle w:val="Heading2"/>
      </w:pPr>
      <w:r>
        <w:t>Dataset Description</w:t>
      </w:r>
    </w:p>
    <w:p>
      <w:r>
        <w:t>You are provided a CSV file named `shipment_data.csv` located in your Blob Storage container `raw-tracking-data`.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Shipment_ID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Unique identifier for each shipment</w:t>
            </w:r>
          </w:p>
        </w:tc>
      </w:tr>
      <w:tr>
        <w:tc>
          <w:tcPr>
            <w:tcW w:type="dxa" w:w="2880"/>
          </w:tcPr>
          <w:p>
            <w:r>
              <w:t>Origin_City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City from where shipment originated</w:t>
            </w:r>
          </w:p>
        </w:tc>
      </w:tr>
      <w:tr>
        <w:tc>
          <w:tcPr>
            <w:tcW w:type="dxa" w:w="2880"/>
          </w:tcPr>
          <w:p>
            <w:r>
              <w:t>Destination_City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Shipment destination city</w:t>
            </w:r>
          </w:p>
        </w:tc>
      </w:tr>
      <w:tr>
        <w:tc>
          <w:tcPr>
            <w:tcW w:type="dxa" w:w="2880"/>
          </w:tcPr>
          <w:p>
            <w:r>
              <w:t>Distance_KM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Distance between origin and destination in kilometers</w:t>
            </w:r>
          </w:p>
        </w:tc>
      </w:tr>
      <w:tr>
        <w:tc>
          <w:tcPr>
            <w:tcW w:type="dxa" w:w="2880"/>
          </w:tcPr>
          <w:p>
            <w:r>
              <w:t>Shipment_Date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when shipment was sent</w:t>
            </w:r>
          </w:p>
        </w:tc>
      </w:tr>
      <w:tr>
        <w:tc>
          <w:tcPr>
            <w:tcW w:type="dxa" w:w="2880"/>
          </w:tcPr>
          <w:p>
            <w:r>
              <w:t>Delivery_Date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Date when shipment was delivered</w:t>
            </w:r>
          </w:p>
        </w:tc>
      </w:tr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  <w:tc>
          <w:tcPr>
            <w:tcW w:type="dxa" w:w="2880"/>
          </w:tcPr>
          <w:p>
            <w:r>
              <w:t>Delivery status (Delivered, In-Transit, Returned)</w:t>
            </w:r>
          </w:p>
        </w:tc>
      </w:tr>
    </w:tbl>
    <w:p>
      <w:pPr>
        <w:pStyle w:val="Heading3"/>
      </w:pPr>
      <w:r>
        <w:t>Sample Data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Shipment_ID</w:t>
            </w:r>
          </w:p>
        </w:tc>
        <w:tc>
          <w:tcPr>
            <w:tcW w:type="dxa" w:w="1234"/>
          </w:tcPr>
          <w:p>
            <w:r>
              <w:t>Origin_City</w:t>
            </w:r>
          </w:p>
        </w:tc>
        <w:tc>
          <w:tcPr>
            <w:tcW w:type="dxa" w:w="1234"/>
          </w:tcPr>
          <w:p>
            <w:r>
              <w:t>Destination_City</w:t>
            </w:r>
          </w:p>
        </w:tc>
        <w:tc>
          <w:tcPr>
            <w:tcW w:type="dxa" w:w="1234"/>
          </w:tcPr>
          <w:p>
            <w:r>
              <w:t>Distance_KM</w:t>
            </w:r>
          </w:p>
        </w:tc>
        <w:tc>
          <w:tcPr>
            <w:tcW w:type="dxa" w:w="1234"/>
          </w:tcPr>
          <w:p>
            <w:r>
              <w:t>Shipment_Date</w:t>
            </w:r>
          </w:p>
        </w:tc>
        <w:tc>
          <w:tcPr>
            <w:tcW w:type="dxa" w:w="1234"/>
          </w:tcPr>
          <w:p>
            <w:r>
              <w:t>Delivery_Date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</w:tr>
      <w:tr>
        <w:tc>
          <w:tcPr>
            <w:tcW w:type="dxa" w:w="1234"/>
          </w:tcPr>
          <w:p>
            <w:r>
              <w:t>501</w:t>
            </w:r>
          </w:p>
        </w:tc>
        <w:tc>
          <w:tcPr>
            <w:tcW w:type="dxa" w:w="1234"/>
          </w:tcPr>
          <w:p>
            <w:r>
              <w:t>Bangalore</w:t>
            </w:r>
          </w:p>
        </w:tc>
        <w:tc>
          <w:tcPr>
            <w:tcW w:type="dxa" w:w="1234"/>
          </w:tcPr>
          <w:p>
            <w:r>
              <w:t>Chennai</w:t>
            </w:r>
          </w:p>
        </w:tc>
        <w:tc>
          <w:tcPr>
            <w:tcW w:type="dxa" w:w="1234"/>
          </w:tcPr>
          <w:p>
            <w:r>
              <w:t>340</w:t>
            </w:r>
          </w:p>
        </w:tc>
        <w:tc>
          <w:tcPr>
            <w:tcW w:type="dxa" w:w="1234"/>
          </w:tcPr>
          <w:p>
            <w:r>
              <w:t>2024-09-10</w:t>
            </w:r>
          </w:p>
        </w:tc>
        <w:tc>
          <w:tcPr>
            <w:tcW w:type="dxa" w:w="1234"/>
          </w:tcPr>
          <w:p>
            <w:r>
              <w:t>2024-09-11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</w:tr>
      <w:tr>
        <w:tc>
          <w:tcPr>
            <w:tcW w:type="dxa" w:w="1234"/>
          </w:tcPr>
          <w:p>
            <w:r>
              <w:t>502</w:t>
            </w:r>
          </w:p>
        </w:tc>
        <w:tc>
          <w:tcPr>
            <w:tcW w:type="dxa" w:w="1234"/>
          </w:tcPr>
          <w:p>
            <w:r>
              <w:t>Mumbai</w:t>
            </w:r>
          </w:p>
        </w:tc>
        <w:tc>
          <w:tcPr>
            <w:tcW w:type="dxa" w:w="1234"/>
          </w:tcPr>
          <w:p>
            <w:r>
              <w:t>Delhi</w:t>
            </w:r>
          </w:p>
        </w:tc>
        <w:tc>
          <w:tcPr>
            <w:tcW w:type="dxa" w:w="1234"/>
          </w:tcPr>
          <w:p>
            <w:r>
              <w:t>1420</w:t>
            </w:r>
          </w:p>
        </w:tc>
        <w:tc>
          <w:tcPr>
            <w:tcW w:type="dxa" w:w="1234"/>
          </w:tcPr>
          <w:p>
            <w:r>
              <w:t>2024-09-12</w:t>
            </w:r>
          </w:p>
        </w:tc>
        <w:tc>
          <w:tcPr>
            <w:tcW w:type="dxa" w:w="1234"/>
          </w:tcPr>
          <w:p>
            <w:r>
              <w:t>2024-09-14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</w:tr>
      <w:tr>
        <w:tc>
          <w:tcPr>
            <w:tcW w:type="dxa" w:w="1234"/>
          </w:tcPr>
          <w:p>
            <w:r>
              <w:t>503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Hyderabad</w:t>
            </w:r>
          </w:p>
        </w:tc>
        <w:tc>
          <w:tcPr>
            <w:tcW w:type="dxa" w:w="1234"/>
          </w:tcPr>
          <w:p>
            <w:r>
              <w:t>1480</w:t>
            </w:r>
          </w:p>
        </w:tc>
        <w:tc>
          <w:tcPr>
            <w:tcW w:type="dxa" w:w="1234"/>
          </w:tcPr>
          <w:p>
            <w:r>
              <w:t>2024-09-13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In-Transit</w:t>
            </w:r>
          </w:p>
        </w:tc>
      </w:tr>
      <w:tr>
        <w:tc>
          <w:tcPr>
            <w:tcW w:type="dxa" w:w="1234"/>
          </w:tcPr>
          <w:p>
            <w:r>
              <w:t>504</w:t>
            </w:r>
          </w:p>
        </w:tc>
        <w:tc>
          <w:tcPr>
            <w:tcW w:type="dxa" w:w="1234"/>
          </w:tcPr>
          <w:p>
            <w:r>
              <w:t>Pune</w:t>
            </w:r>
          </w:p>
        </w:tc>
        <w:tc>
          <w:tcPr>
            <w:tcW w:type="dxa" w:w="1234"/>
          </w:tcPr>
          <w:p>
            <w:r>
              <w:t>Bangalore</w:t>
            </w:r>
          </w:p>
        </w:tc>
        <w:tc>
          <w:tcPr>
            <w:tcW w:type="dxa" w:w="1234"/>
          </w:tcPr>
          <w:p>
            <w:r>
              <w:t>845</w:t>
            </w:r>
          </w:p>
        </w:tc>
        <w:tc>
          <w:tcPr>
            <w:tcW w:type="dxa" w:w="1234"/>
          </w:tcPr>
          <w:p>
            <w:r>
              <w:t>2024-09-11</w:t>
            </w:r>
          </w:p>
        </w:tc>
        <w:tc>
          <w:tcPr>
            <w:tcW w:type="dxa" w:w="1234"/>
          </w:tcPr>
          <w:p>
            <w:r>
              <w:t>2024-09-12</w:t>
            </w:r>
          </w:p>
        </w:tc>
        <w:tc>
          <w:tcPr>
            <w:tcW w:type="dxa" w:w="1234"/>
          </w:tcPr>
          <w:p>
            <w:r>
              <w:t>Delivered</w:t>
            </w:r>
          </w:p>
        </w:tc>
      </w:tr>
    </w:tbl>
    <w:p>
      <w:pPr>
        <w:pStyle w:val="Heading2"/>
      </w:pPr>
      <w:r>
        <w:t>Tasks</w:t>
      </w:r>
    </w:p>
    <w:p>
      <w:r>
        <w:t>**Task 1: Environment Setup (10 marks)**</w:t>
        <w:br/>
        <w:t>1. Create an Azure Data Factory instance.</w:t>
        <w:br/>
        <w:t>2. Create linked services for Azure Blob Storage and Azure SQL Database.</w:t>
        <w:br/>
        <w:t>3. Create datasets for the input (Blob CSV) and output (SQL table).</w:t>
        <w:br/>
        <w:t>✅ Evaluation: Proper creation and validation of linked services and datasets.</w:t>
      </w:r>
    </w:p>
    <w:p>
      <w:r>
        <w:t>**Task 2: Data Transformation (20 marks)**</w:t>
        <w:br/>
        <w:t>1. Use a Data Flow in ADF to read from Blob Storage.</w:t>
        <w:br/>
        <w:t>2. Derive a new column `Delivery_Days` = DATEDIFF(Delivery_Date, Shipment_Date).</w:t>
        <w:br/>
        <w:t>3. Replace blank `Delivery_Date` values with the current date for in-transit shipments.</w:t>
        <w:br/>
        <w:t>4. Filter out records where Distance_KM is less than or equal to 0.</w:t>
        <w:br/>
        <w:t>5. Select relevant columns for output.</w:t>
        <w:br/>
        <w:t>✅ Evaluation: Correct transformation logic and expressions used.</w:t>
      </w:r>
    </w:p>
    <w:p>
      <w:r>
        <w:t>**Task 3: Load Transformed Data to Azure SQL Database (10 marks)**</w:t>
        <w:br/>
        <w:t>1. Create a table `Shipment_Transformed` in your Azure SQL Database with appropriate schema.</w:t>
        <w:br/>
        <w:t>2. Configure the sink in ADF to write the transformed data into the SQL table.</w:t>
        <w:br/>
        <w:t>3. Validate successful data load.</w:t>
        <w:br/>
        <w:t>✅ Evaluation: Successful data load and correct column mapping.</w:t>
      </w:r>
    </w:p>
    <w:p>
      <w:r>
        <w:t>**Task 4: Pipeline Execution and Monitoring (10 marks)**</w:t>
        <w:br/>
        <w:t>1. Create a pipeline that runs your data flow.</w:t>
        <w:br/>
        <w:t>2. Trigger the pipeline manually.</w:t>
        <w:br/>
        <w:t>3. Monitor the pipeline and ensure all activities succeed.</w:t>
        <w:br/>
        <w:t>✅ Evaluation: Successful execution and monitoring screenshot.</w:t>
      </w:r>
    </w:p>
    <w:p>
      <w:r>
        <w:t>**Bonus Task (Optional, +5 Marks)**</w:t>
        <w:br/>
        <w:t>Store the transformed data into another Blob container `processed-tracking-data` in Parquet format.</w:t>
      </w:r>
    </w:p>
    <w:p>
      <w:pPr>
        <w:pStyle w:val="Heading2"/>
      </w:pPr>
      <w:r>
        <w:t>Evaluation Rubric (50 Marks)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Marks</w:t>
            </w:r>
          </w:p>
        </w:tc>
      </w:tr>
      <w:tr>
        <w:tc>
          <w:tcPr>
            <w:tcW w:type="dxa" w:w="2880"/>
          </w:tcPr>
          <w:p>
            <w:r>
              <w:t>Task 1</w:t>
            </w:r>
          </w:p>
        </w:tc>
        <w:tc>
          <w:tcPr>
            <w:tcW w:type="dxa" w:w="2880"/>
          </w:tcPr>
          <w:p>
            <w:r>
              <w:t>Linked services and dataset setup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Task 2</w:t>
            </w:r>
          </w:p>
        </w:tc>
        <w:tc>
          <w:tcPr>
            <w:tcW w:type="dxa" w:w="2880"/>
          </w:tcPr>
          <w:p>
            <w:r>
              <w:t>Transformation logic implementation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Task 3</w:t>
            </w:r>
          </w:p>
        </w:tc>
        <w:tc>
          <w:tcPr>
            <w:tcW w:type="dxa" w:w="2880"/>
          </w:tcPr>
          <w:p>
            <w:r>
              <w:t>Data load and SQL table configuration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Task 4</w:t>
            </w:r>
          </w:p>
        </w:tc>
        <w:tc>
          <w:tcPr>
            <w:tcW w:type="dxa" w:w="2880"/>
          </w:tcPr>
          <w:p>
            <w:r>
              <w:t>Pipeline orchestration and monitoring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