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4181" w14:textId="77777777" w:rsidR="00A408C5" w:rsidRPr="00D15141" w:rsidRDefault="00A408C5" w:rsidP="00D15141">
      <w:pPr>
        <w:pStyle w:val="Title"/>
        <w:ind w:left="0" w:firstLine="0"/>
        <w:jc w:val="both"/>
        <w:rPr>
          <w:sz w:val="28"/>
          <w:szCs w:val="28"/>
        </w:rPr>
      </w:pPr>
      <w:r w:rsidRPr="00D15141">
        <w:rPr>
          <w:sz w:val="28"/>
          <w:szCs w:val="28"/>
        </w:rPr>
        <w:t>Progress</w:t>
      </w:r>
      <w:r w:rsidRPr="00D15141">
        <w:rPr>
          <w:spacing w:val="-5"/>
          <w:sz w:val="28"/>
          <w:szCs w:val="28"/>
        </w:rPr>
        <w:t xml:space="preserve"> </w:t>
      </w:r>
      <w:r w:rsidRPr="00D15141">
        <w:rPr>
          <w:sz w:val="28"/>
          <w:szCs w:val="28"/>
        </w:rPr>
        <w:t>of</w:t>
      </w:r>
      <w:r w:rsidRPr="00D15141">
        <w:rPr>
          <w:spacing w:val="-5"/>
          <w:sz w:val="28"/>
          <w:szCs w:val="28"/>
        </w:rPr>
        <w:t xml:space="preserve"> </w:t>
      </w:r>
      <w:r w:rsidRPr="00D15141">
        <w:rPr>
          <w:sz w:val="28"/>
          <w:szCs w:val="28"/>
        </w:rPr>
        <w:t>triglyceride</w:t>
      </w:r>
      <w:r w:rsidRPr="00D15141">
        <w:rPr>
          <w:spacing w:val="-5"/>
          <w:sz w:val="28"/>
          <w:szCs w:val="28"/>
        </w:rPr>
        <w:t xml:space="preserve"> </w:t>
      </w:r>
      <w:r w:rsidRPr="00D15141">
        <w:rPr>
          <w:sz w:val="28"/>
          <w:szCs w:val="28"/>
        </w:rPr>
        <w:t>glucose-body</w:t>
      </w:r>
      <w:r w:rsidRPr="00D15141">
        <w:rPr>
          <w:spacing w:val="-5"/>
          <w:sz w:val="28"/>
          <w:szCs w:val="28"/>
        </w:rPr>
        <w:t xml:space="preserve"> </w:t>
      </w:r>
      <w:r w:rsidRPr="00D15141">
        <w:rPr>
          <w:sz w:val="28"/>
          <w:szCs w:val="28"/>
        </w:rPr>
        <w:t>mass</w:t>
      </w:r>
      <w:r w:rsidRPr="00D15141">
        <w:rPr>
          <w:spacing w:val="-5"/>
          <w:sz w:val="28"/>
          <w:szCs w:val="28"/>
        </w:rPr>
        <w:t xml:space="preserve"> </w:t>
      </w:r>
      <w:r w:rsidRPr="00D15141">
        <w:rPr>
          <w:sz w:val="28"/>
          <w:szCs w:val="28"/>
        </w:rPr>
        <w:t>index</w:t>
      </w:r>
      <w:r w:rsidRPr="00D15141">
        <w:rPr>
          <w:spacing w:val="-5"/>
          <w:sz w:val="28"/>
          <w:szCs w:val="28"/>
        </w:rPr>
        <w:t xml:space="preserve"> </w:t>
      </w:r>
      <w:r w:rsidRPr="00D15141">
        <w:rPr>
          <w:sz w:val="28"/>
          <w:szCs w:val="28"/>
        </w:rPr>
        <w:t>(</w:t>
      </w:r>
      <w:proofErr w:type="spellStart"/>
      <w:r w:rsidRPr="00D15141">
        <w:rPr>
          <w:sz w:val="28"/>
          <w:szCs w:val="28"/>
        </w:rPr>
        <w:t>TyG</w:t>
      </w:r>
      <w:proofErr w:type="spellEnd"/>
      <w:r w:rsidRPr="00D15141">
        <w:rPr>
          <w:sz w:val="28"/>
          <w:szCs w:val="28"/>
        </w:rPr>
        <w:t>-BMI)</w:t>
      </w:r>
      <w:r w:rsidRPr="00D15141">
        <w:rPr>
          <w:spacing w:val="-5"/>
          <w:sz w:val="28"/>
          <w:szCs w:val="28"/>
        </w:rPr>
        <w:t xml:space="preserve"> </w:t>
      </w:r>
      <w:r w:rsidRPr="00D15141">
        <w:rPr>
          <w:sz w:val="28"/>
          <w:szCs w:val="28"/>
        </w:rPr>
        <w:t>as</w:t>
      </w:r>
      <w:r w:rsidRPr="00D15141">
        <w:rPr>
          <w:spacing w:val="-5"/>
          <w:sz w:val="28"/>
          <w:szCs w:val="28"/>
        </w:rPr>
        <w:t xml:space="preserve"> </w:t>
      </w:r>
      <w:r w:rsidRPr="00D15141">
        <w:rPr>
          <w:sz w:val="28"/>
          <w:szCs w:val="28"/>
        </w:rPr>
        <w:t>insulin resistance (IR) surrogate marker in various diseases</w:t>
      </w:r>
    </w:p>
    <w:p w14:paraId="438920B4" w14:textId="7B7A1A81" w:rsidR="00D15141" w:rsidRDefault="00D15141" w:rsidP="00D15141">
      <w:pPr>
        <w:spacing w:before="18"/>
        <w:jc w:val="both"/>
        <w:rPr>
          <w:iCs/>
          <w:spacing w:val="-4"/>
          <w:sz w:val="24"/>
          <w:szCs w:val="24"/>
        </w:rPr>
      </w:pPr>
      <w:r>
        <w:rPr>
          <w:iCs/>
          <w:sz w:val="24"/>
          <w:szCs w:val="24"/>
        </w:rPr>
        <w:br/>
      </w:r>
      <w:r w:rsidR="00000000" w:rsidRPr="00D15141">
        <w:rPr>
          <w:iCs/>
          <w:sz w:val="24"/>
          <w:szCs w:val="24"/>
        </w:rPr>
        <w:t>Ke</w:t>
      </w:r>
      <w:r>
        <w:rPr>
          <w:iCs/>
          <w:sz w:val="24"/>
          <w:szCs w:val="24"/>
        </w:rPr>
        <w:t> </w:t>
      </w:r>
      <w:r w:rsidR="00000000" w:rsidRPr="00D15141">
        <w:rPr>
          <w:iCs/>
          <w:sz w:val="24"/>
          <w:szCs w:val="24"/>
        </w:rPr>
        <w:t>Song,</w:t>
      </w:r>
      <w:r>
        <w:rPr>
          <w:iCs/>
          <w:sz w:val="24"/>
          <w:szCs w:val="24"/>
        </w:rPr>
        <w:t> </w:t>
      </w:r>
      <w:r w:rsidR="00000000" w:rsidRPr="00D15141">
        <w:rPr>
          <w:b/>
          <w:bCs/>
          <w:iCs/>
          <w:sz w:val="24"/>
          <w:szCs w:val="24"/>
          <w:u w:val="single"/>
        </w:rPr>
        <w:t>Sancong</w:t>
      </w:r>
      <w:r>
        <w:rPr>
          <w:b/>
          <w:bCs/>
          <w:iCs/>
          <w:sz w:val="24"/>
          <w:szCs w:val="24"/>
          <w:u w:val="single"/>
        </w:rPr>
        <w:t> </w:t>
      </w:r>
      <w:r w:rsidR="00000000" w:rsidRPr="00D15141">
        <w:rPr>
          <w:b/>
          <w:bCs/>
          <w:iCs/>
          <w:spacing w:val="-4"/>
          <w:sz w:val="24"/>
          <w:szCs w:val="24"/>
          <w:u w:val="single"/>
        </w:rPr>
        <w:t>Pan*</w:t>
      </w:r>
      <w:r>
        <w:rPr>
          <w:iCs/>
          <w:spacing w:val="-4"/>
          <w:sz w:val="24"/>
          <w:szCs w:val="24"/>
        </w:rPr>
        <w:br/>
      </w:r>
    </w:p>
    <w:p w14:paraId="47D85611" w14:textId="0D95B68E" w:rsidR="00640208" w:rsidRPr="00D15141" w:rsidRDefault="00000000" w:rsidP="00D15141">
      <w:pPr>
        <w:spacing w:before="18"/>
        <w:jc w:val="both"/>
        <w:rPr>
          <w:iCs/>
          <w:spacing w:val="-4"/>
          <w:sz w:val="24"/>
          <w:szCs w:val="24"/>
        </w:rPr>
      </w:pPr>
      <w:r w:rsidRPr="00A408C5">
        <w:rPr>
          <w:i/>
          <w:sz w:val="24"/>
          <w:szCs w:val="24"/>
        </w:rPr>
        <w:t>Department</w:t>
      </w:r>
      <w:r w:rsidRPr="00A408C5">
        <w:rPr>
          <w:i/>
          <w:spacing w:val="-6"/>
          <w:sz w:val="24"/>
          <w:szCs w:val="24"/>
        </w:rPr>
        <w:t xml:space="preserve"> </w:t>
      </w:r>
      <w:r w:rsidRPr="00A408C5">
        <w:rPr>
          <w:i/>
          <w:sz w:val="24"/>
          <w:szCs w:val="24"/>
        </w:rPr>
        <w:t>of</w:t>
      </w:r>
      <w:r w:rsidRPr="00A408C5">
        <w:rPr>
          <w:i/>
          <w:spacing w:val="-3"/>
          <w:sz w:val="24"/>
          <w:szCs w:val="24"/>
        </w:rPr>
        <w:t xml:space="preserve"> </w:t>
      </w:r>
      <w:r w:rsidRPr="00A408C5">
        <w:rPr>
          <w:i/>
          <w:sz w:val="24"/>
          <w:szCs w:val="24"/>
        </w:rPr>
        <w:t>Cardiovascular</w:t>
      </w:r>
      <w:r w:rsidRPr="00A408C5">
        <w:rPr>
          <w:i/>
          <w:spacing w:val="-4"/>
          <w:sz w:val="24"/>
          <w:szCs w:val="24"/>
        </w:rPr>
        <w:t xml:space="preserve"> </w:t>
      </w:r>
      <w:r w:rsidRPr="00A408C5">
        <w:rPr>
          <w:i/>
          <w:sz w:val="24"/>
          <w:szCs w:val="24"/>
        </w:rPr>
        <w:t>Medicine,</w:t>
      </w:r>
      <w:r w:rsidRPr="00A408C5">
        <w:rPr>
          <w:i/>
          <w:spacing w:val="-3"/>
          <w:sz w:val="24"/>
          <w:szCs w:val="24"/>
        </w:rPr>
        <w:t xml:space="preserve"> </w:t>
      </w:r>
      <w:r w:rsidRPr="00A408C5">
        <w:rPr>
          <w:i/>
          <w:sz w:val="24"/>
          <w:szCs w:val="24"/>
        </w:rPr>
        <w:t>Jincheng</w:t>
      </w:r>
      <w:r w:rsidRPr="00A408C5">
        <w:rPr>
          <w:i/>
          <w:spacing w:val="-3"/>
          <w:sz w:val="24"/>
          <w:szCs w:val="24"/>
        </w:rPr>
        <w:t xml:space="preserve"> </w:t>
      </w:r>
      <w:r w:rsidRPr="00A408C5">
        <w:rPr>
          <w:i/>
          <w:sz w:val="24"/>
          <w:szCs w:val="24"/>
        </w:rPr>
        <w:t>People's</w:t>
      </w:r>
      <w:r w:rsidRPr="00A408C5">
        <w:rPr>
          <w:i/>
          <w:spacing w:val="-4"/>
          <w:sz w:val="24"/>
          <w:szCs w:val="24"/>
        </w:rPr>
        <w:t xml:space="preserve"> </w:t>
      </w:r>
      <w:r w:rsidRPr="00A408C5">
        <w:rPr>
          <w:i/>
          <w:sz w:val="24"/>
          <w:szCs w:val="24"/>
        </w:rPr>
        <w:t>Hospital,</w:t>
      </w:r>
      <w:r w:rsidRPr="00A408C5">
        <w:rPr>
          <w:i/>
          <w:spacing w:val="-3"/>
          <w:sz w:val="24"/>
          <w:szCs w:val="24"/>
        </w:rPr>
        <w:t xml:space="preserve"> </w:t>
      </w:r>
      <w:r w:rsidRPr="00A408C5">
        <w:rPr>
          <w:i/>
          <w:sz w:val="24"/>
          <w:szCs w:val="24"/>
        </w:rPr>
        <w:t>Shanxi</w:t>
      </w:r>
      <w:r w:rsidRPr="00A408C5">
        <w:rPr>
          <w:i/>
          <w:spacing w:val="-4"/>
          <w:sz w:val="24"/>
          <w:szCs w:val="24"/>
        </w:rPr>
        <w:t xml:space="preserve"> </w:t>
      </w:r>
      <w:r w:rsidRPr="00A408C5">
        <w:rPr>
          <w:i/>
          <w:sz w:val="24"/>
          <w:szCs w:val="24"/>
        </w:rPr>
        <w:t>Province,</w:t>
      </w:r>
      <w:r w:rsidRPr="00A408C5">
        <w:rPr>
          <w:i/>
          <w:spacing w:val="-3"/>
          <w:sz w:val="24"/>
          <w:szCs w:val="24"/>
        </w:rPr>
        <w:t xml:space="preserve"> </w:t>
      </w:r>
      <w:r w:rsidRPr="00A408C5">
        <w:rPr>
          <w:i/>
          <w:spacing w:val="-2"/>
          <w:sz w:val="24"/>
          <w:szCs w:val="24"/>
        </w:rPr>
        <w:t>China</w:t>
      </w:r>
    </w:p>
    <w:p w14:paraId="5D115B12" w14:textId="77777777" w:rsidR="00D15141" w:rsidRPr="00A408C5" w:rsidRDefault="00D15141" w:rsidP="00D15141">
      <w:pPr>
        <w:spacing w:before="70"/>
        <w:ind w:left="2"/>
        <w:jc w:val="both"/>
        <w:rPr>
          <w:i/>
          <w:spacing w:val="-2"/>
          <w:sz w:val="24"/>
          <w:szCs w:val="24"/>
        </w:rPr>
      </w:pPr>
    </w:p>
    <w:p w14:paraId="516AA4EA" w14:textId="77777777" w:rsidR="00640208" w:rsidRPr="00A408C5" w:rsidRDefault="00000000" w:rsidP="00D15141">
      <w:pPr>
        <w:pStyle w:val="BodyText"/>
        <w:spacing w:before="71"/>
        <w:ind w:left="0" w:right="97"/>
        <w:jc w:val="both"/>
        <w:rPr>
          <w:sz w:val="24"/>
          <w:szCs w:val="24"/>
        </w:rPr>
      </w:pPr>
      <w:r w:rsidRPr="00A408C5">
        <w:rPr>
          <w:sz w:val="24"/>
          <w:szCs w:val="24"/>
        </w:rPr>
        <w:t>Insulin resistance (IR) is a key metabolic risk factor, and it is closely associated with an increased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susceptibility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to</w:t>
      </w:r>
      <w:r w:rsidRPr="00A408C5">
        <w:rPr>
          <w:spacing w:val="-9"/>
          <w:sz w:val="24"/>
          <w:szCs w:val="24"/>
        </w:rPr>
        <w:t xml:space="preserve"> </w:t>
      </w:r>
      <w:r w:rsidRPr="00A408C5">
        <w:rPr>
          <w:sz w:val="24"/>
          <w:szCs w:val="24"/>
        </w:rPr>
        <w:t>cardiovascular,</w:t>
      </w:r>
      <w:r w:rsidRPr="00A408C5">
        <w:rPr>
          <w:spacing w:val="-12"/>
          <w:sz w:val="24"/>
          <w:szCs w:val="24"/>
        </w:rPr>
        <w:t xml:space="preserve"> </w:t>
      </w:r>
      <w:r w:rsidRPr="00A408C5">
        <w:rPr>
          <w:sz w:val="24"/>
          <w:szCs w:val="24"/>
        </w:rPr>
        <w:t>digestive,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and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immune</w:t>
      </w:r>
      <w:r w:rsidRPr="00A408C5">
        <w:rPr>
          <w:spacing w:val="-9"/>
          <w:sz w:val="24"/>
          <w:szCs w:val="24"/>
        </w:rPr>
        <w:t xml:space="preserve"> </w:t>
      </w:r>
      <w:r w:rsidRPr="00A408C5">
        <w:rPr>
          <w:sz w:val="24"/>
          <w:szCs w:val="24"/>
        </w:rPr>
        <w:t>system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diseases.</w:t>
      </w:r>
      <w:r w:rsidRPr="00A408C5">
        <w:rPr>
          <w:spacing w:val="-8"/>
          <w:sz w:val="24"/>
          <w:szCs w:val="24"/>
        </w:rPr>
        <w:t xml:space="preserve"> </w:t>
      </w:r>
      <w:r w:rsidRPr="00A408C5">
        <w:rPr>
          <w:sz w:val="24"/>
          <w:szCs w:val="24"/>
        </w:rPr>
        <w:t>The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triglyceride- glucose-body</w:t>
      </w:r>
      <w:r w:rsidRPr="00A408C5">
        <w:rPr>
          <w:spacing w:val="-9"/>
          <w:sz w:val="24"/>
          <w:szCs w:val="24"/>
        </w:rPr>
        <w:t xml:space="preserve"> </w:t>
      </w:r>
      <w:r w:rsidRPr="00A408C5">
        <w:rPr>
          <w:sz w:val="24"/>
          <w:szCs w:val="24"/>
        </w:rPr>
        <w:t>mass</w:t>
      </w:r>
      <w:r w:rsidRPr="00A408C5">
        <w:rPr>
          <w:spacing w:val="-8"/>
          <w:sz w:val="24"/>
          <w:szCs w:val="24"/>
        </w:rPr>
        <w:t xml:space="preserve"> </w:t>
      </w:r>
      <w:r w:rsidRPr="00A408C5">
        <w:rPr>
          <w:sz w:val="24"/>
          <w:szCs w:val="24"/>
        </w:rPr>
        <w:t>index</w:t>
      </w:r>
      <w:r w:rsidRPr="00A408C5">
        <w:rPr>
          <w:spacing w:val="-8"/>
          <w:sz w:val="24"/>
          <w:szCs w:val="24"/>
        </w:rPr>
        <w:t xml:space="preserve"> </w:t>
      </w:r>
      <w:r w:rsidRPr="00A408C5">
        <w:rPr>
          <w:sz w:val="24"/>
          <w:szCs w:val="24"/>
        </w:rPr>
        <w:t>(</w:t>
      </w:r>
      <w:proofErr w:type="spellStart"/>
      <w:r w:rsidRPr="00A408C5">
        <w:rPr>
          <w:sz w:val="24"/>
          <w:szCs w:val="24"/>
        </w:rPr>
        <w:t>TyG</w:t>
      </w:r>
      <w:proofErr w:type="spellEnd"/>
      <w:r w:rsidRPr="00A408C5">
        <w:rPr>
          <w:sz w:val="24"/>
          <w:szCs w:val="24"/>
        </w:rPr>
        <w:t>-BMI),</w:t>
      </w:r>
      <w:r w:rsidRPr="00A408C5">
        <w:rPr>
          <w:spacing w:val="-8"/>
          <w:sz w:val="24"/>
          <w:szCs w:val="24"/>
        </w:rPr>
        <w:t xml:space="preserve"> </w:t>
      </w:r>
      <w:r w:rsidRPr="00A408C5">
        <w:rPr>
          <w:sz w:val="24"/>
          <w:szCs w:val="24"/>
        </w:rPr>
        <w:t>a</w:t>
      </w:r>
      <w:r w:rsidRPr="00A408C5">
        <w:rPr>
          <w:spacing w:val="-9"/>
          <w:sz w:val="24"/>
          <w:szCs w:val="24"/>
        </w:rPr>
        <w:t xml:space="preserve"> </w:t>
      </w:r>
      <w:r w:rsidRPr="00A408C5">
        <w:rPr>
          <w:sz w:val="24"/>
          <w:szCs w:val="24"/>
        </w:rPr>
        <w:t>composite</w:t>
      </w:r>
      <w:r w:rsidRPr="00A408C5">
        <w:rPr>
          <w:spacing w:val="-9"/>
          <w:sz w:val="24"/>
          <w:szCs w:val="24"/>
        </w:rPr>
        <w:t xml:space="preserve"> </w:t>
      </w:r>
      <w:r w:rsidRPr="00A408C5">
        <w:rPr>
          <w:sz w:val="24"/>
          <w:szCs w:val="24"/>
        </w:rPr>
        <w:t>biomarker</w:t>
      </w:r>
      <w:r w:rsidRPr="00A408C5">
        <w:rPr>
          <w:spacing w:val="-8"/>
          <w:sz w:val="24"/>
          <w:szCs w:val="24"/>
        </w:rPr>
        <w:t xml:space="preserve"> </w:t>
      </w:r>
      <w:r w:rsidRPr="00A408C5">
        <w:rPr>
          <w:sz w:val="24"/>
          <w:szCs w:val="24"/>
        </w:rPr>
        <w:t>integrating</w:t>
      </w:r>
      <w:r w:rsidRPr="00A408C5">
        <w:rPr>
          <w:spacing w:val="-9"/>
          <w:sz w:val="24"/>
          <w:szCs w:val="24"/>
        </w:rPr>
        <w:t xml:space="preserve"> </w:t>
      </w:r>
      <w:r w:rsidRPr="00A408C5">
        <w:rPr>
          <w:sz w:val="24"/>
          <w:szCs w:val="24"/>
        </w:rPr>
        <w:t>blood</w:t>
      </w:r>
      <w:r w:rsidRPr="00A408C5">
        <w:rPr>
          <w:spacing w:val="-8"/>
          <w:sz w:val="24"/>
          <w:szCs w:val="24"/>
        </w:rPr>
        <w:t xml:space="preserve"> </w:t>
      </w:r>
      <w:r w:rsidRPr="00A408C5">
        <w:rPr>
          <w:sz w:val="24"/>
          <w:szCs w:val="24"/>
        </w:rPr>
        <w:t>lipids,</w:t>
      </w:r>
      <w:r w:rsidRPr="00A408C5">
        <w:rPr>
          <w:spacing w:val="-8"/>
          <w:sz w:val="24"/>
          <w:szCs w:val="24"/>
        </w:rPr>
        <w:t xml:space="preserve"> </w:t>
      </w:r>
      <w:r w:rsidRPr="00A408C5">
        <w:rPr>
          <w:sz w:val="24"/>
          <w:szCs w:val="24"/>
        </w:rPr>
        <w:t>glucose,</w:t>
      </w:r>
      <w:r w:rsidRPr="00A408C5">
        <w:rPr>
          <w:spacing w:val="-8"/>
          <w:sz w:val="24"/>
          <w:szCs w:val="24"/>
        </w:rPr>
        <w:t xml:space="preserve"> </w:t>
      </w:r>
      <w:r w:rsidRPr="00A408C5">
        <w:rPr>
          <w:sz w:val="24"/>
          <w:szCs w:val="24"/>
        </w:rPr>
        <w:t>and body mass index(BMI), has emerged as a promising candidate for IR evaluation due to its simple detection</w:t>
      </w:r>
      <w:r w:rsidRPr="00A408C5">
        <w:rPr>
          <w:spacing w:val="-14"/>
          <w:sz w:val="24"/>
          <w:szCs w:val="24"/>
        </w:rPr>
        <w:t xml:space="preserve"> </w:t>
      </w:r>
      <w:r w:rsidRPr="00A408C5">
        <w:rPr>
          <w:sz w:val="24"/>
          <w:szCs w:val="24"/>
        </w:rPr>
        <w:t>and</w:t>
      </w:r>
      <w:r w:rsidRPr="00A408C5">
        <w:rPr>
          <w:spacing w:val="-13"/>
          <w:sz w:val="24"/>
          <w:szCs w:val="24"/>
        </w:rPr>
        <w:t xml:space="preserve"> </w:t>
      </w:r>
      <w:r w:rsidRPr="00A408C5">
        <w:rPr>
          <w:sz w:val="24"/>
          <w:szCs w:val="24"/>
        </w:rPr>
        <w:t>comprehensive</w:t>
      </w:r>
      <w:r w:rsidRPr="00A408C5">
        <w:rPr>
          <w:spacing w:val="-12"/>
          <w:sz w:val="24"/>
          <w:szCs w:val="24"/>
        </w:rPr>
        <w:t xml:space="preserve"> </w:t>
      </w:r>
      <w:r w:rsidRPr="00A408C5">
        <w:rPr>
          <w:sz w:val="24"/>
          <w:szCs w:val="24"/>
        </w:rPr>
        <w:t>coverage</w:t>
      </w:r>
      <w:r w:rsidRPr="00A408C5">
        <w:rPr>
          <w:spacing w:val="-13"/>
          <w:sz w:val="24"/>
          <w:szCs w:val="24"/>
        </w:rPr>
        <w:t xml:space="preserve"> </w:t>
      </w:r>
      <w:r w:rsidRPr="00A408C5">
        <w:rPr>
          <w:sz w:val="24"/>
          <w:szCs w:val="24"/>
        </w:rPr>
        <w:t>of</w:t>
      </w:r>
      <w:r w:rsidRPr="00A408C5">
        <w:rPr>
          <w:spacing w:val="-12"/>
          <w:sz w:val="24"/>
          <w:szCs w:val="24"/>
        </w:rPr>
        <w:t xml:space="preserve"> </w:t>
      </w:r>
      <w:r w:rsidRPr="00A408C5">
        <w:rPr>
          <w:sz w:val="24"/>
          <w:szCs w:val="24"/>
        </w:rPr>
        <w:t>metabolic</w:t>
      </w:r>
      <w:r w:rsidRPr="00A408C5">
        <w:rPr>
          <w:spacing w:val="-12"/>
          <w:sz w:val="24"/>
          <w:szCs w:val="24"/>
        </w:rPr>
        <w:t xml:space="preserve"> </w:t>
      </w:r>
      <w:r w:rsidRPr="00A408C5">
        <w:rPr>
          <w:sz w:val="24"/>
          <w:szCs w:val="24"/>
        </w:rPr>
        <w:t>pathways.</w:t>
      </w:r>
      <w:r w:rsidRPr="00A408C5">
        <w:rPr>
          <w:spacing w:val="-13"/>
          <w:sz w:val="24"/>
          <w:szCs w:val="24"/>
        </w:rPr>
        <w:t xml:space="preserve"> </w:t>
      </w:r>
      <w:r w:rsidRPr="00A408C5">
        <w:rPr>
          <w:sz w:val="24"/>
          <w:szCs w:val="24"/>
        </w:rPr>
        <w:t>This</w:t>
      </w:r>
      <w:r w:rsidRPr="00A408C5">
        <w:rPr>
          <w:spacing w:val="-13"/>
          <w:sz w:val="24"/>
          <w:szCs w:val="24"/>
        </w:rPr>
        <w:t xml:space="preserve"> </w:t>
      </w:r>
      <w:r w:rsidRPr="00A408C5">
        <w:rPr>
          <w:sz w:val="24"/>
          <w:szCs w:val="24"/>
        </w:rPr>
        <w:t>study</w:t>
      </w:r>
      <w:r w:rsidRPr="00A408C5">
        <w:rPr>
          <w:spacing w:val="-11"/>
          <w:sz w:val="24"/>
          <w:szCs w:val="24"/>
        </w:rPr>
        <w:t xml:space="preserve"> </w:t>
      </w:r>
      <w:r w:rsidRPr="00A408C5">
        <w:rPr>
          <w:sz w:val="24"/>
          <w:szCs w:val="24"/>
        </w:rPr>
        <w:t>searched</w:t>
      </w:r>
      <w:r w:rsidRPr="00A408C5">
        <w:rPr>
          <w:spacing w:val="-14"/>
          <w:sz w:val="24"/>
          <w:szCs w:val="24"/>
        </w:rPr>
        <w:t xml:space="preserve"> </w:t>
      </w:r>
      <w:r w:rsidRPr="00A408C5">
        <w:rPr>
          <w:sz w:val="24"/>
          <w:szCs w:val="24"/>
        </w:rPr>
        <w:t>Web</w:t>
      </w:r>
      <w:r w:rsidRPr="00A408C5">
        <w:rPr>
          <w:spacing w:val="-12"/>
          <w:sz w:val="24"/>
          <w:szCs w:val="24"/>
        </w:rPr>
        <w:t xml:space="preserve"> </w:t>
      </w:r>
      <w:r w:rsidRPr="00A408C5">
        <w:rPr>
          <w:sz w:val="24"/>
          <w:szCs w:val="24"/>
        </w:rPr>
        <w:t>of</w:t>
      </w:r>
      <w:r w:rsidRPr="00A408C5">
        <w:rPr>
          <w:spacing w:val="-11"/>
          <w:sz w:val="24"/>
          <w:szCs w:val="24"/>
        </w:rPr>
        <w:t xml:space="preserve"> </w:t>
      </w:r>
      <w:r w:rsidRPr="00A408C5">
        <w:rPr>
          <w:sz w:val="24"/>
          <w:szCs w:val="24"/>
        </w:rPr>
        <w:t xml:space="preserve">Science, PubMed, Embase, and the Cochrane Library for </w:t>
      </w:r>
      <w:proofErr w:type="spellStart"/>
      <w:r w:rsidRPr="00A408C5">
        <w:rPr>
          <w:sz w:val="24"/>
          <w:szCs w:val="24"/>
        </w:rPr>
        <w:t>TyG</w:t>
      </w:r>
      <w:proofErr w:type="spellEnd"/>
      <w:r w:rsidRPr="00A408C5">
        <w:rPr>
          <w:sz w:val="24"/>
          <w:szCs w:val="24"/>
        </w:rPr>
        <w:t xml:space="preserve">-BMI-related studies in cardiovascular, metabolic, and tumor-associated disorders, systematically evaluating its pathological mechanisms and clinical value. Clinical studies link the </w:t>
      </w:r>
      <w:proofErr w:type="spellStart"/>
      <w:r w:rsidRPr="00A408C5">
        <w:rPr>
          <w:sz w:val="24"/>
          <w:szCs w:val="24"/>
        </w:rPr>
        <w:t>TyG</w:t>
      </w:r>
      <w:proofErr w:type="spellEnd"/>
      <w:r w:rsidRPr="00A408C5">
        <w:rPr>
          <w:sz w:val="24"/>
          <w:szCs w:val="24"/>
        </w:rPr>
        <w:t>-BMI index to cardiovascular, metabolic, and malignant diseases, with its levels closely associated with disease occurrence and prognosis. Potential mechanisms involve chronic inflammation, oxidative stress, and vascular endothelial dysfunction.</w:t>
      </w:r>
      <w:r w:rsidRPr="00A408C5">
        <w:rPr>
          <w:spacing w:val="-12"/>
          <w:sz w:val="24"/>
          <w:szCs w:val="24"/>
        </w:rPr>
        <w:t xml:space="preserve"> </w:t>
      </w:r>
      <w:r w:rsidRPr="00A408C5">
        <w:rPr>
          <w:sz w:val="24"/>
          <w:szCs w:val="24"/>
        </w:rPr>
        <w:t>With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advantages</w:t>
      </w:r>
      <w:r w:rsidRPr="00A408C5">
        <w:rPr>
          <w:spacing w:val="-9"/>
          <w:sz w:val="24"/>
          <w:szCs w:val="24"/>
        </w:rPr>
        <w:t xml:space="preserve"> </w:t>
      </w:r>
      <w:r w:rsidRPr="00A408C5">
        <w:rPr>
          <w:sz w:val="24"/>
          <w:szCs w:val="24"/>
        </w:rPr>
        <w:t>of</w:t>
      </w:r>
      <w:r w:rsidRPr="00A408C5">
        <w:rPr>
          <w:spacing w:val="-9"/>
          <w:sz w:val="24"/>
          <w:szCs w:val="24"/>
        </w:rPr>
        <w:t xml:space="preserve"> </w:t>
      </w:r>
      <w:r w:rsidRPr="00A408C5">
        <w:rPr>
          <w:sz w:val="24"/>
          <w:szCs w:val="24"/>
        </w:rPr>
        <w:t>simple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operation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and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easy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accessibility,</w:t>
      </w:r>
      <w:r w:rsidRPr="00A408C5">
        <w:rPr>
          <w:spacing w:val="-9"/>
          <w:sz w:val="24"/>
          <w:szCs w:val="24"/>
        </w:rPr>
        <w:t xml:space="preserve"> </w:t>
      </w:r>
      <w:r w:rsidRPr="00A408C5">
        <w:rPr>
          <w:sz w:val="24"/>
          <w:szCs w:val="24"/>
        </w:rPr>
        <w:t>the</w:t>
      </w:r>
      <w:r w:rsidRPr="00A408C5">
        <w:rPr>
          <w:spacing w:val="-12"/>
          <w:sz w:val="24"/>
          <w:szCs w:val="24"/>
        </w:rPr>
        <w:t xml:space="preserve"> </w:t>
      </w:r>
      <w:proofErr w:type="spellStart"/>
      <w:r w:rsidRPr="00A408C5">
        <w:rPr>
          <w:sz w:val="24"/>
          <w:szCs w:val="24"/>
        </w:rPr>
        <w:t>TyG</w:t>
      </w:r>
      <w:proofErr w:type="spellEnd"/>
      <w:r w:rsidRPr="00A408C5">
        <w:rPr>
          <w:sz w:val="24"/>
          <w:szCs w:val="24"/>
        </w:rPr>
        <w:t>-BMI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index</w:t>
      </w:r>
      <w:r w:rsidRPr="00A408C5">
        <w:rPr>
          <w:spacing w:val="-10"/>
          <w:sz w:val="24"/>
          <w:szCs w:val="24"/>
        </w:rPr>
        <w:t xml:space="preserve"> </w:t>
      </w:r>
      <w:r w:rsidRPr="00A408C5">
        <w:rPr>
          <w:sz w:val="24"/>
          <w:szCs w:val="24"/>
        </w:rPr>
        <w:t>offers significant clinical value in disease early screening, assessment, and prognosis. Despite confirmed associations</w:t>
      </w:r>
      <w:r w:rsidRPr="00A408C5">
        <w:rPr>
          <w:spacing w:val="-5"/>
          <w:sz w:val="24"/>
          <w:szCs w:val="24"/>
        </w:rPr>
        <w:t xml:space="preserve"> </w:t>
      </w:r>
      <w:r w:rsidRPr="00A408C5">
        <w:rPr>
          <w:sz w:val="24"/>
          <w:szCs w:val="24"/>
        </w:rPr>
        <w:t>with</w:t>
      </w:r>
      <w:r w:rsidRPr="00A408C5">
        <w:rPr>
          <w:spacing w:val="-3"/>
          <w:sz w:val="24"/>
          <w:szCs w:val="24"/>
        </w:rPr>
        <w:t xml:space="preserve"> </w:t>
      </w:r>
      <w:r w:rsidRPr="00A408C5">
        <w:rPr>
          <w:sz w:val="24"/>
          <w:szCs w:val="24"/>
        </w:rPr>
        <w:t>multiple</w:t>
      </w:r>
      <w:r w:rsidRPr="00A408C5">
        <w:rPr>
          <w:spacing w:val="-4"/>
          <w:sz w:val="24"/>
          <w:szCs w:val="24"/>
        </w:rPr>
        <w:t xml:space="preserve"> </w:t>
      </w:r>
      <w:r w:rsidRPr="00A408C5">
        <w:rPr>
          <w:sz w:val="24"/>
          <w:szCs w:val="24"/>
        </w:rPr>
        <w:t>diseases,</w:t>
      </w:r>
      <w:r w:rsidRPr="00A408C5">
        <w:rPr>
          <w:spacing w:val="-4"/>
          <w:sz w:val="24"/>
          <w:szCs w:val="24"/>
        </w:rPr>
        <w:t xml:space="preserve"> </w:t>
      </w:r>
      <w:r w:rsidRPr="00A408C5">
        <w:rPr>
          <w:sz w:val="24"/>
          <w:szCs w:val="24"/>
        </w:rPr>
        <w:t>unified</w:t>
      </w:r>
      <w:r w:rsidRPr="00A408C5">
        <w:rPr>
          <w:spacing w:val="-3"/>
          <w:sz w:val="24"/>
          <w:szCs w:val="24"/>
        </w:rPr>
        <w:t xml:space="preserve"> </w:t>
      </w:r>
      <w:r w:rsidRPr="00A408C5">
        <w:rPr>
          <w:sz w:val="24"/>
          <w:szCs w:val="24"/>
        </w:rPr>
        <w:t>thresholds</w:t>
      </w:r>
      <w:r w:rsidRPr="00A408C5">
        <w:rPr>
          <w:spacing w:val="-4"/>
          <w:sz w:val="24"/>
          <w:szCs w:val="24"/>
        </w:rPr>
        <w:t xml:space="preserve"> </w:t>
      </w:r>
      <w:r w:rsidRPr="00A408C5">
        <w:rPr>
          <w:sz w:val="24"/>
          <w:szCs w:val="24"/>
        </w:rPr>
        <w:t>across</w:t>
      </w:r>
      <w:r w:rsidRPr="00A408C5">
        <w:rPr>
          <w:spacing w:val="-4"/>
          <w:sz w:val="24"/>
          <w:szCs w:val="24"/>
        </w:rPr>
        <w:t xml:space="preserve"> </w:t>
      </w:r>
      <w:r w:rsidRPr="00A408C5">
        <w:rPr>
          <w:sz w:val="24"/>
          <w:szCs w:val="24"/>
        </w:rPr>
        <w:t>populations</w:t>
      </w:r>
      <w:r w:rsidRPr="00A408C5">
        <w:rPr>
          <w:spacing w:val="-4"/>
          <w:sz w:val="24"/>
          <w:szCs w:val="24"/>
        </w:rPr>
        <w:t xml:space="preserve"> </w:t>
      </w:r>
      <w:r w:rsidRPr="00A408C5">
        <w:rPr>
          <w:sz w:val="24"/>
          <w:szCs w:val="24"/>
        </w:rPr>
        <w:t>and</w:t>
      </w:r>
      <w:r w:rsidRPr="00A408C5">
        <w:rPr>
          <w:spacing w:val="-3"/>
          <w:sz w:val="24"/>
          <w:szCs w:val="24"/>
        </w:rPr>
        <w:t xml:space="preserve"> </w:t>
      </w:r>
      <w:r w:rsidRPr="00A408C5">
        <w:rPr>
          <w:sz w:val="24"/>
          <w:szCs w:val="24"/>
        </w:rPr>
        <w:t>disease</w:t>
      </w:r>
      <w:r w:rsidRPr="00A408C5">
        <w:rPr>
          <w:spacing w:val="-4"/>
          <w:sz w:val="24"/>
          <w:szCs w:val="24"/>
        </w:rPr>
        <w:t xml:space="preserve"> </w:t>
      </w:r>
      <w:r w:rsidRPr="00A408C5">
        <w:rPr>
          <w:sz w:val="24"/>
          <w:szCs w:val="24"/>
        </w:rPr>
        <w:t>types</w:t>
      </w:r>
      <w:r w:rsidRPr="00A408C5">
        <w:rPr>
          <w:spacing w:val="-4"/>
          <w:sz w:val="24"/>
          <w:szCs w:val="24"/>
        </w:rPr>
        <w:t xml:space="preserve"> </w:t>
      </w:r>
      <w:r w:rsidRPr="00A408C5">
        <w:rPr>
          <w:sz w:val="24"/>
          <w:szCs w:val="24"/>
        </w:rPr>
        <w:t>remain undefined. Further research is needed to address this gap and support precision prevention and treatment strategy development.</w:t>
      </w:r>
    </w:p>
    <w:p w14:paraId="03457D94" w14:textId="77777777" w:rsidR="00640208" w:rsidRPr="00A408C5" w:rsidRDefault="00640208" w:rsidP="00D15141">
      <w:pPr>
        <w:pStyle w:val="BodyText"/>
        <w:spacing w:before="78"/>
        <w:ind w:left="0"/>
        <w:jc w:val="both"/>
        <w:rPr>
          <w:sz w:val="24"/>
          <w:szCs w:val="24"/>
        </w:rPr>
      </w:pPr>
    </w:p>
    <w:p w14:paraId="4445521D" w14:textId="00A6C7DB" w:rsidR="00640208" w:rsidRPr="00D15141" w:rsidRDefault="00000000" w:rsidP="00D15141">
      <w:pPr>
        <w:jc w:val="both"/>
        <w:rPr>
          <w:b/>
          <w:spacing w:val="-2"/>
          <w:sz w:val="24"/>
          <w:szCs w:val="24"/>
        </w:rPr>
      </w:pPr>
      <w:r w:rsidRPr="00A408C5">
        <w:rPr>
          <w:b/>
          <w:spacing w:val="-2"/>
          <w:sz w:val="24"/>
          <w:szCs w:val="24"/>
        </w:rPr>
        <w:t>Biography</w:t>
      </w:r>
      <w:r w:rsidR="00D15141">
        <w:rPr>
          <w:b/>
          <w:spacing w:val="-2"/>
          <w:sz w:val="24"/>
          <w:szCs w:val="24"/>
        </w:rPr>
        <w:t>:</w:t>
      </w:r>
      <w:r w:rsidR="00D15141">
        <w:rPr>
          <w:b/>
          <w:spacing w:val="-2"/>
          <w:sz w:val="24"/>
          <w:szCs w:val="24"/>
        </w:rPr>
        <w:br/>
      </w:r>
      <w:r w:rsidR="00D15141">
        <w:rPr>
          <w:b/>
          <w:spacing w:val="-2"/>
          <w:sz w:val="24"/>
          <w:szCs w:val="24"/>
        </w:rPr>
        <w:br/>
      </w:r>
      <w:r w:rsidRPr="00A408C5">
        <w:rPr>
          <w:sz w:val="24"/>
          <w:szCs w:val="24"/>
        </w:rPr>
        <w:t>Sancong</w:t>
      </w:r>
      <w:r w:rsidRPr="00A408C5">
        <w:rPr>
          <w:spacing w:val="-6"/>
          <w:sz w:val="24"/>
          <w:szCs w:val="24"/>
        </w:rPr>
        <w:t xml:space="preserve"> </w:t>
      </w:r>
      <w:r w:rsidRPr="00A408C5">
        <w:rPr>
          <w:sz w:val="24"/>
          <w:szCs w:val="24"/>
        </w:rPr>
        <w:t>Pan</w:t>
      </w:r>
      <w:r w:rsidRPr="00A408C5">
        <w:rPr>
          <w:spacing w:val="-6"/>
          <w:sz w:val="24"/>
          <w:szCs w:val="24"/>
        </w:rPr>
        <w:t xml:space="preserve"> </w:t>
      </w:r>
      <w:r w:rsidRPr="00A408C5">
        <w:rPr>
          <w:sz w:val="24"/>
          <w:szCs w:val="24"/>
        </w:rPr>
        <w:t>has</w:t>
      </w:r>
      <w:r w:rsidRPr="00A408C5">
        <w:rPr>
          <w:spacing w:val="-6"/>
          <w:sz w:val="24"/>
          <w:szCs w:val="24"/>
        </w:rPr>
        <w:t xml:space="preserve"> </w:t>
      </w:r>
      <w:r w:rsidRPr="00A408C5">
        <w:rPr>
          <w:sz w:val="24"/>
          <w:szCs w:val="24"/>
        </w:rPr>
        <w:t>completed</w:t>
      </w:r>
      <w:r w:rsidRPr="00A408C5">
        <w:rPr>
          <w:spacing w:val="-6"/>
          <w:sz w:val="24"/>
          <w:szCs w:val="24"/>
        </w:rPr>
        <w:t xml:space="preserve"> </w:t>
      </w:r>
      <w:r w:rsidRPr="00A408C5">
        <w:rPr>
          <w:sz w:val="24"/>
          <w:szCs w:val="24"/>
        </w:rPr>
        <w:t>her</w:t>
      </w:r>
      <w:r w:rsidRPr="00A408C5">
        <w:rPr>
          <w:spacing w:val="-6"/>
          <w:sz w:val="24"/>
          <w:szCs w:val="24"/>
        </w:rPr>
        <w:t xml:space="preserve"> </w:t>
      </w:r>
      <w:r w:rsidRPr="00A408C5">
        <w:rPr>
          <w:sz w:val="24"/>
          <w:szCs w:val="24"/>
        </w:rPr>
        <w:t>PhD</w:t>
      </w:r>
      <w:r w:rsidRPr="00A408C5">
        <w:rPr>
          <w:spacing w:val="-5"/>
          <w:sz w:val="24"/>
          <w:szCs w:val="24"/>
        </w:rPr>
        <w:t xml:space="preserve"> </w:t>
      </w:r>
      <w:r w:rsidRPr="00A408C5">
        <w:rPr>
          <w:sz w:val="24"/>
          <w:szCs w:val="24"/>
        </w:rPr>
        <w:t>from</w:t>
      </w:r>
      <w:r w:rsidRPr="00A408C5">
        <w:rPr>
          <w:spacing w:val="-6"/>
          <w:sz w:val="24"/>
          <w:szCs w:val="24"/>
        </w:rPr>
        <w:t xml:space="preserve"> </w:t>
      </w:r>
      <w:r w:rsidRPr="00A408C5">
        <w:rPr>
          <w:sz w:val="24"/>
          <w:szCs w:val="24"/>
        </w:rPr>
        <w:t>Zhengzhou</w:t>
      </w:r>
      <w:r w:rsidRPr="00A408C5">
        <w:rPr>
          <w:spacing w:val="-5"/>
          <w:sz w:val="24"/>
          <w:szCs w:val="24"/>
        </w:rPr>
        <w:t xml:space="preserve"> </w:t>
      </w:r>
      <w:r w:rsidR="009904F9" w:rsidRPr="00A408C5">
        <w:rPr>
          <w:sz w:val="24"/>
          <w:szCs w:val="24"/>
        </w:rPr>
        <w:t>University. She</w:t>
      </w:r>
      <w:r w:rsidRPr="00A408C5">
        <w:rPr>
          <w:spacing w:val="-6"/>
          <w:sz w:val="24"/>
          <w:szCs w:val="24"/>
        </w:rPr>
        <w:t xml:space="preserve"> </w:t>
      </w:r>
      <w:r w:rsidRPr="00A408C5">
        <w:rPr>
          <w:sz w:val="24"/>
          <w:szCs w:val="24"/>
        </w:rPr>
        <w:t>is</w:t>
      </w:r>
      <w:r w:rsidRPr="00A408C5">
        <w:rPr>
          <w:spacing w:val="-6"/>
          <w:sz w:val="24"/>
          <w:szCs w:val="24"/>
        </w:rPr>
        <w:t xml:space="preserve"> </w:t>
      </w:r>
      <w:r w:rsidRPr="00A408C5">
        <w:rPr>
          <w:sz w:val="24"/>
          <w:szCs w:val="24"/>
        </w:rPr>
        <w:t>a</w:t>
      </w:r>
      <w:r w:rsidRPr="00A408C5">
        <w:rPr>
          <w:spacing w:val="-5"/>
          <w:sz w:val="24"/>
          <w:szCs w:val="24"/>
        </w:rPr>
        <w:t xml:space="preserve"> </w:t>
      </w:r>
      <w:r w:rsidRPr="00A408C5">
        <w:rPr>
          <w:sz w:val="24"/>
          <w:szCs w:val="24"/>
        </w:rPr>
        <w:t>chief</w:t>
      </w:r>
      <w:r w:rsidRPr="00A408C5">
        <w:rPr>
          <w:spacing w:val="-7"/>
          <w:sz w:val="24"/>
          <w:szCs w:val="24"/>
        </w:rPr>
        <w:t xml:space="preserve"> </w:t>
      </w:r>
      <w:r w:rsidRPr="00A408C5">
        <w:rPr>
          <w:sz w:val="24"/>
          <w:szCs w:val="24"/>
        </w:rPr>
        <w:t>physician,</w:t>
      </w:r>
      <w:r w:rsidRPr="00A408C5">
        <w:rPr>
          <w:spacing w:val="-5"/>
          <w:sz w:val="24"/>
          <w:szCs w:val="24"/>
        </w:rPr>
        <w:t xml:space="preserve"> </w:t>
      </w:r>
      <w:r w:rsidRPr="00A408C5">
        <w:rPr>
          <w:sz w:val="24"/>
          <w:szCs w:val="24"/>
        </w:rPr>
        <w:t>Master's Supervisor and director of cardiology in Jincheng People's Hospital of China, specializing in cardiovascular</w:t>
      </w:r>
      <w:r w:rsidRPr="00A408C5">
        <w:rPr>
          <w:spacing w:val="-2"/>
          <w:sz w:val="24"/>
          <w:szCs w:val="24"/>
        </w:rPr>
        <w:t xml:space="preserve"> </w:t>
      </w:r>
      <w:r w:rsidRPr="00A408C5">
        <w:rPr>
          <w:sz w:val="24"/>
          <w:szCs w:val="24"/>
        </w:rPr>
        <w:t>intervention,</w:t>
      </w:r>
      <w:r w:rsidRPr="00A408C5">
        <w:rPr>
          <w:spacing w:val="-2"/>
          <w:sz w:val="24"/>
          <w:szCs w:val="24"/>
        </w:rPr>
        <w:t xml:space="preserve"> </w:t>
      </w:r>
      <w:r w:rsidRPr="00A408C5">
        <w:rPr>
          <w:sz w:val="24"/>
          <w:szCs w:val="24"/>
        </w:rPr>
        <w:t>clinical cardiology and</w:t>
      </w:r>
      <w:r w:rsidRPr="00A408C5">
        <w:rPr>
          <w:spacing w:val="-1"/>
          <w:sz w:val="24"/>
          <w:szCs w:val="24"/>
        </w:rPr>
        <w:t xml:space="preserve"> </w:t>
      </w:r>
      <w:r w:rsidRPr="00A408C5">
        <w:rPr>
          <w:sz w:val="24"/>
          <w:szCs w:val="24"/>
        </w:rPr>
        <w:t>cardiovascular</w:t>
      </w:r>
      <w:r w:rsidRPr="00A408C5">
        <w:rPr>
          <w:spacing w:val="-1"/>
          <w:sz w:val="24"/>
          <w:szCs w:val="24"/>
        </w:rPr>
        <w:t xml:space="preserve"> </w:t>
      </w:r>
      <w:r w:rsidRPr="00A408C5">
        <w:rPr>
          <w:sz w:val="24"/>
          <w:szCs w:val="24"/>
        </w:rPr>
        <w:t>metabolism. with</w:t>
      </w:r>
      <w:r w:rsidRPr="00A408C5">
        <w:rPr>
          <w:spacing w:val="-1"/>
          <w:sz w:val="24"/>
          <w:szCs w:val="24"/>
        </w:rPr>
        <w:t xml:space="preserve"> </w:t>
      </w:r>
      <w:r w:rsidRPr="00A408C5">
        <w:rPr>
          <w:sz w:val="24"/>
          <w:szCs w:val="24"/>
        </w:rPr>
        <w:t>over</w:t>
      </w:r>
      <w:r w:rsidRPr="00A408C5">
        <w:rPr>
          <w:spacing w:val="-2"/>
          <w:sz w:val="24"/>
          <w:szCs w:val="24"/>
        </w:rPr>
        <w:t xml:space="preserve"> </w:t>
      </w:r>
      <w:r w:rsidRPr="00A408C5">
        <w:rPr>
          <w:sz w:val="24"/>
          <w:szCs w:val="24"/>
        </w:rPr>
        <w:t>20</w:t>
      </w:r>
      <w:r w:rsidRPr="00A408C5">
        <w:rPr>
          <w:spacing w:val="-1"/>
          <w:sz w:val="24"/>
          <w:szCs w:val="24"/>
        </w:rPr>
        <w:t xml:space="preserve"> </w:t>
      </w:r>
      <w:r w:rsidRPr="00A408C5">
        <w:rPr>
          <w:sz w:val="24"/>
          <w:szCs w:val="24"/>
        </w:rPr>
        <w:t>peer- reviewed papers published in relevant fields.</w:t>
      </w:r>
    </w:p>
    <w:p w14:paraId="2A3BCB87" w14:textId="77777777" w:rsidR="00A408C5" w:rsidRDefault="00A408C5" w:rsidP="00D15141">
      <w:pPr>
        <w:pStyle w:val="BodyText"/>
        <w:ind w:right="96"/>
        <w:jc w:val="both"/>
      </w:pPr>
    </w:p>
    <w:p w14:paraId="29BAF7F9" w14:textId="52FBCF29" w:rsidR="00640208" w:rsidRDefault="00640208" w:rsidP="00A408C5">
      <w:pPr>
        <w:pStyle w:val="BodyText"/>
        <w:jc w:val="both"/>
      </w:pPr>
    </w:p>
    <w:sectPr w:rsidR="00640208" w:rsidSect="00D15141">
      <w:type w:val="continuous"/>
      <w:pgSz w:w="11910" w:h="16840"/>
      <w:pgMar w:top="720" w:right="1700" w:bottom="280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0208"/>
    <w:rsid w:val="00377282"/>
    <w:rsid w:val="00594113"/>
    <w:rsid w:val="00640208"/>
    <w:rsid w:val="00881EAC"/>
    <w:rsid w:val="009904F9"/>
    <w:rsid w:val="00A408C5"/>
    <w:rsid w:val="00BF0ABC"/>
    <w:rsid w:val="00D15141"/>
    <w:rsid w:val="00DD7E28"/>
    <w:rsid w:val="00F5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48EB"/>
  <w15:docId w15:val="{146FC0AD-B0C7-4A67-91C5-DB6F358F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  <w:ind w:left="100"/>
    </w:pPr>
    <w:rPr>
      <w:sz w:val="21"/>
      <w:szCs w:val="21"/>
    </w:rPr>
  </w:style>
  <w:style w:type="paragraph" w:styleId="Title">
    <w:name w:val="Title"/>
    <w:basedOn w:val="Normal"/>
    <w:link w:val="TitleChar"/>
    <w:uiPriority w:val="10"/>
    <w:qFormat/>
    <w:pPr>
      <w:spacing w:before="161"/>
      <w:ind w:left="1062" w:hanging="48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A408C5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珂 宋</dc:creator>
  <cp:lastModifiedBy>Michael Alan | Cardiology 2026</cp:lastModifiedBy>
  <cp:revision>5</cp:revision>
  <dcterms:created xsi:type="dcterms:W3CDTF">2025-12-12T09:59:00Z</dcterms:created>
  <dcterms:modified xsi:type="dcterms:W3CDTF">2026-05-30T07:00:00Z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</Properties>
</file>