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C7A2" w14:textId="00BD4D04" w:rsidR="007554B5" w:rsidRPr="00AC7AEC" w:rsidRDefault="00F171C1" w:rsidP="007554B5">
      <w:pPr>
        <w:spacing w:after="0"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Investigation of e</w:t>
      </w:r>
      <w:r w:rsidR="007554B5" w:rsidRPr="00AC7AEC">
        <w:rPr>
          <w:rFonts w:ascii="Times New Roman" w:eastAsia="Times New Roman" w:hAnsi="Times New Roman" w:cs="Times New Roman"/>
          <w:b/>
          <w:sz w:val="28"/>
          <w:szCs w:val="28"/>
          <w:lang w:val="en-US"/>
        </w:rPr>
        <w:t>ffect of microalloying elements and hot rolling parameters on the strength of low-carbon steels</w:t>
      </w:r>
    </w:p>
    <w:p w14:paraId="3A893EF6" w14:textId="7DCAC6F2" w:rsidR="007554B5" w:rsidRPr="00AC7AEC" w:rsidRDefault="007554B5" w:rsidP="007554B5">
      <w:pPr>
        <w:spacing w:after="0" w:line="360" w:lineRule="auto"/>
        <w:jc w:val="center"/>
        <w:rPr>
          <w:rFonts w:ascii="Times New Roman" w:eastAsia="Times New Roman" w:hAnsi="Times New Roman" w:cs="Times New Roman"/>
          <w:i/>
          <w:iCs/>
          <w:sz w:val="24"/>
          <w:szCs w:val="24"/>
          <w:lang w:val="en-US"/>
        </w:rPr>
      </w:pPr>
      <w:r w:rsidRPr="00AC7AEC">
        <w:rPr>
          <w:rFonts w:ascii="Times New Roman" w:eastAsia="Times New Roman" w:hAnsi="Times New Roman" w:cs="Times New Roman"/>
          <w:i/>
          <w:iCs/>
          <w:sz w:val="24"/>
          <w:szCs w:val="24"/>
          <w:lang w:val="en-US"/>
        </w:rPr>
        <w:t>A</w:t>
      </w:r>
      <w:r w:rsidR="00AC7AEC">
        <w:rPr>
          <w:rFonts w:ascii="Times New Roman" w:eastAsia="Times New Roman" w:hAnsi="Times New Roman" w:cs="Times New Roman"/>
          <w:i/>
          <w:iCs/>
          <w:sz w:val="24"/>
          <w:szCs w:val="24"/>
          <w:lang w:val="en-US"/>
        </w:rPr>
        <w:t xml:space="preserve">leksei </w:t>
      </w:r>
      <w:r w:rsidRPr="00AC7AEC">
        <w:rPr>
          <w:rFonts w:ascii="Times New Roman" w:eastAsia="Times New Roman" w:hAnsi="Times New Roman" w:cs="Times New Roman"/>
          <w:i/>
          <w:iCs/>
          <w:sz w:val="24"/>
          <w:szCs w:val="24"/>
          <w:lang w:val="en-US"/>
        </w:rPr>
        <w:t>Dagman</w:t>
      </w:r>
    </w:p>
    <w:p w14:paraId="3E41242E" w14:textId="3D866B08" w:rsidR="007554B5" w:rsidRDefault="007554B5" w:rsidP="007554B5">
      <w:pPr>
        <w:spacing w:after="0" w:line="360" w:lineRule="auto"/>
        <w:jc w:val="center"/>
        <w:rPr>
          <w:rFonts w:ascii="Times New Roman" w:eastAsia="Times New Roman" w:hAnsi="Times New Roman" w:cs="Times New Roman"/>
          <w:sz w:val="24"/>
          <w:szCs w:val="24"/>
          <w:lang w:val="en-US"/>
        </w:rPr>
      </w:pPr>
      <w:r w:rsidRPr="001C52B7">
        <w:rPr>
          <w:rFonts w:ascii="Times New Roman" w:eastAsia="Times New Roman" w:hAnsi="Times New Roman" w:cs="Times New Roman"/>
          <w:sz w:val="24"/>
          <w:szCs w:val="24"/>
          <w:lang w:val="en-US"/>
        </w:rPr>
        <w:t>Novolipetsk Steel, Lipetsk, Russia</w:t>
      </w:r>
      <w:r w:rsidR="00DC6112">
        <w:rPr>
          <w:rFonts w:ascii="Times New Roman" w:eastAsia="Times New Roman" w:hAnsi="Times New Roman" w:cs="Times New Roman"/>
          <w:sz w:val="24"/>
          <w:szCs w:val="24"/>
          <w:lang w:val="en-US"/>
        </w:rPr>
        <w:t xml:space="preserve">, </w:t>
      </w:r>
      <w:hyperlink r:id="rId4" w:history="1">
        <w:r w:rsidR="00DC6112" w:rsidRPr="00B64BE9">
          <w:rPr>
            <w:rStyle w:val="Hyperlink"/>
            <w:rFonts w:ascii="Times New Roman" w:hAnsi="Times New Roman"/>
            <w:lang w:val="en-US"/>
          </w:rPr>
          <w:t>dagman_ai@nlmk.com</w:t>
        </w:r>
      </w:hyperlink>
    </w:p>
    <w:p w14:paraId="5FBD4967" w14:textId="77777777" w:rsidR="00DC6112" w:rsidRPr="004B491C" w:rsidRDefault="00DC6112" w:rsidP="00DC6112">
      <w:pPr>
        <w:pStyle w:val="PageNumber1"/>
        <w:spacing w:line="360" w:lineRule="auto"/>
        <w:rPr>
          <w:rFonts w:ascii="Times New Roman" w:hAnsi="Times New Roman"/>
          <w:lang w:val="ru-RU"/>
        </w:rPr>
      </w:pPr>
      <w:r>
        <w:rPr>
          <w:rFonts w:ascii="Times New Roman" w:hAnsi="Times New Roman"/>
          <w:lang w:val="ru-RU"/>
        </w:rPr>
        <w:t>+7-4742-444348</w:t>
      </w:r>
    </w:p>
    <w:p w14:paraId="5B6FDCC4" w14:textId="77777777" w:rsidR="00F772C1" w:rsidRDefault="00F772C1" w:rsidP="00F772C1">
      <w:pPr>
        <w:pStyle w:val="PageNumber1"/>
        <w:jc w:val="left"/>
        <w:rPr>
          <w:rFonts w:ascii="Times New Roman" w:hAnsi="Times New Roman"/>
          <w:b/>
        </w:rPr>
      </w:pPr>
    </w:p>
    <w:p w14:paraId="6AC6E7DD" w14:textId="6D75268A" w:rsidR="00F772C1" w:rsidRDefault="00F772C1" w:rsidP="00F772C1">
      <w:pPr>
        <w:pStyle w:val="PageNumber1"/>
        <w:jc w:val="left"/>
        <w:rPr>
          <w:rFonts w:ascii="Times New Roman" w:hAnsi="Times New Roman"/>
          <w:b/>
        </w:rPr>
      </w:pPr>
      <w:r w:rsidRPr="00CF43F9">
        <w:rPr>
          <w:rFonts w:ascii="Times New Roman" w:hAnsi="Times New Roman"/>
          <w:b/>
        </w:rPr>
        <w:t xml:space="preserve">ABSTRACT: </w:t>
      </w:r>
    </w:p>
    <w:p w14:paraId="42546615" w14:textId="77777777" w:rsidR="00F772C1" w:rsidRPr="00CF43F9" w:rsidRDefault="00F772C1" w:rsidP="00F772C1">
      <w:pPr>
        <w:pStyle w:val="PageNumber1"/>
        <w:jc w:val="left"/>
        <w:rPr>
          <w:rFonts w:ascii="Times New Roman" w:hAnsi="Times New Roman"/>
          <w:b/>
        </w:rPr>
      </w:pPr>
    </w:p>
    <w:p w14:paraId="26AC0BD1" w14:textId="4A5C3E07" w:rsidR="0032197F" w:rsidRPr="00FD74C9" w:rsidRDefault="0032197F" w:rsidP="00AC7AEC">
      <w:pPr>
        <w:spacing w:after="0" w:line="240" w:lineRule="auto"/>
        <w:jc w:val="both"/>
        <w:rPr>
          <w:rFonts w:ascii="Times New Roman" w:hAnsi="Times New Roman"/>
          <w:sz w:val="24"/>
          <w:szCs w:val="24"/>
          <w:lang w:val="en-US"/>
        </w:rPr>
      </w:pPr>
      <w:r w:rsidRPr="00FD74C9">
        <w:rPr>
          <w:rFonts w:ascii="Times New Roman" w:eastAsia="Times New Roman" w:hAnsi="Times New Roman" w:cs="Times New Roman"/>
          <w:bCs/>
          <w:sz w:val="24"/>
          <w:szCs w:val="24"/>
          <w:lang w:val="en-US"/>
        </w:rPr>
        <w:t>Presently s</w:t>
      </w:r>
      <w:r w:rsidR="007554B5" w:rsidRPr="00FD74C9">
        <w:rPr>
          <w:rFonts w:ascii="Times New Roman" w:hAnsi="Times New Roman"/>
          <w:sz w:val="24"/>
          <w:szCs w:val="24"/>
          <w:lang w:val="en-US"/>
        </w:rPr>
        <w:t xml:space="preserve">teel products manufacturers focus </w:t>
      </w:r>
      <w:r w:rsidRPr="00FD74C9">
        <w:rPr>
          <w:rFonts w:ascii="Times New Roman" w:hAnsi="Times New Roman"/>
          <w:sz w:val="24"/>
          <w:szCs w:val="24"/>
          <w:lang w:val="en-US"/>
        </w:rPr>
        <w:t>on</w:t>
      </w:r>
      <w:r w:rsidR="007554B5" w:rsidRPr="00FD74C9">
        <w:rPr>
          <w:rFonts w:ascii="Times New Roman" w:hAnsi="Times New Roman"/>
          <w:sz w:val="24"/>
          <w:szCs w:val="24"/>
          <w:lang w:val="en-US"/>
        </w:rPr>
        <w:t xml:space="preserve"> searches of influence of chemical composition and parameters of thermal-deformation treatment of metal on the formation of microstructure and system of nanosized phase precipitates of different types and, ultimately, the obtained mechanical properties.</w:t>
      </w:r>
      <w:r w:rsidRPr="00FD74C9">
        <w:rPr>
          <w:rFonts w:ascii="Times New Roman" w:hAnsi="Times New Roman"/>
          <w:sz w:val="24"/>
          <w:szCs w:val="24"/>
          <w:lang w:val="en-US"/>
        </w:rPr>
        <w:t xml:space="preserve"> </w:t>
      </w:r>
    </w:p>
    <w:p w14:paraId="631543CE" w14:textId="2CE3E391" w:rsidR="0032197F" w:rsidRPr="00FD74C9" w:rsidRDefault="0032197F" w:rsidP="00AC7AEC">
      <w:pPr>
        <w:spacing w:after="0" w:line="240" w:lineRule="auto"/>
        <w:jc w:val="both"/>
        <w:rPr>
          <w:rFonts w:ascii="Times New Roman" w:eastAsia="Times New Roman" w:hAnsi="Times New Roman" w:cs="Times New Roman"/>
          <w:b/>
          <w:sz w:val="24"/>
          <w:szCs w:val="24"/>
          <w:lang w:val="en-US"/>
        </w:rPr>
      </w:pPr>
      <w:r w:rsidRPr="00FD74C9">
        <w:rPr>
          <w:rFonts w:ascii="Times New Roman" w:hAnsi="Times New Roman"/>
          <w:sz w:val="24"/>
          <w:szCs w:val="24"/>
          <w:lang w:val="en-US"/>
        </w:rPr>
        <w:t xml:space="preserve">The report presents one of the solutions to this problem. </w:t>
      </w:r>
      <w:r w:rsidR="007554B5" w:rsidRPr="00FD74C9">
        <w:rPr>
          <w:rFonts w:ascii="Times New Roman" w:eastAsia="Times New Roman" w:hAnsi="Times New Roman" w:cs="Times New Roman"/>
          <w:sz w:val="24"/>
          <w:szCs w:val="24"/>
          <w:lang w:val="en-US"/>
        </w:rPr>
        <w:t xml:space="preserve">The influence of structural state characteristics on the mechanical properties of low-carbon hot-rolled Mo-containing steels of three microalloying systems, Ti-Mo, V-Mo, and Nb-V-Mo, was studied, depending on the temperatures of the rolling end and coiling of the strip. </w:t>
      </w:r>
      <w:r w:rsidRPr="00FD74C9">
        <w:rPr>
          <w:rFonts w:ascii="Times New Roman" w:hAnsi="Times New Roman"/>
          <w:sz w:val="24"/>
          <w:szCs w:val="24"/>
          <w:lang w:val="en-US"/>
        </w:rPr>
        <w:t>To analyze the type and quantity of nanosized phase precipitates, the transmission electron microscopy method and thermodynamic calculation of the temperature dependences of the equilibrium phase composition of the studied steels were used.</w:t>
      </w:r>
    </w:p>
    <w:p w14:paraId="6415D71E" w14:textId="1E83D850" w:rsidR="007554B5" w:rsidRDefault="007554B5" w:rsidP="00AC7AEC">
      <w:pPr>
        <w:spacing w:after="0" w:line="240" w:lineRule="auto"/>
        <w:jc w:val="both"/>
        <w:rPr>
          <w:rFonts w:ascii="Times New Roman" w:eastAsia="Times New Roman" w:hAnsi="Times New Roman" w:cs="Times New Roman"/>
          <w:sz w:val="24"/>
          <w:szCs w:val="24"/>
          <w:lang w:val="en-US"/>
        </w:rPr>
      </w:pPr>
      <w:r w:rsidRPr="00FD74C9">
        <w:rPr>
          <w:rFonts w:ascii="Times New Roman" w:eastAsia="Times New Roman" w:hAnsi="Times New Roman" w:cs="Times New Roman"/>
          <w:sz w:val="24"/>
          <w:szCs w:val="24"/>
          <w:lang w:val="en-US"/>
        </w:rPr>
        <w:t xml:space="preserve">It was found that the highest values ​​of strength and ductility are exhibited by steels </w:t>
      </w:r>
      <w:proofErr w:type="spellStart"/>
      <w:r w:rsidRPr="00FD74C9">
        <w:rPr>
          <w:rFonts w:ascii="Times New Roman" w:eastAsia="Times New Roman" w:hAnsi="Times New Roman" w:cs="Times New Roman"/>
          <w:sz w:val="24"/>
          <w:szCs w:val="24"/>
          <w:lang w:val="en-US"/>
        </w:rPr>
        <w:t>microalloyed</w:t>
      </w:r>
      <w:proofErr w:type="spellEnd"/>
      <w:r w:rsidRPr="00FD74C9">
        <w:rPr>
          <w:rFonts w:ascii="Times New Roman" w:eastAsia="Times New Roman" w:hAnsi="Times New Roman" w:cs="Times New Roman"/>
          <w:sz w:val="24"/>
          <w:szCs w:val="24"/>
          <w:lang w:val="en-US"/>
        </w:rPr>
        <w:t xml:space="preserve"> with titanium and molybdenum with a single-phase ferritic microstructure. In this case, the metal matrix consists of ferrite of two morphological types: polygonal and block. The high level of strength is achieved due to precipitation hardening caused by a large number of nanoscale interphase precipitates. This was facilitated by relatively high temperatures of the rolling end (860-880 ºC) and coiling (570-590 ºC) and a molybdenum concentration </w:t>
      </w:r>
      <w:proofErr w:type="gramStart"/>
      <w:r w:rsidRPr="00FD74C9">
        <w:rPr>
          <w:rFonts w:ascii="Times New Roman" w:eastAsia="Times New Roman" w:hAnsi="Times New Roman" w:cs="Times New Roman"/>
          <w:sz w:val="24"/>
          <w:szCs w:val="24"/>
          <w:lang w:val="en-US"/>
        </w:rPr>
        <w:t>of  ≥</w:t>
      </w:r>
      <w:proofErr w:type="gramEnd"/>
      <w:r w:rsidRPr="00FD74C9">
        <w:rPr>
          <w:rFonts w:ascii="Times New Roman" w:eastAsia="Times New Roman" w:hAnsi="Times New Roman" w:cs="Times New Roman"/>
          <w:sz w:val="24"/>
          <w:szCs w:val="24"/>
          <w:lang w:val="en-US"/>
        </w:rPr>
        <w:t xml:space="preserve"> 0.16 wt.%.</w:t>
      </w:r>
    </w:p>
    <w:p w14:paraId="430E428A" w14:textId="151B7AEE" w:rsidR="00AC7AEC" w:rsidRDefault="00AC7AEC" w:rsidP="00AC7AEC">
      <w:pPr>
        <w:spacing w:after="0" w:line="240" w:lineRule="auto"/>
        <w:jc w:val="both"/>
        <w:rPr>
          <w:rFonts w:ascii="Times New Roman" w:eastAsia="Times New Roman" w:hAnsi="Times New Roman" w:cs="Times New Roman"/>
          <w:sz w:val="24"/>
          <w:szCs w:val="24"/>
          <w:lang w:val="en-US"/>
        </w:rPr>
      </w:pPr>
    </w:p>
    <w:p w14:paraId="5A47CB49" w14:textId="77777777" w:rsidR="00AC7AEC" w:rsidRPr="00AC7AEC" w:rsidRDefault="00AC7AEC" w:rsidP="00AC7AEC">
      <w:pPr>
        <w:spacing w:after="0" w:line="240" w:lineRule="auto"/>
        <w:jc w:val="both"/>
        <w:rPr>
          <w:rFonts w:ascii="Times New Roman" w:eastAsia="Times New Roman" w:hAnsi="Times New Roman" w:cs="Times New Roman"/>
          <w:b/>
          <w:sz w:val="24"/>
          <w:szCs w:val="24"/>
          <w:lang w:val="en-US"/>
        </w:rPr>
      </w:pPr>
    </w:p>
    <w:p w14:paraId="0F4E8CA9"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b/>
          <w:sz w:val="24"/>
          <w:szCs w:val="24"/>
          <w:lang w:val="en-US"/>
        </w:rPr>
        <w:t xml:space="preserve">BIOGRAPHY: </w:t>
      </w:r>
      <w:r w:rsidRPr="00AC7AEC">
        <w:rPr>
          <w:rFonts w:ascii="Times New Roman" w:hAnsi="Times New Roman" w:cs="Times New Roman"/>
          <w:b/>
          <w:sz w:val="24"/>
          <w:szCs w:val="24"/>
          <w:lang w:val="en-US"/>
        </w:rPr>
        <w:br/>
      </w:r>
      <w:r w:rsidRPr="00AC7AEC">
        <w:rPr>
          <w:rFonts w:ascii="Times New Roman" w:hAnsi="Times New Roman" w:cs="Times New Roman"/>
          <w:b/>
          <w:sz w:val="24"/>
          <w:szCs w:val="24"/>
          <w:lang w:val="en-US"/>
        </w:rPr>
        <w:br/>
      </w:r>
      <w:r w:rsidRPr="00AC7AEC">
        <w:rPr>
          <w:rFonts w:ascii="Times New Roman" w:hAnsi="Times New Roman" w:cs="Times New Roman"/>
          <w:sz w:val="24"/>
          <w:szCs w:val="24"/>
          <w:lang w:val="en-US"/>
        </w:rPr>
        <w:t>Aleksei Dagman</w:t>
      </w:r>
    </w:p>
    <w:p w14:paraId="5376DA67"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PhD (Tech.)</w:t>
      </w:r>
    </w:p>
    <w:p w14:paraId="11A5854D"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Expert discipline lead, Technology R&amp;D</w:t>
      </w:r>
    </w:p>
    <w:p w14:paraId="41B46780" w14:textId="77777777" w:rsidR="00FD74C9"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Novolipetsk Steel (NLMK), Russia</w:t>
      </w:r>
      <w:r w:rsidR="00FD74C9">
        <w:rPr>
          <w:rFonts w:ascii="Times New Roman" w:hAnsi="Times New Roman" w:cs="Times New Roman"/>
          <w:sz w:val="24"/>
          <w:szCs w:val="24"/>
          <w:lang w:val="en-US"/>
        </w:rPr>
        <w:t xml:space="preserve"> </w:t>
      </w:r>
    </w:p>
    <w:p w14:paraId="55DB7B0B" w14:textId="29308FD7" w:rsidR="00AC7AEC" w:rsidRPr="00AC7AEC" w:rsidRDefault="00FD74C9" w:rsidP="00AC7AE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He</w:t>
      </w:r>
      <w:r w:rsidR="00AC7AEC" w:rsidRPr="00AC7AEC">
        <w:rPr>
          <w:rFonts w:ascii="Times New Roman" w:hAnsi="Times New Roman" w:cs="Times New Roman"/>
          <w:sz w:val="24"/>
          <w:szCs w:val="24"/>
          <w:lang w:val="en-US"/>
        </w:rPr>
        <w:t xml:space="preserve"> ha</w:t>
      </w:r>
      <w:r>
        <w:rPr>
          <w:rFonts w:ascii="Times New Roman" w:hAnsi="Times New Roman" w:cs="Times New Roman"/>
          <w:sz w:val="24"/>
          <w:szCs w:val="24"/>
          <w:lang w:val="en-US"/>
        </w:rPr>
        <w:t>s</w:t>
      </w:r>
      <w:r w:rsidR="00AC7AEC" w:rsidRPr="00AC7AEC">
        <w:rPr>
          <w:rFonts w:ascii="Times New Roman" w:hAnsi="Times New Roman" w:cs="Times New Roman"/>
          <w:sz w:val="24"/>
          <w:szCs w:val="24"/>
          <w:lang w:val="en-US"/>
        </w:rPr>
        <w:t xml:space="preserve"> industrial experience in the development and improvement of integrated metallurgical production technologies in the production of structural, pipe, automotive and electrical steels.</w:t>
      </w:r>
    </w:p>
    <w:p w14:paraId="600C2F0F" w14:textId="407D024F"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 xml:space="preserve">The number of publications is more than </w:t>
      </w:r>
      <w:r>
        <w:rPr>
          <w:rFonts w:ascii="Times New Roman" w:hAnsi="Times New Roman" w:cs="Times New Roman"/>
          <w:sz w:val="24"/>
          <w:szCs w:val="24"/>
          <w:lang w:val="en-US"/>
        </w:rPr>
        <w:t>8</w:t>
      </w:r>
      <w:r w:rsidRPr="00AC7AEC">
        <w:rPr>
          <w:rFonts w:ascii="Times New Roman" w:hAnsi="Times New Roman" w:cs="Times New Roman"/>
          <w:sz w:val="24"/>
          <w:szCs w:val="24"/>
          <w:lang w:val="en-US"/>
        </w:rPr>
        <w:t>0.</w:t>
      </w:r>
    </w:p>
    <w:p w14:paraId="4E763907"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Area of interest: production of low-carbon, low-alloy, high-strength steels.</w:t>
      </w:r>
    </w:p>
    <w:p w14:paraId="28768E92"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Phone: 7-4742-444348</w:t>
      </w:r>
    </w:p>
    <w:p w14:paraId="67484663" w14:textId="77777777" w:rsidR="00AC7AEC" w:rsidRPr="00AC7AEC" w:rsidRDefault="00AC7AEC" w:rsidP="00AC7AEC">
      <w:pPr>
        <w:spacing w:after="0" w:line="240" w:lineRule="auto"/>
        <w:rPr>
          <w:rFonts w:ascii="Times New Roman" w:hAnsi="Times New Roman" w:cs="Times New Roman"/>
          <w:sz w:val="24"/>
          <w:szCs w:val="24"/>
          <w:lang w:val="en-US"/>
        </w:rPr>
      </w:pPr>
      <w:r w:rsidRPr="00AC7AEC">
        <w:rPr>
          <w:rFonts w:ascii="Times New Roman" w:hAnsi="Times New Roman" w:cs="Times New Roman"/>
          <w:sz w:val="24"/>
          <w:szCs w:val="24"/>
          <w:lang w:val="en-US"/>
        </w:rPr>
        <w:t xml:space="preserve">E-mail: dagman_ai@nlmk.com  </w:t>
      </w:r>
    </w:p>
    <w:p w14:paraId="5C56B14F" w14:textId="605DBA33" w:rsidR="00C22B6A" w:rsidRPr="007554B5" w:rsidRDefault="00F772C1">
      <w:pPr>
        <w:rPr>
          <w:lang w:val="en-US"/>
        </w:rPr>
      </w:pPr>
      <w:r w:rsidRPr="00E550A1">
        <w:rPr>
          <w:noProof/>
        </w:rPr>
        <w:lastRenderedPageBreak/>
        <w:drawing>
          <wp:inline distT="0" distB="0" distL="0" distR="0" wp14:anchorId="06BD2460" wp14:editId="2129354B">
            <wp:extent cx="2511778" cy="2687052"/>
            <wp:effectExtent l="0" t="0" r="3175" b="0"/>
            <wp:docPr id="1" name="Рисунок 1" descr="C:\Users\dagman_ai\Pictures\0000005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gman_ai\Pictures\00000056 (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5989" cy="2702255"/>
                    </a:xfrm>
                    <a:prstGeom prst="rect">
                      <a:avLst/>
                    </a:prstGeom>
                    <a:noFill/>
                    <a:ln>
                      <a:noFill/>
                    </a:ln>
                  </pic:spPr>
                </pic:pic>
              </a:graphicData>
            </a:graphic>
          </wp:inline>
        </w:drawing>
      </w:r>
    </w:p>
    <w:sectPr w:rsidR="00C22B6A" w:rsidRPr="007554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B5"/>
    <w:rsid w:val="001E5BBF"/>
    <w:rsid w:val="0032197F"/>
    <w:rsid w:val="005559DC"/>
    <w:rsid w:val="007554B5"/>
    <w:rsid w:val="00AC7AEC"/>
    <w:rsid w:val="00BE50E0"/>
    <w:rsid w:val="00C22B6A"/>
    <w:rsid w:val="00D5694E"/>
    <w:rsid w:val="00DC6112"/>
    <w:rsid w:val="00F171C1"/>
    <w:rsid w:val="00F772C1"/>
    <w:rsid w:val="00FD74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B8B2"/>
  <w15:chartTrackingRefBased/>
  <w15:docId w15:val="{A78AC1EF-5802-435E-AA75-967ADD20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4B5"/>
    <w:pPr>
      <w:spacing w:after="200" w:line="276" w:lineRule="auto"/>
    </w:pPr>
    <w:rPr>
      <w:rFonts w:ascii="Calibri" w:eastAsia="Calibri" w:hAnsi="Calibri" w:cs="Calibri"/>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Number1">
    <w:name w:val="Page Number1"/>
    <w:basedOn w:val="Normal"/>
    <w:rsid w:val="00F772C1"/>
    <w:pPr>
      <w:suppressAutoHyphens/>
      <w:spacing w:after="0" w:line="240" w:lineRule="auto"/>
      <w:jc w:val="center"/>
    </w:pPr>
    <w:rPr>
      <w:rFonts w:ascii="Times" w:eastAsia="Times New Roman" w:hAnsi="Times" w:cs="Times New Roman"/>
      <w:sz w:val="24"/>
      <w:szCs w:val="20"/>
      <w:lang w:val="en-US" w:eastAsia="ar-SA"/>
    </w:rPr>
  </w:style>
  <w:style w:type="character" w:styleId="Hyperlink">
    <w:name w:val="Hyperlink"/>
    <w:basedOn w:val="DefaultParagraphFont"/>
    <w:uiPriority w:val="99"/>
    <w:unhideWhenUsed/>
    <w:rsid w:val="00DC6112"/>
    <w:rPr>
      <w:color w:val="0563C1" w:themeColor="hyperlink"/>
      <w:u w:val="single"/>
    </w:rPr>
  </w:style>
  <w:style w:type="character" w:styleId="FollowedHyperlink">
    <w:name w:val="FollowedHyperlink"/>
    <w:basedOn w:val="DefaultParagraphFont"/>
    <w:uiPriority w:val="99"/>
    <w:semiHidden/>
    <w:unhideWhenUsed/>
    <w:rsid w:val="00DC6112"/>
    <w:rPr>
      <w:color w:val="954F72" w:themeColor="followedHyperlink"/>
      <w:u w:val="single"/>
    </w:rPr>
  </w:style>
  <w:style w:type="character" w:styleId="UnresolvedMention">
    <w:name w:val="Unresolved Mention"/>
    <w:basedOn w:val="DefaultParagraphFont"/>
    <w:uiPriority w:val="99"/>
    <w:semiHidden/>
    <w:unhideWhenUsed/>
    <w:rsid w:val="00DC6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mailto:dagman_ai@nlm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1832</Characters>
  <Application>Microsoft Office Word</Application>
  <DocSecurity>0</DocSecurity>
  <Lines>55</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NLMK Group</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Дагман Алексей Игорьевич</dc:creator>
  <cp:keywords/>
  <dc:description/>
  <cp:lastModifiedBy>ICMSN 2026 at Barcelona</cp:lastModifiedBy>
  <cp:revision>2</cp:revision>
  <dcterms:created xsi:type="dcterms:W3CDTF">2026-02-18T14:05:00Z</dcterms:created>
  <dcterms:modified xsi:type="dcterms:W3CDTF">2026-02-18T14:05:00Z</dcterms:modified>
</cp:coreProperties>
</file>