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CE3C0" w14:textId="5AE9A805" w:rsidR="00E23C85" w:rsidRPr="004A7B43" w:rsidRDefault="00E23C85" w:rsidP="00E23C85">
      <w:pPr>
        <w:pStyle w:val="Title"/>
        <w:jc w:val="center"/>
        <w:rPr>
          <w:rFonts w:cstheme="minorHAnsi"/>
        </w:rPr>
      </w:pPr>
      <w:r>
        <w:rPr>
          <w:rFonts w:cstheme="minorHAnsi"/>
        </w:rPr>
        <w:t>BUSINESS STRATEGY (</w:t>
      </w:r>
      <w:r w:rsidRPr="00E23C85">
        <w:rPr>
          <w:rFonts w:cstheme="minorHAnsi"/>
        </w:rPr>
        <w:t>B9MG100_1819_TMD3)</w:t>
      </w:r>
    </w:p>
    <w:p w14:paraId="0DFA414D" w14:textId="77777777" w:rsidR="00E23C85" w:rsidRPr="004A7B43" w:rsidRDefault="00E23C85" w:rsidP="00E23C85">
      <w:pPr>
        <w:pStyle w:val="Subtitle"/>
        <w:rPr>
          <w:rFonts w:cstheme="minorHAnsi"/>
        </w:rPr>
      </w:pPr>
    </w:p>
    <w:p w14:paraId="54A7E6E3" w14:textId="77777777" w:rsidR="00E23C85" w:rsidRPr="004A7B43" w:rsidRDefault="00E23C85" w:rsidP="00E23C85">
      <w:pPr>
        <w:pStyle w:val="Subtitle"/>
        <w:rPr>
          <w:rFonts w:cstheme="minorHAnsi"/>
        </w:rPr>
      </w:pPr>
    </w:p>
    <w:p w14:paraId="485169FB" w14:textId="77777777" w:rsidR="00E23C85" w:rsidRPr="004A7B43" w:rsidRDefault="00E23C85" w:rsidP="00E23C85">
      <w:pPr>
        <w:pStyle w:val="Subtitle"/>
      </w:pPr>
    </w:p>
    <w:p w14:paraId="765BA204" w14:textId="5BAF9B74" w:rsidR="00E23C85" w:rsidRPr="004A7B43" w:rsidRDefault="00E23C85" w:rsidP="00E23C85">
      <w:pPr>
        <w:pStyle w:val="Subtitle"/>
        <w:rPr>
          <w:rFonts w:cstheme="minorHAnsi"/>
        </w:rPr>
      </w:pPr>
      <w:r w:rsidRPr="004A7B43">
        <w:rPr>
          <w:rFonts w:cstheme="minorHAnsi"/>
        </w:rPr>
        <w:t>Module/Subject Title:</w:t>
      </w:r>
      <w:r w:rsidRPr="004A7B43">
        <w:rPr>
          <w:rFonts w:cstheme="minorHAnsi"/>
          <w:bCs/>
        </w:rPr>
        <w:t xml:space="preserve"> </w:t>
      </w:r>
      <w:r>
        <w:rPr>
          <w:rFonts w:cstheme="minorHAnsi"/>
          <w:bCs/>
        </w:rPr>
        <w:t>Business Strategy</w:t>
      </w:r>
      <w:r w:rsidRPr="004A7B43">
        <w:rPr>
          <w:rFonts w:cstheme="minorHAnsi"/>
          <w:bCs/>
        </w:rPr>
        <w:t>.</w:t>
      </w:r>
    </w:p>
    <w:p w14:paraId="34635982" w14:textId="692666E5" w:rsidR="00E23C85" w:rsidRPr="004A7B43" w:rsidRDefault="00E23C85" w:rsidP="00E23C85">
      <w:pPr>
        <w:pStyle w:val="Subtitle"/>
        <w:rPr>
          <w:rFonts w:cstheme="minorHAnsi"/>
        </w:rPr>
      </w:pPr>
      <w:r w:rsidRPr="004A7B43">
        <w:rPr>
          <w:rFonts w:cstheme="minorHAnsi"/>
        </w:rPr>
        <w:t xml:space="preserve">Lecturer Name: </w:t>
      </w:r>
      <w:r>
        <w:rPr>
          <w:rFonts w:cstheme="minorHAnsi"/>
        </w:rPr>
        <w:t>Aisling Duhy</w:t>
      </w:r>
      <w:r w:rsidRPr="004A7B43">
        <w:rPr>
          <w:rFonts w:cstheme="minorHAnsi"/>
        </w:rPr>
        <w:t>.</w:t>
      </w:r>
    </w:p>
    <w:p w14:paraId="626D92FC" w14:textId="35916CA5" w:rsidR="00E23C85" w:rsidRPr="004A7B43" w:rsidRDefault="00E23C85" w:rsidP="00E23C85">
      <w:pPr>
        <w:pStyle w:val="Subtitle"/>
        <w:rPr>
          <w:rFonts w:cstheme="minorHAnsi"/>
        </w:rPr>
      </w:pPr>
      <w:r w:rsidRPr="004A7B43">
        <w:rPr>
          <w:rFonts w:cstheme="minorHAnsi"/>
        </w:rPr>
        <w:t xml:space="preserve">Assignment Title: Assignment </w:t>
      </w:r>
      <w:r>
        <w:rPr>
          <w:rFonts w:cstheme="minorHAnsi"/>
        </w:rPr>
        <w:t>2</w:t>
      </w:r>
      <w:r w:rsidRPr="004A7B43">
        <w:rPr>
          <w:rFonts w:cstheme="minorHAnsi"/>
        </w:rPr>
        <w:t xml:space="preserve"> – </w:t>
      </w:r>
      <w:r>
        <w:rPr>
          <w:rFonts w:cstheme="minorHAnsi"/>
        </w:rPr>
        <w:t xml:space="preserve">Pfizer </w:t>
      </w:r>
      <w:r>
        <w:rPr>
          <w:rFonts w:cstheme="minorHAnsi"/>
          <w:lang w:val="en-GB"/>
        </w:rPr>
        <w:t>Business Strategy</w:t>
      </w:r>
      <w:r w:rsidRPr="004A7B43">
        <w:rPr>
          <w:rFonts w:cstheme="minorHAnsi"/>
        </w:rPr>
        <w:t>.</w:t>
      </w:r>
    </w:p>
    <w:p w14:paraId="20ACC7AF" w14:textId="77777777" w:rsidR="00E23C85" w:rsidRPr="004A7B43" w:rsidRDefault="00E23C85" w:rsidP="00E23C85">
      <w:pPr>
        <w:pStyle w:val="Subtitle"/>
        <w:rPr>
          <w:rFonts w:cstheme="minorHAnsi"/>
        </w:rPr>
      </w:pPr>
    </w:p>
    <w:p w14:paraId="1F753AE6" w14:textId="77777777" w:rsidR="00E23C85" w:rsidRPr="004A7B43" w:rsidRDefault="00E23C85" w:rsidP="00E23C85">
      <w:pPr>
        <w:pStyle w:val="Subtitle"/>
        <w:rPr>
          <w:rFonts w:cstheme="minorHAnsi"/>
        </w:rPr>
      </w:pPr>
    </w:p>
    <w:p w14:paraId="6F61577A" w14:textId="77777777" w:rsidR="00E23C85" w:rsidRPr="004A7B43" w:rsidRDefault="00E23C85" w:rsidP="00E23C85">
      <w:pPr>
        <w:pStyle w:val="Subtitle"/>
        <w:rPr>
          <w:rFonts w:cstheme="minorHAnsi"/>
        </w:rPr>
      </w:pPr>
    </w:p>
    <w:p w14:paraId="0465DFEE" w14:textId="57F9483B" w:rsidR="00E23C85" w:rsidRPr="004A7B43" w:rsidRDefault="00E23C85" w:rsidP="00E23C85">
      <w:pPr>
        <w:pStyle w:val="Subtitle"/>
        <w:rPr>
          <w:rFonts w:cstheme="minorHAnsi"/>
        </w:rPr>
      </w:pPr>
      <w:r w:rsidRPr="004A7B43">
        <w:rPr>
          <w:rFonts w:cstheme="minorHAnsi"/>
        </w:rPr>
        <w:t>Student</w:t>
      </w:r>
      <w:r>
        <w:rPr>
          <w:rFonts w:cstheme="minorHAnsi"/>
        </w:rPr>
        <w:t xml:space="preserve"> </w:t>
      </w:r>
      <w:r w:rsidRPr="004A7B43">
        <w:rPr>
          <w:rFonts w:cstheme="minorHAnsi"/>
        </w:rPr>
        <w:t>Name &amp; Number:</w:t>
      </w:r>
    </w:p>
    <w:p w14:paraId="2554BD61" w14:textId="77777777" w:rsidR="00E23C85" w:rsidRPr="004A7B43" w:rsidRDefault="00E23C85" w:rsidP="00E23C85">
      <w:pPr>
        <w:pStyle w:val="Subtitle"/>
        <w:rPr>
          <w:rFonts w:cstheme="minorHAnsi"/>
        </w:rPr>
      </w:pPr>
      <w:r>
        <w:rPr>
          <w:rFonts w:cstheme="minorHAnsi"/>
        </w:rPr>
        <w:t>Pavan Pardeshi</w:t>
      </w:r>
      <w:r w:rsidRPr="004A7B43">
        <w:rPr>
          <w:rFonts w:cstheme="minorHAnsi"/>
        </w:rPr>
        <w:t xml:space="preserve"> (</w:t>
      </w:r>
      <w:r>
        <w:rPr>
          <w:rFonts w:cstheme="minorHAnsi"/>
        </w:rPr>
        <w:t>10380700</w:t>
      </w:r>
      <w:r w:rsidRPr="004A7B43">
        <w:rPr>
          <w:rFonts w:cstheme="minorHAnsi"/>
        </w:rPr>
        <w:t>)</w:t>
      </w:r>
    </w:p>
    <w:p w14:paraId="614E4BEB" w14:textId="1154D5FB" w:rsidR="00E23C85" w:rsidRDefault="00E23C85" w:rsidP="00E23C85"/>
    <w:p w14:paraId="7EA1A9CA" w14:textId="77777777" w:rsidR="00E23C85" w:rsidRPr="00F728EC" w:rsidRDefault="00E23C85" w:rsidP="00E23C85"/>
    <w:p w14:paraId="13C35BD4" w14:textId="77777777" w:rsidR="00E23C85" w:rsidRPr="004A7B43" w:rsidRDefault="00E23C85" w:rsidP="00E23C85">
      <w:pPr>
        <w:pStyle w:val="Subtitle"/>
        <w:rPr>
          <w:rFonts w:cstheme="minorHAnsi"/>
        </w:rPr>
      </w:pPr>
    </w:p>
    <w:p w14:paraId="48A6853E" w14:textId="77777777" w:rsidR="00E23C85" w:rsidRPr="004A7B43" w:rsidRDefault="00E23C85" w:rsidP="00E23C85">
      <w:pPr>
        <w:pStyle w:val="Subtitle"/>
        <w:rPr>
          <w:rFonts w:cstheme="minorHAnsi"/>
        </w:rPr>
      </w:pPr>
    </w:p>
    <w:p w14:paraId="37528253" w14:textId="77777777" w:rsidR="00E23C85" w:rsidRPr="004A7B43" w:rsidRDefault="00E23C85" w:rsidP="00E23C85">
      <w:pPr>
        <w:tabs>
          <w:tab w:val="left" w:pos="6467"/>
        </w:tabs>
        <w:rPr>
          <w:rFonts w:asciiTheme="minorHAnsi" w:hAnsiTheme="minorHAnsi" w:cstheme="minorHAnsi"/>
        </w:rPr>
      </w:pPr>
      <w:r>
        <w:rPr>
          <w:rFonts w:asciiTheme="minorHAnsi" w:hAnsiTheme="minorHAnsi" w:cstheme="minorHAnsi"/>
        </w:rPr>
        <w:tab/>
      </w:r>
    </w:p>
    <w:p w14:paraId="735E8C15" w14:textId="77777777" w:rsidR="00E23C85" w:rsidRPr="004A7B43" w:rsidRDefault="00E23C85" w:rsidP="00E23C85">
      <w:pPr>
        <w:rPr>
          <w:rFonts w:asciiTheme="minorHAnsi" w:hAnsiTheme="minorHAnsi" w:cstheme="minorHAnsi"/>
        </w:rPr>
      </w:pPr>
    </w:p>
    <w:p w14:paraId="0D30EAFB" w14:textId="77777777" w:rsidR="00E23C85" w:rsidRPr="004A7B43" w:rsidRDefault="00E23C85" w:rsidP="00E23C85">
      <w:pPr>
        <w:rPr>
          <w:rFonts w:asciiTheme="minorHAnsi" w:hAnsiTheme="minorHAnsi" w:cstheme="minorHAnsi"/>
        </w:rPr>
      </w:pPr>
    </w:p>
    <w:p w14:paraId="28B361A6" w14:textId="77777777" w:rsidR="00E23C85" w:rsidRPr="004A7B43" w:rsidRDefault="00E23C85" w:rsidP="00E23C85">
      <w:pPr>
        <w:rPr>
          <w:rFonts w:asciiTheme="minorHAnsi" w:hAnsiTheme="minorHAnsi" w:cstheme="minorHAnsi"/>
        </w:rPr>
      </w:pPr>
    </w:p>
    <w:p w14:paraId="04B5D535" w14:textId="77777777" w:rsidR="00E23C85" w:rsidRDefault="00E23C85" w:rsidP="00E23C85">
      <w:pPr>
        <w:rPr>
          <w:rFonts w:asciiTheme="minorHAnsi" w:hAnsiTheme="minorHAnsi" w:cstheme="minorHAnsi"/>
        </w:rPr>
      </w:pPr>
    </w:p>
    <w:p w14:paraId="4EC0F2B3" w14:textId="77777777" w:rsidR="00E23C85" w:rsidRDefault="00E23C85" w:rsidP="00E23C85">
      <w:pPr>
        <w:rPr>
          <w:rFonts w:asciiTheme="minorHAnsi" w:hAnsiTheme="minorHAnsi" w:cstheme="minorHAnsi"/>
        </w:rPr>
      </w:pPr>
    </w:p>
    <w:p w14:paraId="5B2B8974" w14:textId="77777777" w:rsidR="00E23C85" w:rsidRDefault="00E23C85" w:rsidP="00E23C85">
      <w:pPr>
        <w:rPr>
          <w:rFonts w:asciiTheme="minorHAnsi" w:hAnsiTheme="minorHAnsi" w:cstheme="minorHAnsi"/>
        </w:rPr>
      </w:pPr>
    </w:p>
    <w:p w14:paraId="30450B79" w14:textId="77777777" w:rsidR="00E23C85" w:rsidRPr="00A3661F" w:rsidRDefault="00E23C85" w:rsidP="00E23C85">
      <w:pPr>
        <w:rPr>
          <w:rFonts w:asciiTheme="minorHAnsi" w:hAnsiTheme="minorHAnsi" w:cstheme="minorHAnsi"/>
        </w:rPr>
      </w:pPr>
    </w:p>
    <w:p w14:paraId="63D5DCBF" w14:textId="77777777" w:rsidR="00E23C85" w:rsidRPr="004A7B43" w:rsidRDefault="00E23C85" w:rsidP="00E23C85">
      <w:pPr>
        <w:rPr>
          <w:rFonts w:asciiTheme="minorHAnsi" w:hAnsiTheme="minorHAnsi" w:cstheme="minorHAnsi"/>
        </w:rPr>
      </w:pPr>
    </w:p>
    <w:p w14:paraId="3E98C1F7" w14:textId="77777777" w:rsidR="00E23C85" w:rsidRDefault="00E23C85" w:rsidP="00E23C85">
      <w:pPr>
        <w:pStyle w:val="Subtitle"/>
        <w:jc w:val="right"/>
        <w:rPr>
          <w:rFonts w:cstheme="minorHAnsi"/>
        </w:rPr>
      </w:pPr>
    </w:p>
    <w:p w14:paraId="50912CA8" w14:textId="77777777" w:rsidR="00E23C85" w:rsidRDefault="00E23C85" w:rsidP="00E23C85">
      <w:pPr>
        <w:pStyle w:val="Subtitle"/>
        <w:jc w:val="right"/>
        <w:rPr>
          <w:rFonts w:cstheme="minorHAnsi"/>
        </w:rPr>
      </w:pPr>
    </w:p>
    <w:p w14:paraId="6065762A" w14:textId="77777777" w:rsidR="00E23C85" w:rsidRDefault="00E23C85" w:rsidP="00E23C85">
      <w:pPr>
        <w:pStyle w:val="Subtitle"/>
        <w:jc w:val="right"/>
        <w:rPr>
          <w:rFonts w:cstheme="minorHAnsi"/>
        </w:rPr>
      </w:pPr>
    </w:p>
    <w:p w14:paraId="539EF31C" w14:textId="4BC3F21A" w:rsidR="00E23C85" w:rsidRDefault="00E23C85" w:rsidP="00E23C85">
      <w:pPr>
        <w:pStyle w:val="Subtitle"/>
        <w:jc w:val="right"/>
        <w:rPr>
          <w:rFonts w:cstheme="minorHAnsi"/>
        </w:rPr>
      </w:pPr>
      <w:r w:rsidRPr="004A7B43">
        <w:rPr>
          <w:rFonts w:cstheme="minorHAnsi"/>
        </w:rPr>
        <w:t xml:space="preserve">Word count:  </w:t>
      </w:r>
      <w:r w:rsidR="006A1E88">
        <w:rPr>
          <w:rFonts w:cstheme="minorHAnsi"/>
        </w:rPr>
        <w:t>3068</w:t>
      </w:r>
    </w:p>
    <w:sdt>
      <w:sdtPr>
        <w:rPr>
          <w:rFonts w:ascii="Times New Roman" w:eastAsia="Times New Roman" w:hAnsi="Times New Roman" w:cs="Times New Roman"/>
          <w:color w:val="auto"/>
          <w:sz w:val="24"/>
          <w:szCs w:val="24"/>
          <w:lang w:val="en-IN"/>
        </w:rPr>
        <w:id w:val="1697886662"/>
        <w:docPartObj>
          <w:docPartGallery w:val="Table of Contents"/>
          <w:docPartUnique/>
        </w:docPartObj>
      </w:sdtPr>
      <w:sdtEndPr>
        <w:rPr>
          <w:b/>
          <w:bCs/>
          <w:noProof/>
        </w:rPr>
      </w:sdtEndPr>
      <w:sdtContent>
        <w:p w14:paraId="5A4854D1" w14:textId="63DD0F1F" w:rsidR="005D7AFE" w:rsidRDefault="005D7AFE">
          <w:pPr>
            <w:pStyle w:val="TOCHeading"/>
          </w:pPr>
          <w:r>
            <w:t>Contents</w:t>
          </w:r>
        </w:p>
        <w:p w14:paraId="4F0FC152" w14:textId="2DF3618F" w:rsidR="00980B36" w:rsidRDefault="005D7AFE">
          <w:pPr>
            <w:pStyle w:val="TOC1"/>
            <w:tabs>
              <w:tab w:val="right" w:leader="dot" w:pos="9016"/>
            </w:tabs>
            <w:rPr>
              <w:rFonts w:asciiTheme="minorHAnsi" w:eastAsiaTheme="minorEastAsia" w:hAnsiTheme="minorHAnsi" w:cstheme="minorBidi"/>
              <w:noProof/>
              <w:sz w:val="22"/>
              <w:szCs w:val="22"/>
              <w:lang w:eastAsia="en-IN"/>
            </w:rPr>
          </w:pPr>
          <w:r>
            <w:fldChar w:fldCharType="begin"/>
          </w:r>
          <w:r>
            <w:instrText xml:space="preserve"> TOC \o "1-3" \h \z \u </w:instrText>
          </w:r>
          <w:r>
            <w:fldChar w:fldCharType="separate"/>
          </w:r>
          <w:hyperlink w:anchor="_Toc16274840" w:history="1">
            <w:r w:rsidR="00980B36" w:rsidRPr="00726790">
              <w:rPr>
                <w:rStyle w:val="Hyperlink"/>
                <w:noProof/>
              </w:rPr>
              <w:t>INTRODUCTION:</w:t>
            </w:r>
            <w:r w:rsidR="00980B36">
              <w:rPr>
                <w:noProof/>
                <w:webHidden/>
              </w:rPr>
              <w:tab/>
            </w:r>
            <w:r w:rsidR="00980B36">
              <w:rPr>
                <w:noProof/>
                <w:webHidden/>
              </w:rPr>
              <w:fldChar w:fldCharType="begin"/>
            </w:r>
            <w:r w:rsidR="00980B36">
              <w:rPr>
                <w:noProof/>
                <w:webHidden/>
              </w:rPr>
              <w:instrText xml:space="preserve"> PAGEREF _Toc16274840 \h </w:instrText>
            </w:r>
            <w:r w:rsidR="00980B36">
              <w:rPr>
                <w:noProof/>
                <w:webHidden/>
              </w:rPr>
            </w:r>
            <w:r w:rsidR="00980B36">
              <w:rPr>
                <w:noProof/>
                <w:webHidden/>
              </w:rPr>
              <w:fldChar w:fldCharType="separate"/>
            </w:r>
            <w:r w:rsidR="00980B36">
              <w:rPr>
                <w:noProof/>
                <w:webHidden/>
              </w:rPr>
              <w:t>4</w:t>
            </w:r>
            <w:r w:rsidR="00980B36">
              <w:rPr>
                <w:noProof/>
                <w:webHidden/>
              </w:rPr>
              <w:fldChar w:fldCharType="end"/>
            </w:r>
          </w:hyperlink>
        </w:p>
        <w:p w14:paraId="2A784E91" w14:textId="3F693D64" w:rsidR="00980B36" w:rsidRDefault="00980B36">
          <w:pPr>
            <w:pStyle w:val="TOC1"/>
            <w:tabs>
              <w:tab w:val="right" w:leader="dot" w:pos="9016"/>
            </w:tabs>
            <w:rPr>
              <w:rFonts w:asciiTheme="minorHAnsi" w:eastAsiaTheme="minorEastAsia" w:hAnsiTheme="minorHAnsi" w:cstheme="minorBidi"/>
              <w:noProof/>
              <w:sz w:val="22"/>
              <w:szCs w:val="22"/>
              <w:lang w:eastAsia="en-IN"/>
            </w:rPr>
          </w:pPr>
          <w:hyperlink w:anchor="_Toc16274841" w:history="1">
            <w:r w:rsidRPr="00726790">
              <w:rPr>
                <w:rStyle w:val="Hyperlink"/>
                <w:noProof/>
              </w:rPr>
              <w:t>HISTORY:</w:t>
            </w:r>
            <w:r>
              <w:rPr>
                <w:noProof/>
                <w:webHidden/>
              </w:rPr>
              <w:tab/>
            </w:r>
            <w:r>
              <w:rPr>
                <w:noProof/>
                <w:webHidden/>
              </w:rPr>
              <w:fldChar w:fldCharType="begin"/>
            </w:r>
            <w:r>
              <w:rPr>
                <w:noProof/>
                <w:webHidden/>
              </w:rPr>
              <w:instrText xml:space="preserve"> PAGEREF _Toc16274841 \h </w:instrText>
            </w:r>
            <w:r>
              <w:rPr>
                <w:noProof/>
                <w:webHidden/>
              </w:rPr>
            </w:r>
            <w:r>
              <w:rPr>
                <w:noProof/>
                <w:webHidden/>
              </w:rPr>
              <w:fldChar w:fldCharType="separate"/>
            </w:r>
            <w:r>
              <w:rPr>
                <w:noProof/>
                <w:webHidden/>
              </w:rPr>
              <w:t>5</w:t>
            </w:r>
            <w:r>
              <w:rPr>
                <w:noProof/>
                <w:webHidden/>
              </w:rPr>
              <w:fldChar w:fldCharType="end"/>
            </w:r>
          </w:hyperlink>
        </w:p>
        <w:p w14:paraId="646ADA1B" w14:textId="288F805F" w:rsidR="00980B36" w:rsidRDefault="00980B36">
          <w:pPr>
            <w:pStyle w:val="TOC1"/>
            <w:tabs>
              <w:tab w:val="right" w:leader="dot" w:pos="9016"/>
            </w:tabs>
            <w:rPr>
              <w:rFonts w:asciiTheme="minorHAnsi" w:eastAsiaTheme="minorEastAsia" w:hAnsiTheme="minorHAnsi" w:cstheme="minorBidi"/>
              <w:noProof/>
              <w:sz w:val="22"/>
              <w:szCs w:val="22"/>
              <w:lang w:eastAsia="en-IN"/>
            </w:rPr>
          </w:pPr>
          <w:hyperlink w:anchor="_Toc16274842" w:history="1">
            <w:r w:rsidRPr="00726790">
              <w:rPr>
                <w:rStyle w:val="Hyperlink"/>
                <w:noProof/>
              </w:rPr>
              <w:t>CORE VALUES &amp; BUSINESS PRINCIPLES</w:t>
            </w:r>
            <w:r>
              <w:rPr>
                <w:noProof/>
                <w:webHidden/>
              </w:rPr>
              <w:tab/>
            </w:r>
            <w:r>
              <w:rPr>
                <w:noProof/>
                <w:webHidden/>
              </w:rPr>
              <w:fldChar w:fldCharType="begin"/>
            </w:r>
            <w:r>
              <w:rPr>
                <w:noProof/>
                <w:webHidden/>
              </w:rPr>
              <w:instrText xml:space="preserve"> PAGEREF _Toc16274842 \h </w:instrText>
            </w:r>
            <w:r>
              <w:rPr>
                <w:noProof/>
                <w:webHidden/>
              </w:rPr>
            </w:r>
            <w:r>
              <w:rPr>
                <w:noProof/>
                <w:webHidden/>
              </w:rPr>
              <w:fldChar w:fldCharType="separate"/>
            </w:r>
            <w:r>
              <w:rPr>
                <w:noProof/>
                <w:webHidden/>
              </w:rPr>
              <w:t>5</w:t>
            </w:r>
            <w:r>
              <w:rPr>
                <w:noProof/>
                <w:webHidden/>
              </w:rPr>
              <w:fldChar w:fldCharType="end"/>
            </w:r>
          </w:hyperlink>
        </w:p>
        <w:p w14:paraId="723E17F2" w14:textId="0DDAF6E8" w:rsidR="00980B36" w:rsidRDefault="00980B36">
          <w:pPr>
            <w:pStyle w:val="TOC2"/>
            <w:tabs>
              <w:tab w:val="right" w:leader="dot" w:pos="9016"/>
            </w:tabs>
            <w:rPr>
              <w:rFonts w:asciiTheme="minorHAnsi" w:eastAsiaTheme="minorEastAsia" w:hAnsiTheme="minorHAnsi" w:cstheme="minorBidi"/>
              <w:noProof/>
              <w:sz w:val="22"/>
              <w:szCs w:val="22"/>
              <w:lang w:eastAsia="en-IN"/>
            </w:rPr>
          </w:pPr>
          <w:hyperlink w:anchor="_Toc16274843" w:history="1">
            <w:r w:rsidRPr="00726790">
              <w:rPr>
                <w:rStyle w:val="Hyperlink"/>
                <w:noProof/>
              </w:rPr>
              <w:t>THE CORE VALUES</w:t>
            </w:r>
            <w:r>
              <w:rPr>
                <w:noProof/>
                <w:webHidden/>
              </w:rPr>
              <w:tab/>
            </w:r>
            <w:r>
              <w:rPr>
                <w:noProof/>
                <w:webHidden/>
              </w:rPr>
              <w:fldChar w:fldCharType="begin"/>
            </w:r>
            <w:r>
              <w:rPr>
                <w:noProof/>
                <w:webHidden/>
              </w:rPr>
              <w:instrText xml:space="preserve"> PAGEREF _Toc16274843 \h </w:instrText>
            </w:r>
            <w:r>
              <w:rPr>
                <w:noProof/>
                <w:webHidden/>
              </w:rPr>
            </w:r>
            <w:r>
              <w:rPr>
                <w:noProof/>
                <w:webHidden/>
              </w:rPr>
              <w:fldChar w:fldCharType="separate"/>
            </w:r>
            <w:r>
              <w:rPr>
                <w:noProof/>
                <w:webHidden/>
              </w:rPr>
              <w:t>6</w:t>
            </w:r>
            <w:r>
              <w:rPr>
                <w:noProof/>
                <w:webHidden/>
              </w:rPr>
              <w:fldChar w:fldCharType="end"/>
            </w:r>
          </w:hyperlink>
        </w:p>
        <w:p w14:paraId="53298C75" w14:textId="3ABE9A8A" w:rsidR="00980B36" w:rsidRDefault="00980B36">
          <w:pPr>
            <w:pStyle w:val="TOC3"/>
            <w:tabs>
              <w:tab w:val="right" w:leader="dot" w:pos="9016"/>
            </w:tabs>
            <w:rPr>
              <w:rFonts w:asciiTheme="minorHAnsi" w:eastAsiaTheme="minorEastAsia" w:hAnsiTheme="minorHAnsi" w:cstheme="minorBidi"/>
              <w:noProof/>
              <w:sz w:val="22"/>
              <w:szCs w:val="22"/>
              <w:lang w:eastAsia="en-IN"/>
            </w:rPr>
          </w:pPr>
          <w:hyperlink w:anchor="_Toc16274844" w:history="1">
            <w:r w:rsidRPr="00726790">
              <w:rPr>
                <w:rStyle w:val="Hyperlink"/>
                <w:noProof/>
              </w:rPr>
              <w:t>1. INTEGRITY:</w:t>
            </w:r>
            <w:r>
              <w:rPr>
                <w:noProof/>
                <w:webHidden/>
              </w:rPr>
              <w:tab/>
            </w:r>
            <w:r>
              <w:rPr>
                <w:noProof/>
                <w:webHidden/>
              </w:rPr>
              <w:fldChar w:fldCharType="begin"/>
            </w:r>
            <w:r>
              <w:rPr>
                <w:noProof/>
                <w:webHidden/>
              </w:rPr>
              <w:instrText xml:space="preserve"> PAGEREF _Toc16274844 \h </w:instrText>
            </w:r>
            <w:r>
              <w:rPr>
                <w:noProof/>
                <w:webHidden/>
              </w:rPr>
            </w:r>
            <w:r>
              <w:rPr>
                <w:noProof/>
                <w:webHidden/>
              </w:rPr>
              <w:fldChar w:fldCharType="separate"/>
            </w:r>
            <w:r>
              <w:rPr>
                <w:noProof/>
                <w:webHidden/>
              </w:rPr>
              <w:t>6</w:t>
            </w:r>
            <w:r>
              <w:rPr>
                <w:noProof/>
                <w:webHidden/>
              </w:rPr>
              <w:fldChar w:fldCharType="end"/>
            </w:r>
          </w:hyperlink>
        </w:p>
        <w:p w14:paraId="7BFE53EB" w14:textId="5B3DA44D" w:rsidR="00980B36" w:rsidRDefault="00980B36">
          <w:pPr>
            <w:pStyle w:val="TOC3"/>
            <w:tabs>
              <w:tab w:val="right" w:leader="dot" w:pos="9016"/>
            </w:tabs>
            <w:rPr>
              <w:rFonts w:asciiTheme="minorHAnsi" w:eastAsiaTheme="minorEastAsia" w:hAnsiTheme="minorHAnsi" w:cstheme="minorBidi"/>
              <w:noProof/>
              <w:sz w:val="22"/>
              <w:szCs w:val="22"/>
              <w:lang w:eastAsia="en-IN"/>
            </w:rPr>
          </w:pPr>
          <w:hyperlink w:anchor="_Toc16274845" w:history="1">
            <w:r w:rsidRPr="00726790">
              <w:rPr>
                <w:rStyle w:val="Hyperlink"/>
                <w:noProof/>
              </w:rPr>
              <w:t>2. CUSTOMER FOCUS:</w:t>
            </w:r>
            <w:r>
              <w:rPr>
                <w:noProof/>
                <w:webHidden/>
              </w:rPr>
              <w:tab/>
            </w:r>
            <w:r>
              <w:rPr>
                <w:noProof/>
                <w:webHidden/>
              </w:rPr>
              <w:fldChar w:fldCharType="begin"/>
            </w:r>
            <w:r>
              <w:rPr>
                <w:noProof/>
                <w:webHidden/>
              </w:rPr>
              <w:instrText xml:space="preserve"> PAGEREF _Toc16274845 \h </w:instrText>
            </w:r>
            <w:r>
              <w:rPr>
                <w:noProof/>
                <w:webHidden/>
              </w:rPr>
            </w:r>
            <w:r>
              <w:rPr>
                <w:noProof/>
                <w:webHidden/>
              </w:rPr>
              <w:fldChar w:fldCharType="separate"/>
            </w:r>
            <w:r>
              <w:rPr>
                <w:noProof/>
                <w:webHidden/>
              </w:rPr>
              <w:t>6</w:t>
            </w:r>
            <w:r>
              <w:rPr>
                <w:noProof/>
                <w:webHidden/>
              </w:rPr>
              <w:fldChar w:fldCharType="end"/>
            </w:r>
          </w:hyperlink>
        </w:p>
        <w:p w14:paraId="66E66265" w14:textId="50C1EB89" w:rsidR="00980B36" w:rsidRDefault="00980B36">
          <w:pPr>
            <w:pStyle w:val="TOC3"/>
            <w:tabs>
              <w:tab w:val="right" w:leader="dot" w:pos="9016"/>
            </w:tabs>
            <w:rPr>
              <w:rFonts w:asciiTheme="minorHAnsi" w:eastAsiaTheme="minorEastAsia" w:hAnsiTheme="minorHAnsi" w:cstheme="minorBidi"/>
              <w:noProof/>
              <w:sz w:val="22"/>
              <w:szCs w:val="22"/>
              <w:lang w:eastAsia="en-IN"/>
            </w:rPr>
          </w:pPr>
          <w:hyperlink w:anchor="_Toc16274846" w:history="1">
            <w:r w:rsidRPr="00726790">
              <w:rPr>
                <w:rStyle w:val="Hyperlink"/>
                <w:noProof/>
              </w:rPr>
              <w:t>3. PERFORMANCE:</w:t>
            </w:r>
            <w:r>
              <w:rPr>
                <w:noProof/>
                <w:webHidden/>
              </w:rPr>
              <w:tab/>
            </w:r>
            <w:r>
              <w:rPr>
                <w:noProof/>
                <w:webHidden/>
              </w:rPr>
              <w:fldChar w:fldCharType="begin"/>
            </w:r>
            <w:r>
              <w:rPr>
                <w:noProof/>
                <w:webHidden/>
              </w:rPr>
              <w:instrText xml:space="preserve"> PAGEREF _Toc16274846 \h </w:instrText>
            </w:r>
            <w:r>
              <w:rPr>
                <w:noProof/>
                <w:webHidden/>
              </w:rPr>
            </w:r>
            <w:r>
              <w:rPr>
                <w:noProof/>
                <w:webHidden/>
              </w:rPr>
              <w:fldChar w:fldCharType="separate"/>
            </w:r>
            <w:r>
              <w:rPr>
                <w:noProof/>
                <w:webHidden/>
              </w:rPr>
              <w:t>6</w:t>
            </w:r>
            <w:r>
              <w:rPr>
                <w:noProof/>
                <w:webHidden/>
              </w:rPr>
              <w:fldChar w:fldCharType="end"/>
            </w:r>
          </w:hyperlink>
        </w:p>
        <w:p w14:paraId="2F5998A1" w14:textId="5EEBE91B" w:rsidR="00980B36" w:rsidRDefault="00980B36">
          <w:pPr>
            <w:pStyle w:val="TOC3"/>
            <w:tabs>
              <w:tab w:val="right" w:leader="dot" w:pos="9016"/>
            </w:tabs>
            <w:rPr>
              <w:rFonts w:asciiTheme="minorHAnsi" w:eastAsiaTheme="minorEastAsia" w:hAnsiTheme="minorHAnsi" w:cstheme="minorBidi"/>
              <w:noProof/>
              <w:sz w:val="22"/>
              <w:szCs w:val="22"/>
              <w:lang w:eastAsia="en-IN"/>
            </w:rPr>
          </w:pPr>
          <w:hyperlink w:anchor="_Toc16274847" w:history="1">
            <w:r w:rsidRPr="00726790">
              <w:rPr>
                <w:rStyle w:val="Hyperlink"/>
                <w:noProof/>
              </w:rPr>
              <w:t>4. INNOVATION:</w:t>
            </w:r>
            <w:r>
              <w:rPr>
                <w:noProof/>
                <w:webHidden/>
              </w:rPr>
              <w:tab/>
            </w:r>
            <w:r>
              <w:rPr>
                <w:noProof/>
                <w:webHidden/>
              </w:rPr>
              <w:fldChar w:fldCharType="begin"/>
            </w:r>
            <w:r>
              <w:rPr>
                <w:noProof/>
                <w:webHidden/>
              </w:rPr>
              <w:instrText xml:space="preserve"> PAGEREF _Toc16274847 \h </w:instrText>
            </w:r>
            <w:r>
              <w:rPr>
                <w:noProof/>
                <w:webHidden/>
              </w:rPr>
            </w:r>
            <w:r>
              <w:rPr>
                <w:noProof/>
                <w:webHidden/>
              </w:rPr>
              <w:fldChar w:fldCharType="separate"/>
            </w:r>
            <w:r>
              <w:rPr>
                <w:noProof/>
                <w:webHidden/>
              </w:rPr>
              <w:t>6</w:t>
            </w:r>
            <w:r>
              <w:rPr>
                <w:noProof/>
                <w:webHidden/>
              </w:rPr>
              <w:fldChar w:fldCharType="end"/>
            </w:r>
          </w:hyperlink>
        </w:p>
        <w:p w14:paraId="1B412D76" w14:textId="2E60D9D1" w:rsidR="00980B36" w:rsidRDefault="00980B36">
          <w:pPr>
            <w:pStyle w:val="TOC3"/>
            <w:tabs>
              <w:tab w:val="right" w:leader="dot" w:pos="9016"/>
            </w:tabs>
            <w:rPr>
              <w:rFonts w:asciiTheme="minorHAnsi" w:eastAsiaTheme="minorEastAsia" w:hAnsiTheme="minorHAnsi" w:cstheme="minorBidi"/>
              <w:noProof/>
              <w:sz w:val="22"/>
              <w:szCs w:val="22"/>
              <w:lang w:eastAsia="en-IN"/>
            </w:rPr>
          </w:pPr>
          <w:hyperlink w:anchor="_Toc16274848" w:history="1">
            <w:r w:rsidRPr="00726790">
              <w:rPr>
                <w:rStyle w:val="Hyperlink"/>
                <w:noProof/>
              </w:rPr>
              <w:t>5. COLLABORATION:</w:t>
            </w:r>
            <w:r>
              <w:rPr>
                <w:noProof/>
                <w:webHidden/>
              </w:rPr>
              <w:tab/>
            </w:r>
            <w:r>
              <w:rPr>
                <w:noProof/>
                <w:webHidden/>
              </w:rPr>
              <w:fldChar w:fldCharType="begin"/>
            </w:r>
            <w:r>
              <w:rPr>
                <w:noProof/>
                <w:webHidden/>
              </w:rPr>
              <w:instrText xml:space="preserve"> PAGEREF _Toc16274848 \h </w:instrText>
            </w:r>
            <w:r>
              <w:rPr>
                <w:noProof/>
                <w:webHidden/>
              </w:rPr>
            </w:r>
            <w:r>
              <w:rPr>
                <w:noProof/>
                <w:webHidden/>
              </w:rPr>
              <w:fldChar w:fldCharType="separate"/>
            </w:r>
            <w:r>
              <w:rPr>
                <w:noProof/>
                <w:webHidden/>
              </w:rPr>
              <w:t>6</w:t>
            </w:r>
            <w:r>
              <w:rPr>
                <w:noProof/>
                <w:webHidden/>
              </w:rPr>
              <w:fldChar w:fldCharType="end"/>
            </w:r>
          </w:hyperlink>
        </w:p>
        <w:p w14:paraId="2E79BA98" w14:textId="4FB3E760" w:rsidR="00980B36" w:rsidRDefault="00980B36">
          <w:pPr>
            <w:pStyle w:val="TOC3"/>
            <w:tabs>
              <w:tab w:val="right" w:leader="dot" w:pos="9016"/>
            </w:tabs>
            <w:rPr>
              <w:rFonts w:asciiTheme="minorHAnsi" w:eastAsiaTheme="minorEastAsia" w:hAnsiTheme="minorHAnsi" w:cstheme="minorBidi"/>
              <w:noProof/>
              <w:sz w:val="22"/>
              <w:szCs w:val="22"/>
              <w:lang w:eastAsia="en-IN"/>
            </w:rPr>
          </w:pPr>
          <w:hyperlink w:anchor="_Toc16274849" w:history="1">
            <w:r w:rsidRPr="00726790">
              <w:rPr>
                <w:rStyle w:val="Hyperlink"/>
                <w:noProof/>
              </w:rPr>
              <w:t>6. RESPECT FOR PEOPLE:</w:t>
            </w:r>
            <w:r>
              <w:rPr>
                <w:noProof/>
                <w:webHidden/>
              </w:rPr>
              <w:tab/>
            </w:r>
            <w:r>
              <w:rPr>
                <w:noProof/>
                <w:webHidden/>
              </w:rPr>
              <w:fldChar w:fldCharType="begin"/>
            </w:r>
            <w:r>
              <w:rPr>
                <w:noProof/>
                <w:webHidden/>
              </w:rPr>
              <w:instrText xml:space="preserve"> PAGEREF _Toc16274849 \h </w:instrText>
            </w:r>
            <w:r>
              <w:rPr>
                <w:noProof/>
                <w:webHidden/>
              </w:rPr>
            </w:r>
            <w:r>
              <w:rPr>
                <w:noProof/>
                <w:webHidden/>
              </w:rPr>
              <w:fldChar w:fldCharType="separate"/>
            </w:r>
            <w:r>
              <w:rPr>
                <w:noProof/>
                <w:webHidden/>
              </w:rPr>
              <w:t>6</w:t>
            </w:r>
            <w:r>
              <w:rPr>
                <w:noProof/>
                <w:webHidden/>
              </w:rPr>
              <w:fldChar w:fldCharType="end"/>
            </w:r>
          </w:hyperlink>
        </w:p>
        <w:p w14:paraId="0EF831F0" w14:textId="28E0CF01" w:rsidR="00980B36" w:rsidRDefault="00980B36">
          <w:pPr>
            <w:pStyle w:val="TOC3"/>
            <w:tabs>
              <w:tab w:val="right" w:leader="dot" w:pos="9016"/>
            </w:tabs>
            <w:rPr>
              <w:rFonts w:asciiTheme="minorHAnsi" w:eastAsiaTheme="minorEastAsia" w:hAnsiTheme="minorHAnsi" w:cstheme="minorBidi"/>
              <w:noProof/>
              <w:sz w:val="22"/>
              <w:szCs w:val="22"/>
              <w:lang w:eastAsia="en-IN"/>
            </w:rPr>
          </w:pPr>
          <w:hyperlink w:anchor="_Toc16274850" w:history="1">
            <w:r w:rsidRPr="00726790">
              <w:rPr>
                <w:rStyle w:val="Hyperlink"/>
                <w:noProof/>
              </w:rPr>
              <w:t>7. COMMUNITY:</w:t>
            </w:r>
            <w:r>
              <w:rPr>
                <w:noProof/>
                <w:webHidden/>
              </w:rPr>
              <w:tab/>
            </w:r>
            <w:r>
              <w:rPr>
                <w:noProof/>
                <w:webHidden/>
              </w:rPr>
              <w:fldChar w:fldCharType="begin"/>
            </w:r>
            <w:r>
              <w:rPr>
                <w:noProof/>
                <w:webHidden/>
              </w:rPr>
              <w:instrText xml:space="preserve"> PAGEREF _Toc16274850 \h </w:instrText>
            </w:r>
            <w:r>
              <w:rPr>
                <w:noProof/>
                <w:webHidden/>
              </w:rPr>
            </w:r>
            <w:r>
              <w:rPr>
                <w:noProof/>
                <w:webHidden/>
              </w:rPr>
              <w:fldChar w:fldCharType="separate"/>
            </w:r>
            <w:r>
              <w:rPr>
                <w:noProof/>
                <w:webHidden/>
              </w:rPr>
              <w:t>6</w:t>
            </w:r>
            <w:r>
              <w:rPr>
                <w:noProof/>
                <w:webHidden/>
              </w:rPr>
              <w:fldChar w:fldCharType="end"/>
            </w:r>
          </w:hyperlink>
        </w:p>
        <w:p w14:paraId="62A07A0F" w14:textId="4B0D9D79" w:rsidR="00980B36" w:rsidRDefault="00980B36">
          <w:pPr>
            <w:pStyle w:val="TOC3"/>
            <w:tabs>
              <w:tab w:val="right" w:leader="dot" w:pos="9016"/>
            </w:tabs>
            <w:rPr>
              <w:rFonts w:asciiTheme="minorHAnsi" w:eastAsiaTheme="minorEastAsia" w:hAnsiTheme="minorHAnsi" w:cstheme="minorBidi"/>
              <w:noProof/>
              <w:sz w:val="22"/>
              <w:szCs w:val="22"/>
              <w:lang w:eastAsia="en-IN"/>
            </w:rPr>
          </w:pPr>
          <w:hyperlink w:anchor="_Toc16274851" w:history="1">
            <w:r w:rsidRPr="00726790">
              <w:rPr>
                <w:rStyle w:val="Hyperlink"/>
                <w:noProof/>
              </w:rPr>
              <w:t>8. LEADERSHIP:</w:t>
            </w:r>
            <w:r>
              <w:rPr>
                <w:noProof/>
                <w:webHidden/>
              </w:rPr>
              <w:tab/>
            </w:r>
            <w:r>
              <w:rPr>
                <w:noProof/>
                <w:webHidden/>
              </w:rPr>
              <w:fldChar w:fldCharType="begin"/>
            </w:r>
            <w:r>
              <w:rPr>
                <w:noProof/>
                <w:webHidden/>
              </w:rPr>
              <w:instrText xml:space="preserve"> PAGEREF _Toc16274851 \h </w:instrText>
            </w:r>
            <w:r>
              <w:rPr>
                <w:noProof/>
                <w:webHidden/>
              </w:rPr>
            </w:r>
            <w:r>
              <w:rPr>
                <w:noProof/>
                <w:webHidden/>
              </w:rPr>
              <w:fldChar w:fldCharType="separate"/>
            </w:r>
            <w:r>
              <w:rPr>
                <w:noProof/>
                <w:webHidden/>
              </w:rPr>
              <w:t>6</w:t>
            </w:r>
            <w:r>
              <w:rPr>
                <w:noProof/>
                <w:webHidden/>
              </w:rPr>
              <w:fldChar w:fldCharType="end"/>
            </w:r>
          </w:hyperlink>
        </w:p>
        <w:p w14:paraId="4177824B" w14:textId="3D31C807" w:rsidR="00980B36" w:rsidRDefault="00980B36">
          <w:pPr>
            <w:pStyle w:val="TOC3"/>
            <w:tabs>
              <w:tab w:val="right" w:leader="dot" w:pos="9016"/>
            </w:tabs>
            <w:rPr>
              <w:rFonts w:asciiTheme="minorHAnsi" w:eastAsiaTheme="minorEastAsia" w:hAnsiTheme="minorHAnsi" w:cstheme="minorBidi"/>
              <w:noProof/>
              <w:sz w:val="22"/>
              <w:szCs w:val="22"/>
              <w:lang w:eastAsia="en-IN"/>
            </w:rPr>
          </w:pPr>
          <w:hyperlink w:anchor="_Toc16274852" w:history="1">
            <w:r w:rsidRPr="00726790">
              <w:rPr>
                <w:rStyle w:val="Hyperlink"/>
                <w:noProof/>
              </w:rPr>
              <w:t>9. QUALITY:</w:t>
            </w:r>
            <w:r>
              <w:rPr>
                <w:noProof/>
                <w:webHidden/>
              </w:rPr>
              <w:tab/>
            </w:r>
            <w:r>
              <w:rPr>
                <w:noProof/>
                <w:webHidden/>
              </w:rPr>
              <w:fldChar w:fldCharType="begin"/>
            </w:r>
            <w:r>
              <w:rPr>
                <w:noProof/>
                <w:webHidden/>
              </w:rPr>
              <w:instrText xml:space="preserve"> PAGEREF _Toc16274852 \h </w:instrText>
            </w:r>
            <w:r>
              <w:rPr>
                <w:noProof/>
                <w:webHidden/>
              </w:rPr>
            </w:r>
            <w:r>
              <w:rPr>
                <w:noProof/>
                <w:webHidden/>
              </w:rPr>
              <w:fldChar w:fldCharType="separate"/>
            </w:r>
            <w:r>
              <w:rPr>
                <w:noProof/>
                <w:webHidden/>
              </w:rPr>
              <w:t>6</w:t>
            </w:r>
            <w:r>
              <w:rPr>
                <w:noProof/>
                <w:webHidden/>
              </w:rPr>
              <w:fldChar w:fldCharType="end"/>
            </w:r>
          </w:hyperlink>
        </w:p>
        <w:p w14:paraId="20CE3FDB" w14:textId="7A40B9E4" w:rsidR="00980B36" w:rsidRDefault="00980B36">
          <w:pPr>
            <w:pStyle w:val="TOC1"/>
            <w:tabs>
              <w:tab w:val="right" w:leader="dot" w:pos="9016"/>
            </w:tabs>
            <w:rPr>
              <w:rFonts w:asciiTheme="minorHAnsi" w:eastAsiaTheme="minorEastAsia" w:hAnsiTheme="minorHAnsi" w:cstheme="minorBidi"/>
              <w:noProof/>
              <w:sz w:val="22"/>
              <w:szCs w:val="22"/>
              <w:lang w:eastAsia="en-IN"/>
            </w:rPr>
          </w:pPr>
          <w:hyperlink w:anchor="_Toc16274853" w:history="1">
            <w:r w:rsidRPr="00726790">
              <w:rPr>
                <w:rStyle w:val="Hyperlink"/>
                <w:noProof/>
              </w:rPr>
              <w:t>MISSION AND VISION STATEMENT</w:t>
            </w:r>
            <w:r>
              <w:rPr>
                <w:noProof/>
                <w:webHidden/>
              </w:rPr>
              <w:tab/>
            </w:r>
            <w:r>
              <w:rPr>
                <w:noProof/>
                <w:webHidden/>
              </w:rPr>
              <w:fldChar w:fldCharType="begin"/>
            </w:r>
            <w:r>
              <w:rPr>
                <w:noProof/>
                <w:webHidden/>
              </w:rPr>
              <w:instrText xml:space="preserve"> PAGEREF _Toc16274853 \h </w:instrText>
            </w:r>
            <w:r>
              <w:rPr>
                <w:noProof/>
                <w:webHidden/>
              </w:rPr>
            </w:r>
            <w:r>
              <w:rPr>
                <w:noProof/>
                <w:webHidden/>
              </w:rPr>
              <w:fldChar w:fldCharType="separate"/>
            </w:r>
            <w:r>
              <w:rPr>
                <w:noProof/>
                <w:webHidden/>
              </w:rPr>
              <w:t>7</w:t>
            </w:r>
            <w:r>
              <w:rPr>
                <w:noProof/>
                <w:webHidden/>
              </w:rPr>
              <w:fldChar w:fldCharType="end"/>
            </w:r>
          </w:hyperlink>
        </w:p>
        <w:p w14:paraId="23746869" w14:textId="0FE933A8" w:rsidR="00980B36" w:rsidRDefault="00980B36">
          <w:pPr>
            <w:pStyle w:val="TOC3"/>
            <w:tabs>
              <w:tab w:val="right" w:leader="dot" w:pos="9016"/>
            </w:tabs>
            <w:rPr>
              <w:rFonts w:asciiTheme="minorHAnsi" w:eastAsiaTheme="minorEastAsia" w:hAnsiTheme="minorHAnsi" w:cstheme="minorBidi"/>
              <w:noProof/>
              <w:sz w:val="22"/>
              <w:szCs w:val="22"/>
              <w:lang w:eastAsia="en-IN"/>
            </w:rPr>
          </w:pPr>
          <w:hyperlink w:anchor="_Toc16274854" w:history="1">
            <w:r w:rsidRPr="00726790">
              <w:rPr>
                <w:rStyle w:val="Hyperlink"/>
                <w:noProof/>
              </w:rPr>
              <w:t>CORPORATE MISSION:</w:t>
            </w:r>
            <w:r>
              <w:rPr>
                <w:noProof/>
                <w:webHidden/>
              </w:rPr>
              <w:tab/>
            </w:r>
            <w:r>
              <w:rPr>
                <w:noProof/>
                <w:webHidden/>
              </w:rPr>
              <w:fldChar w:fldCharType="begin"/>
            </w:r>
            <w:r>
              <w:rPr>
                <w:noProof/>
                <w:webHidden/>
              </w:rPr>
              <w:instrText xml:space="preserve"> PAGEREF _Toc16274854 \h </w:instrText>
            </w:r>
            <w:r>
              <w:rPr>
                <w:noProof/>
                <w:webHidden/>
              </w:rPr>
            </w:r>
            <w:r>
              <w:rPr>
                <w:noProof/>
                <w:webHidden/>
              </w:rPr>
              <w:fldChar w:fldCharType="separate"/>
            </w:r>
            <w:r>
              <w:rPr>
                <w:noProof/>
                <w:webHidden/>
              </w:rPr>
              <w:t>7</w:t>
            </w:r>
            <w:r>
              <w:rPr>
                <w:noProof/>
                <w:webHidden/>
              </w:rPr>
              <w:fldChar w:fldCharType="end"/>
            </w:r>
          </w:hyperlink>
        </w:p>
        <w:p w14:paraId="43D6524B" w14:textId="1CB58D8F" w:rsidR="00980B36" w:rsidRDefault="00980B36">
          <w:pPr>
            <w:pStyle w:val="TOC3"/>
            <w:tabs>
              <w:tab w:val="right" w:leader="dot" w:pos="9016"/>
            </w:tabs>
            <w:rPr>
              <w:rFonts w:asciiTheme="minorHAnsi" w:eastAsiaTheme="minorEastAsia" w:hAnsiTheme="minorHAnsi" w:cstheme="minorBidi"/>
              <w:noProof/>
              <w:sz w:val="22"/>
              <w:szCs w:val="22"/>
              <w:lang w:eastAsia="en-IN"/>
            </w:rPr>
          </w:pPr>
          <w:hyperlink w:anchor="_Toc16274855" w:history="1">
            <w:r w:rsidRPr="00726790">
              <w:rPr>
                <w:rStyle w:val="Hyperlink"/>
                <w:noProof/>
              </w:rPr>
              <w:t>CORPORATE VISION:</w:t>
            </w:r>
            <w:r>
              <w:rPr>
                <w:noProof/>
                <w:webHidden/>
              </w:rPr>
              <w:tab/>
            </w:r>
            <w:r>
              <w:rPr>
                <w:noProof/>
                <w:webHidden/>
              </w:rPr>
              <w:fldChar w:fldCharType="begin"/>
            </w:r>
            <w:r>
              <w:rPr>
                <w:noProof/>
                <w:webHidden/>
              </w:rPr>
              <w:instrText xml:space="preserve"> PAGEREF _Toc16274855 \h </w:instrText>
            </w:r>
            <w:r>
              <w:rPr>
                <w:noProof/>
                <w:webHidden/>
              </w:rPr>
            </w:r>
            <w:r>
              <w:rPr>
                <w:noProof/>
                <w:webHidden/>
              </w:rPr>
              <w:fldChar w:fldCharType="separate"/>
            </w:r>
            <w:r>
              <w:rPr>
                <w:noProof/>
                <w:webHidden/>
              </w:rPr>
              <w:t>7</w:t>
            </w:r>
            <w:r>
              <w:rPr>
                <w:noProof/>
                <w:webHidden/>
              </w:rPr>
              <w:fldChar w:fldCharType="end"/>
            </w:r>
          </w:hyperlink>
        </w:p>
        <w:p w14:paraId="101FF266" w14:textId="38F0D078" w:rsidR="00980B36" w:rsidRDefault="00980B36">
          <w:pPr>
            <w:pStyle w:val="TOC1"/>
            <w:tabs>
              <w:tab w:val="right" w:leader="dot" w:pos="9016"/>
            </w:tabs>
            <w:rPr>
              <w:rFonts w:asciiTheme="minorHAnsi" w:eastAsiaTheme="minorEastAsia" w:hAnsiTheme="minorHAnsi" w:cstheme="minorBidi"/>
              <w:noProof/>
              <w:sz w:val="22"/>
              <w:szCs w:val="22"/>
              <w:lang w:eastAsia="en-IN"/>
            </w:rPr>
          </w:pPr>
          <w:hyperlink w:anchor="_Toc16274856" w:history="1">
            <w:r w:rsidRPr="00726790">
              <w:rPr>
                <w:rStyle w:val="Hyperlink"/>
                <w:noProof/>
              </w:rPr>
              <w:t>RESOURCES AND CAPABILITIES</w:t>
            </w:r>
            <w:r>
              <w:rPr>
                <w:noProof/>
                <w:webHidden/>
              </w:rPr>
              <w:tab/>
            </w:r>
            <w:r>
              <w:rPr>
                <w:noProof/>
                <w:webHidden/>
              </w:rPr>
              <w:fldChar w:fldCharType="begin"/>
            </w:r>
            <w:r>
              <w:rPr>
                <w:noProof/>
                <w:webHidden/>
              </w:rPr>
              <w:instrText xml:space="preserve"> PAGEREF _Toc16274856 \h </w:instrText>
            </w:r>
            <w:r>
              <w:rPr>
                <w:noProof/>
                <w:webHidden/>
              </w:rPr>
            </w:r>
            <w:r>
              <w:rPr>
                <w:noProof/>
                <w:webHidden/>
              </w:rPr>
              <w:fldChar w:fldCharType="separate"/>
            </w:r>
            <w:r>
              <w:rPr>
                <w:noProof/>
                <w:webHidden/>
              </w:rPr>
              <w:t>7</w:t>
            </w:r>
            <w:r>
              <w:rPr>
                <w:noProof/>
                <w:webHidden/>
              </w:rPr>
              <w:fldChar w:fldCharType="end"/>
            </w:r>
          </w:hyperlink>
        </w:p>
        <w:p w14:paraId="34A2DCCA" w14:textId="617D8DBE" w:rsidR="00980B36" w:rsidRDefault="00980B36">
          <w:pPr>
            <w:pStyle w:val="TOC2"/>
            <w:tabs>
              <w:tab w:val="right" w:leader="dot" w:pos="9016"/>
            </w:tabs>
            <w:rPr>
              <w:rFonts w:asciiTheme="minorHAnsi" w:eastAsiaTheme="minorEastAsia" w:hAnsiTheme="minorHAnsi" w:cstheme="minorBidi"/>
              <w:noProof/>
              <w:sz w:val="22"/>
              <w:szCs w:val="22"/>
              <w:lang w:eastAsia="en-IN"/>
            </w:rPr>
          </w:pPr>
          <w:hyperlink w:anchor="_Toc16274857" w:history="1">
            <w:r w:rsidRPr="00726790">
              <w:rPr>
                <w:rStyle w:val="Hyperlink"/>
                <w:noProof/>
              </w:rPr>
              <w:t>TANGIBLE RESOURCES:</w:t>
            </w:r>
            <w:r>
              <w:rPr>
                <w:noProof/>
                <w:webHidden/>
              </w:rPr>
              <w:tab/>
            </w:r>
            <w:r>
              <w:rPr>
                <w:noProof/>
                <w:webHidden/>
              </w:rPr>
              <w:fldChar w:fldCharType="begin"/>
            </w:r>
            <w:r>
              <w:rPr>
                <w:noProof/>
                <w:webHidden/>
              </w:rPr>
              <w:instrText xml:space="preserve"> PAGEREF _Toc16274857 \h </w:instrText>
            </w:r>
            <w:r>
              <w:rPr>
                <w:noProof/>
                <w:webHidden/>
              </w:rPr>
            </w:r>
            <w:r>
              <w:rPr>
                <w:noProof/>
                <w:webHidden/>
              </w:rPr>
              <w:fldChar w:fldCharType="separate"/>
            </w:r>
            <w:r>
              <w:rPr>
                <w:noProof/>
                <w:webHidden/>
              </w:rPr>
              <w:t>7</w:t>
            </w:r>
            <w:r>
              <w:rPr>
                <w:noProof/>
                <w:webHidden/>
              </w:rPr>
              <w:fldChar w:fldCharType="end"/>
            </w:r>
          </w:hyperlink>
        </w:p>
        <w:p w14:paraId="66FD11E3" w14:textId="1DDFFCAE" w:rsidR="00980B36" w:rsidRDefault="00980B36">
          <w:pPr>
            <w:pStyle w:val="TOC3"/>
            <w:tabs>
              <w:tab w:val="right" w:leader="dot" w:pos="9016"/>
            </w:tabs>
            <w:rPr>
              <w:rFonts w:asciiTheme="minorHAnsi" w:eastAsiaTheme="minorEastAsia" w:hAnsiTheme="minorHAnsi" w:cstheme="minorBidi"/>
              <w:noProof/>
              <w:sz w:val="22"/>
              <w:szCs w:val="22"/>
              <w:lang w:eastAsia="en-IN"/>
            </w:rPr>
          </w:pPr>
          <w:hyperlink w:anchor="_Toc16274858" w:history="1">
            <w:r w:rsidRPr="00726790">
              <w:rPr>
                <w:rStyle w:val="Hyperlink"/>
                <w:noProof/>
              </w:rPr>
              <w:t>1. FINANCIAL:</w:t>
            </w:r>
            <w:r>
              <w:rPr>
                <w:noProof/>
                <w:webHidden/>
              </w:rPr>
              <w:tab/>
            </w:r>
            <w:r>
              <w:rPr>
                <w:noProof/>
                <w:webHidden/>
              </w:rPr>
              <w:fldChar w:fldCharType="begin"/>
            </w:r>
            <w:r>
              <w:rPr>
                <w:noProof/>
                <w:webHidden/>
              </w:rPr>
              <w:instrText xml:space="preserve"> PAGEREF _Toc16274858 \h </w:instrText>
            </w:r>
            <w:r>
              <w:rPr>
                <w:noProof/>
                <w:webHidden/>
              </w:rPr>
            </w:r>
            <w:r>
              <w:rPr>
                <w:noProof/>
                <w:webHidden/>
              </w:rPr>
              <w:fldChar w:fldCharType="separate"/>
            </w:r>
            <w:r>
              <w:rPr>
                <w:noProof/>
                <w:webHidden/>
              </w:rPr>
              <w:t>7</w:t>
            </w:r>
            <w:r>
              <w:rPr>
                <w:noProof/>
                <w:webHidden/>
              </w:rPr>
              <w:fldChar w:fldCharType="end"/>
            </w:r>
          </w:hyperlink>
        </w:p>
        <w:p w14:paraId="15A42FDF" w14:textId="2842A1B2" w:rsidR="00980B36" w:rsidRDefault="00980B36">
          <w:pPr>
            <w:pStyle w:val="TOC3"/>
            <w:tabs>
              <w:tab w:val="right" w:leader="dot" w:pos="9016"/>
            </w:tabs>
            <w:rPr>
              <w:rFonts w:asciiTheme="minorHAnsi" w:eastAsiaTheme="minorEastAsia" w:hAnsiTheme="minorHAnsi" w:cstheme="minorBidi"/>
              <w:noProof/>
              <w:sz w:val="22"/>
              <w:szCs w:val="22"/>
              <w:lang w:eastAsia="en-IN"/>
            </w:rPr>
          </w:pPr>
          <w:hyperlink w:anchor="_Toc16274859" w:history="1">
            <w:r w:rsidRPr="00726790">
              <w:rPr>
                <w:rStyle w:val="Hyperlink"/>
                <w:noProof/>
              </w:rPr>
              <w:t>2. ORGANIZATIONAL:</w:t>
            </w:r>
            <w:r>
              <w:rPr>
                <w:noProof/>
                <w:webHidden/>
              </w:rPr>
              <w:tab/>
            </w:r>
            <w:r>
              <w:rPr>
                <w:noProof/>
                <w:webHidden/>
              </w:rPr>
              <w:fldChar w:fldCharType="begin"/>
            </w:r>
            <w:r>
              <w:rPr>
                <w:noProof/>
                <w:webHidden/>
              </w:rPr>
              <w:instrText xml:space="preserve"> PAGEREF _Toc16274859 \h </w:instrText>
            </w:r>
            <w:r>
              <w:rPr>
                <w:noProof/>
                <w:webHidden/>
              </w:rPr>
            </w:r>
            <w:r>
              <w:rPr>
                <w:noProof/>
                <w:webHidden/>
              </w:rPr>
              <w:fldChar w:fldCharType="separate"/>
            </w:r>
            <w:r>
              <w:rPr>
                <w:noProof/>
                <w:webHidden/>
              </w:rPr>
              <w:t>7</w:t>
            </w:r>
            <w:r>
              <w:rPr>
                <w:noProof/>
                <w:webHidden/>
              </w:rPr>
              <w:fldChar w:fldCharType="end"/>
            </w:r>
          </w:hyperlink>
        </w:p>
        <w:p w14:paraId="56CD41E5" w14:textId="18831147" w:rsidR="00980B36" w:rsidRDefault="00980B36">
          <w:pPr>
            <w:pStyle w:val="TOC3"/>
            <w:tabs>
              <w:tab w:val="right" w:leader="dot" w:pos="9016"/>
            </w:tabs>
            <w:rPr>
              <w:rFonts w:asciiTheme="minorHAnsi" w:eastAsiaTheme="minorEastAsia" w:hAnsiTheme="minorHAnsi" w:cstheme="minorBidi"/>
              <w:noProof/>
              <w:sz w:val="22"/>
              <w:szCs w:val="22"/>
              <w:lang w:eastAsia="en-IN"/>
            </w:rPr>
          </w:pPr>
          <w:hyperlink w:anchor="_Toc16274860" w:history="1">
            <w:r w:rsidRPr="00726790">
              <w:rPr>
                <w:rStyle w:val="Hyperlink"/>
                <w:noProof/>
              </w:rPr>
              <w:t>3. PHYSICAL:</w:t>
            </w:r>
            <w:r>
              <w:rPr>
                <w:noProof/>
                <w:webHidden/>
              </w:rPr>
              <w:tab/>
            </w:r>
            <w:r>
              <w:rPr>
                <w:noProof/>
                <w:webHidden/>
              </w:rPr>
              <w:fldChar w:fldCharType="begin"/>
            </w:r>
            <w:r>
              <w:rPr>
                <w:noProof/>
                <w:webHidden/>
              </w:rPr>
              <w:instrText xml:space="preserve"> PAGEREF _Toc16274860 \h </w:instrText>
            </w:r>
            <w:r>
              <w:rPr>
                <w:noProof/>
                <w:webHidden/>
              </w:rPr>
            </w:r>
            <w:r>
              <w:rPr>
                <w:noProof/>
                <w:webHidden/>
              </w:rPr>
              <w:fldChar w:fldCharType="separate"/>
            </w:r>
            <w:r>
              <w:rPr>
                <w:noProof/>
                <w:webHidden/>
              </w:rPr>
              <w:t>7</w:t>
            </w:r>
            <w:r>
              <w:rPr>
                <w:noProof/>
                <w:webHidden/>
              </w:rPr>
              <w:fldChar w:fldCharType="end"/>
            </w:r>
          </w:hyperlink>
        </w:p>
        <w:p w14:paraId="1B65DDC3" w14:textId="2A73ACD0" w:rsidR="00980B36" w:rsidRDefault="00980B36">
          <w:pPr>
            <w:pStyle w:val="TOC2"/>
            <w:tabs>
              <w:tab w:val="right" w:leader="dot" w:pos="9016"/>
            </w:tabs>
            <w:rPr>
              <w:rFonts w:asciiTheme="minorHAnsi" w:eastAsiaTheme="minorEastAsia" w:hAnsiTheme="minorHAnsi" w:cstheme="minorBidi"/>
              <w:noProof/>
              <w:sz w:val="22"/>
              <w:szCs w:val="22"/>
              <w:lang w:eastAsia="en-IN"/>
            </w:rPr>
          </w:pPr>
          <w:hyperlink w:anchor="_Toc16274861" w:history="1">
            <w:r w:rsidRPr="00726790">
              <w:rPr>
                <w:rStyle w:val="Hyperlink"/>
                <w:noProof/>
              </w:rPr>
              <w:t>INTANGIBLE RESOURCES:</w:t>
            </w:r>
            <w:r>
              <w:rPr>
                <w:noProof/>
                <w:webHidden/>
              </w:rPr>
              <w:tab/>
            </w:r>
            <w:r>
              <w:rPr>
                <w:noProof/>
                <w:webHidden/>
              </w:rPr>
              <w:fldChar w:fldCharType="begin"/>
            </w:r>
            <w:r>
              <w:rPr>
                <w:noProof/>
                <w:webHidden/>
              </w:rPr>
              <w:instrText xml:space="preserve"> PAGEREF _Toc16274861 \h </w:instrText>
            </w:r>
            <w:r>
              <w:rPr>
                <w:noProof/>
                <w:webHidden/>
              </w:rPr>
            </w:r>
            <w:r>
              <w:rPr>
                <w:noProof/>
                <w:webHidden/>
              </w:rPr>
              <w:fldChar w:fldCharType="separate"/>
            </w:r>
            <w:r>
              <w:rPr>
                <w:noProof/>
                <w:webHidden/>
              </w:rPr>
              <w:t>8</w:t>
            </w:r>
            <w:r>
              <w:rPr>
                <w:noProof/>
                <w:webHidden/>
              </w:rPr>
              <w:fldChar w:fldCharType="end"/>
            </w:r>
          </w:hyperlink>
        </w:p>
        <w:p w14:paraId="2DF94713" w14:textId="50E92F73" w:rsidR="00980B36" w:rsidRDefault="00980B36">
          <w:pPr>
            <w:pStyle w:val="TOC3"/>
            <w:tabs>
              <w:tab w:val="right" w:leader="dot" w:pos="9016"/>
            </w:tabs>
            <w:rPr>
              <w:rFonts w:asciiTheme="minorHAnsi" w:eastAsiaTheme="minorEastAsia" w:hAnsiTheme="minorHAnsi" w:cstheme="minorBidi"/>
              <w:noProof/>
              <w:sz w:val="22"/>
              <w:szCs w:val="22"/>
              <w:lang w:eastAsia="en-IN"/>
            </w:rPr>
          </w:pPr>
          <w:hyperlink w:anchor="_Toc16274862" w:history="1">
            <w:r w:rsidRPr="00726790">
              <w:rPr>
                <w:rStyle w:val="Hyperlink"/>
                <w:noProof/>
              </w:rPr>
              <w:t>1. HUMAN RESOURCES:</w:t>
            </w:r>
            <w:r>
              <w:rPr>
                <w:noProof/>
                <w:webHidden/>
              </w:rPr>
              <w:tab/>
            </w:r>
            <w:r>
              <w:rPr>
                <w:noProof/>
                <w:webHidden/>
              </w:rPr>
              <w:fldChar w:fldCharType="begin"/>
            </w:r>
            <w:r>
              <w:rPr>
                <w:noProof/>
                <w:webHidden/>
              </w:rPr>
              <w:instrText xml:space="preserve"> PAGEREF _Toc16274862 \h </w:instrText>
            </w:r>
            <w:r>
              <w:rPr>
                <w:noProof/>
                <w:webHidden/>
              </w:rPr>
            </w:r>
            <w:r>
              <w:rPr>
                <w:noProof/>
                <w:webHidden/>
              </w:rPr>
              <w:fldChar w:fldCharType="separate"/>
            </w:r>
            <w:r>
              <w:rPr>
                <w:noProof/>
                <w:webHidden/>
              </w:rPr>
              <w:t>8</w:t>
            </w:r>
            <w:r>
              <w:rPr>
                <w:noProof/>
                <w:webHidden/>
              </w:rPr>
              <w:fldChar w:fldCharType="end"/>
            </w:r>
          </w:hyperlink>
        </w:p>
        <w:p w14:paraId="4F287772" w14:textId="49BB09B1" w:rsidR="00980B36" w:rsidRDefault="00980B36">
          <w:pPr>
            <w:pStyle w:val="TOC3"/>
            <w:tabs>
              <w:tab w:val="right" w:leader="dot" w:pos="9016"/>
            </w:tabs>
            <w:rPr>
              <w:rFonts w:asciiTheme="minorHAnsi" w:eastAsiaTheme="minorEastAsia" w:hAnsiTheme="minorHAnsi" w:cstheme="minorBidi"/>
              <w:noProof/>
              <w:sz w:val="22"/>
              <w:szCs w:val="22"/>
              <w:lang w:eastAsia="en-IN"/>
            </w:rPr>
          </w:pPr>
          <w:hyperlink w:anchor="_Toc16274863" w:history="1">
            <w:r w:rsidRPr="00726790">
              <w:rPr>
                <w:rStyle w:val="Hyperlink"/>
                <w:noProof/>
              </w:rPr>
              <w:t>2. INNOVATION RESOURCES:</w:t>
            </w:r>
            <w:r>
              <w:rPr>
                <w:noProof/>
                <w:webHidden/>
              </w:rPr>
              <w:tab/>
            </w:r>
            <w:r>
              <w:rPr>
                <w:noProof/>
                <w:webHidden/>
              </w:rPr>
              <w:fldChar w:fldCharType="begin"/>
            </w:r>
            <w:r>
              <w:rPr>
                <w:noProof/>
                <w:webHidden/>
              </w:rPr>
              <w:instrText xml:space="preserve"> PAGEREF _Toc16274863 \h </w:instrText>
            </w:r>
            <w:r>
              <w:rPr>
                <w:noProof/>
                <w:webHidden/>
              </w:rPr>
            </w:r>
            <w:r>
              <w:rPr>
                <w:noProof/>
                <w:webHidden/>
              </w:rPr>
              <w:fldChar w:fldCharType="separate"/>
            </w:r>
            <w:r>
              <w:rPr>
                <w:noProof/>
                <w:webHidden/>
              </w:rPr>
              <w:t>8</w:t>
            </w:r>
            <w:r>
              <w:rPr>
                <w:noProof/>
                <w:webHidden/>
              </w:rPr>
              <w:fldChar w:fldCharType="end"/>
            </w:r>
          </w:hyperlink>
        </w:p>
        <w:p w14:paraId="5E7B3E8F" w14:textId="0A2FF9E7" w:rsidR="00980B36" w:rsidRDefault="00980B36">
          <w:pPr>
            <w:pStyle w:val="TOC2"/>
            <w:tabs>
              <w:tab w:val="right" w:leader="dot" w:pos="9016"/>
            </w:tabs>
            <w:rPr>
              <w:rFonts w:asciiTheme="minorHAnsi" w:eastAsiaTheme="minorEastAsia" w:hAnsiTheme="minorHAnsi" w:cstheme="minorBidi"/>
              <w:noProof/>
              <w:sz w:val="22"/>
              <w:szCs w:val="22"/>
              <w:lang w:eastAsia="en-IN"/>
            </w:rPr>
          </w:pPr>
          <w:hyperlink w:anchor="_Toc16274864" w:history="1">
            <w:r w:rsidRPr="00726790">
              <w:rPr>
                <w:rStyle w:val="Hyperlink"/>
                <w:noProof/>
              </w:rPr>
              <w:t>CAPABILITIES:</w:t>
            </w:r>
            <w:r>
              <w:rPr>
                <w:noProof/>
                <w:webHidden/>
              </w:rPr>
              <w:tab/>
            </w:r>
            <w:r>
              <w:rPr>
                <w:noProof/>
                <w:webHidden/>
              </w:rPr>
              <w:fldChar w:fldCharType="begin"/>
            </w:r>
            <w:r>
              <w:rPr>
                <w:noProof/>
                <w:webHidden/>
              </w:rPr>
              <w:instrText xml:space="preserve"> PAGEREF _Toc16274864 \h </w:instrText>
            </w:r>
            <w:r>
              <w:rPr>
                <w:noProof/>
                <w:webHidden/>
              </w:rPr>
            </w:r>
            <w:r>
              <w:rPr>
                <w:noProof/>
                <w:webHidden/>
              </w:rPr>
              <w:fldChar w:fldCharType="separate"/>
            </w:r>
            <w:r>
              <w:rPr>
                <w:noProof/>
                <w:webHidden/>
              </w:rPr>
              <w:t>8</w:t>
            </w:r>
            <w:r>
              <w:rPr>
                <w:noProof/>
                <w:webHidden/>
              </w:rPr>
              <w:fldChar w:fldCharType="end"/>
            </w:r>
          </w:hyperlink>
        </w:p>
        <w:p w14:paraId="391BCE3D" w14:textId="7E114019" w:rsidR="00980B36" w:rsidRDefault="00980B36">
          <w:pPr>
            <w:pStyle w:val="TOC1"/>
            <w:tabs>
              <w:tab w:val="right" w:leader="dot" w:pos="9016"/>
            </w:tabs>
            <w:rPr>
              <w:rFonts w:asciiTheme="minorHAnsi" w:eastAsiaTheme="minorEastAsia" w:hAnsiTheme="minorHAnsi" w:cstheme="minorBidi"/>
              <w:noProof/>
              <w:sz w:val="22"/>
              <w:szCs w:val="22"/>
              <w:lang w:eastAsia="en-IN"/>
            </w:rPr>
          </w:pPr>
          <w:hyperlink w:anchor="_Toc16274865" w:history="1">
            <w:r w:rsidRPr="00726790">
              <w:rPr>
                <w:rStyle w:val="Hyperlink"/>
                <w:noProof/>
              </w:rPr>
              <w:t>VRIO MODEL</w:t>
            </w:r>
            <w:r>
              <w:rPr>
                <w:noProof/>
                <w:webHidden/>
              </w:rPr>
              <w:tab/>
            </w:r>
            <w:r>
              <w:rPr>
                <w:noProof/>
                <w:webHidden/>
              </w:rPr>
              <w:fldChar w:fldCharType="begin"/>
            </w:r>
            <w:r>
              <w:rPr>
                <w:noProof/>
                <w:webHidden/>
              </w:rPr>
              <w:instrText xml:space="preserve"> PAGEREF _Toc16274865 \h </w:instrText>
            </w:r>
            <w:r>
              <w:rPr>
                <w:noProof/>
                <w:webHidden/>
              </w:rPr>
            </w:r>
            <w:r>
              <w:rPr>
                <w:noProof/>
                <w:webHidden/>
              </w:rPr>
              <w:fldChar w:fldCharType="separate"/>
            </w:r>
            <w:r>
              <w:rPr>
                <w:noProof/>
                <w:webHidden/>
              </w:rPr>
              <w:t>8</w:t>
            </w:r>
            <w:r>
              <w:rPr>
                <w:noProof/>
                <w:webHidden/>
              </w:rPr>
              <w:fldChar w:fldCharType="end"/>
            </w:r>
          </w:hyperlink>
        </w:p>
        <w:p w14:paraId="7AC3CF47" w14:textId="322BC460" w:rsidR="00980B36" w:rsidRDefault="00980B36">
          <w:pPr>
            <w:pStyle w:val="TOC1"/>
            <w:tabs>
              <w:tab w:val="right" w:leader="dot" w:pos="9016"/>
            </w:tabs>
            <w:rPr>
              <w:rFonts w:asciiTheme="minorHAnsi" w:eastAsiaTheme="minorEastAsia" w:hAnsiTheme="minorHAnsi" w:cstheme="minorBidi"/>
              <w:noProof/>
              <w:sz w:val="22"/>
              <w:szCs w:val="22"/>
              <w:lang w:eastAsia="en-IN"/>
            </w:rPr>
          </w:pPr>
          <w:hyperlink w:anchor="_Toc16274866" w:history="1">
            <w:r w:rsidRPr="00726790">
              <w:rPr>
                <w:rStyle w:val="Hyperlink"/>
                <w:noProof/>
              </w:rPr>
              <w:t>PESTLE</w:t>
            </w:r>
            <w:r>
              <w:rPr>
                <w:noProof/>
                <w:webHidden/>
              </w:rPr>
              <w:tab/>
            </w:r>
            <w:r>
              <w:rPr>
                <w:noProof/>
                <w:webHidden/>
              </w:rPr>
              <w:fldChar w:fldCharType="begin"/>
            </w:r>
            <w:r>
              <w:rPr>
                <w:noProof/>
                <w:webHidden/>
              </w:rPr>
              <w:instrText xml:space="preserve"> PAGEREF _Toc16274866 \h </w:instrText>
            </w:r>
            <w:r>
              <w:rPr>
                <w:noProof/>
                <w:webHidden/>
              </w:rPr>
            </w:r>
            <w:r>
              <w:rPr>
                <w:noProof/>
                <w:webHidden/>
              </w:rPr>
              <w:fldChar w:fldCharType="separate"/>
            </w:r>
            <w:r>
              <w:rPr>
                <w:noProof/>
                <w:webHidden/>
              </w:rPr>
              <w:t>10</w:t>
            </w:r>
            <w:r>
              <w:rPr>
                <w:noProof/>
                <w:webHidden/>
              </w:rPr>
              <w:fldChar w:fldCharType="end"/>
            </w:r>
          </w:hyperlink>
        </w:p>
        <w:p w14:paraId="44F3BDD2" w14:textId="4EAF63D3" w:rsidR="00980B36" w:rsidRDefault="00980B36">
          <w:pPr>
            <w:pStyle w:val="TOC1"/>
            <w:tabs>
              <w:tab w:val="right" w:leader="dot" w:pos="9016"/>
            </w:tabs>
            <w:rPr>
              <w:rFonts w:asciiTheme="minorHAnsi" w:eastAsiaTheme="minorEastAsia" w:hAnsiTheme="minorHAnsi" w:cstheme="minorBidi"/>
              <w:noProof/>
              <w:sz w:val="22"/>
              <w:szCs w:val="22"/>
              <w:lang w:eastAsia="en-IN"/>
            </w:rPr>
          </w:pPr>
          <w:hyperlink w:anchor="_Toc16274867" w:history="1">
            <w:r w:rsidRPr="00726790">
              <w:rPr>
                <w:rStyle w:val="Hyperlink"/>
                <w:noProof/>
              </w:rPr>
              <w:t>SWOT ANALYSIS</w:t>
            </w:r>
            <w:r>
              <w:rPr>
                <w:noProof/>
                <w:webHidden/>
              </w:rPr>
              <w:tab/>
            </w:r>
            <w:r>
              <w:rPr>
                <w:noProof/>
                <w:webHidden/>
              </w:rPr>
              <w:fldChar w:fldCharType="begin"/>
            </w:r>
            <w:r>
              <w:rPr>
                <w:noProof/>
                <w:webHidden/>
              </w:rPr>
              <w:instrText xml:space="preserve"> PAGEREF _Toc16274867 \h </w:instrText>
            </w:r>
            <w:r>
              <w:rPr>
                <w:noProof/>
                <w:webHidden/>
              </w:rPr>
            </w:r>
            <w:r>
              <w:rPr>
                <w:noProof/>
                <w:webHidden/>
              </w:rPr>
              <w:fldChar w:fldCharType="separate"/>
            </w:r>
            <w:r>
              <w:rPr>
                <w:noProof/>
                <w:webHidden/>
              </w:rPr>
              <w:t>10</w:t>
            </w:r>
            <w:r>
              <w:rPr>
                <w:noProof/>
                <w:webHidden/>
              </w:rPr>
              <w:fldChar w:fldCharType="end"/>
            </w:r>
          </w:hyperlink>
        </w:p>
        <w:p w14:paraId="55C5F1D6" w14:textId="0A8C713F" w:rsidR="00980B36" w:rsidRDefault="00980B36">
          <w:pPr>
            <w:pStyle w:val="TOC1"/>
            <w:tabs>
              <w:tab w:val="right" w:leader="dot" w:pos="9016"/>
            </w:tabs>
            <w:rPr>
              <w:rFonts w:asciiTheme="minorHAnsi" w:eastAsiaTheme="minorEastAsia" w:hAnsiTheme="minorHAnsi" w:cstheme="minorBidi"/>
              <w:noProof/>
              <w:sz w:val="22"/>
              <w:szCs w:val="22"/>
              <w:lang w:eastAsia="en-IN"/>
            </w:rPr>
          </w:pPr>
          <w:hyperlink w:anchor="_Toc16274868" w:history="1">
            <w:r w:rsidRPr="00726790">
              <w:rPr>
                <w:rStyle w:val="Hyperlink"/>
                <w:noProof/>
              </w:rPr>
              <w:t>STAKEHOLDER ANALYSIS</w:t>
            </w:r>
            <w:r>
              <w:rPr>
                <w:noProof/>
                <w:webHidden/>
              </w:rPr>
              <w:tab/>
            </w:r>
            <w:r>
              <w:rPr>
                <w:noProof/>
                <w:webHidden/>
              </w:rPr>
              <w:fldChar w:fldCharType="begin"/>
            </w:r>
            <w:r>
              <w:rPr>
                <w:noProof/>
                <w:webHidden/>
              </w:rPr>
              <w:instrText xml:space="preserve"> PAGEREF _Toc16274868 \h </w:instrText>
            </w:r>
            <w:r>
              <w:rPr>
                <w:noProof/>
                <w:webHidden/>
              </w:rPr>
            </w:r>
            <w:r>
              <w:rPr>
                <w:noProof/>
                <w:webHidden/>
              </w:rPr>
              <w:fldChar w:fldCharType="separate"/>
            </w:r>
            <w:r>
              <w:rPr>
                <w:noProof/>
                <w:webHidden/>
              </w:rPr>
              <w:t>10</w:t>
            </w:r>
            <w:r>
              <w:rPr>
                <w:noProof/>
                <w:webHidden/>
              </w:rPr>
              <w:fldChar w:fldCharType="end"/>
            </w:r>
          </w:hyperlink>
        </w:p>
        <w:p w14:paraId="25DB82B3" w14:textId="3025F0C3" w:rsidR="00980B36" w:rsidRDefault="00980B36">
          <w:pPr>
            <w:pStyle w:val="TOC3"/>
            <w:tabs>
              <w:tab w:val="right" w:leader="dot" w:pos="9016"/>
            </w:tabs>
            <w:rPr>
              <w:rFonts w:asciiTheme="minorHAnsi" w:eastAsiaTheme="minorEastAsia" w:hAnsiTheme="minorHAnsi" w:cstheme="minorBidi"/>
              <w:noProof/>
              <w:sz w:val="22"/>
              <w:szCs w:val="22"/>
              <w:lang w:eastAsia="en-IN"/>
            </w:rPr>
          </w:pPr>
          <w:hyperlink w:anchor="_Toc16274869" w:history="1">
            <w:r w:rsidRPr="00726790">
              <w:rPr>
                <w:rStyle w:val="Hyperlink"/>
                <w:noProof/>
              </w:rPr>
              <w:t>MENDELOW’S STAKEHOLDER THEORY:</w:t>
            </w:r>
            <w:r>
              <w:rPr>
                <w:noProof/>
                <w:webHidden/>
              </w:rPr>
              <w:tab/>
            </w:r>
            <w:r>
              <w:rPr>
                <w:noProof/>
                <w:webHidden/>
              </w:rPr>
              <w:fldChar w:fldCharType="begin"/>
            </w:r>
            <w:r>
              <w:rPr>
                <w:noProof/>
                <w:webHidden/>
              </w:rPr>
              <w:instrText xml:space="preserve"> PAGEREF _Toc16274869 \h </w:instrText>
            </w:r>
            <w:r>
              <w:rPr>
                <w:noProof/>
                <w:webHidden/>
              </w:rPr>
            </w:r>
            <w:r>
              <w:rPr>
                <w:noProof/>
                <w:webHidden/>
              </w:rPr>
              <w:fldChar w:fldCharType="separate"/>
            </w:r>
            <w:r>
              <w:rPr>
                <w:noProof/>
                <w:webHidden/>
              </w:rPr>
              <w:t>12</w:t>
            </w:r>
            <w:r>
              <w:rPr>
                <w:noProof/>
                <w:webHidden/>
              </w:rPr>
              <w:fldChar w:fldCharType="end"/>
            </w:r>
          </w:hyperlink>
        </w:p>
        <w:p w14:paraId="7131CC57" w14:textId="1FD88AEC" w:rsidR="00980B36" w:rsidRDefault="00980B36">
          <w:pPr>
            <w:pStyle w:val="TOC1"/>
            <w:tabs>
              <w:tab w:val="right" w:leader="dot" w:pos="9016"/>
            </w:tabs>
            <w:rPr>
              <w:rFonts w:asciiTheme="minorHAnsi" w:eastAsiaTheme="minorEastAsia" w:hAnsiTheme="minorHAnsi" w:cstheme="minorBidi"/>
              <w:noProof/>
              <w:sz w:val="22"/>
              <w:szCs w:val="22"/>
              <w:lang w:eastAsia="en-IN"/>
            </w:rPr>
          </w:pPr>
          <w:hyperlink w:anchor="_Toc16274870" w:history="1">
            <w:r w:rsidRPr="00726790">
              <w:rPr>
                <w:rStyle w:val="Hyperlink"/>
                <w:noProof/>
              </w:rPr>
              <w:t>STAKEHOLDER ENGAGEMENT</w:t>
            </w:r>
            <w:r>
              <w:rPr>
                <w:noProof/>
                <w:webHidden/>
              </w:rPr>
              <w:tab/>
            </w:r>
            <w:r>
              <w:rPr>
                <w:noProof/>
                <w:webHidden/>
              </w:rPr>
              <w:fldChar w:fldCharType="begin"/>
            </w:r>
            <w:r>
              <w:rPr>
                <w:noProof/>
                <w:webHidden/>
              </w:rPr>
              <w:instrText xml:space="preserve"> PAGEREF _Toc16274870 \h </w:instrText>
            </w:r>
            <w:r>
              <w:rPr>
                <w:noProof/>
                <w:webHidden/>
              </w:rPr>
            </w:r>
            <w:r>
              <w:rPr>
                <w:noProof/>
                <w:webHidden/>
              </w:rPr>
              <w:fldChar w:fldCharType="separate"/>
            </w:r>
            <w:r>
              <w:rPr>
                <w:noProof/>
                <w:webHidden/>
              </w:rPr>
              <w:t>12</w:t>
            </w:r>
            <w:r>
              <w:rPr>
                <w:noProof/>
                <w:webHidden/>
              </w:rPr>
              <w:fldChar w:fldCharType="end"/>
            </w:r>
          </w:hyperlink>
        </w:p>
        <w:p w14:paraId="1E79121B" w14:textId="3D74CD54" w:rsidR="00980B36" w:rsidRDefault="00980B36">
          <w:pPr>
            <w:pStyle w:val="TOC1"/>
            <w:tabs>
              <w:tab w:val="right" w:leader="dot" w:pos="9016"/>
            </w:tabs>
            <w:rPr>
              <w:rFonts w:asciiTheme="minorHAnsi" w:eastAsiaTheme="minorEastAsia" w:hAnsiTheme="minorHAnsi" w:cstheme="minorBidi"/>
              <w:noProof/>
              <w:sz w:val="22"/>
              <w:szCs w:val="22"/>
              <w:lang w:eastAsia="en-IN"/>
            </w:rPr>
          </w:pPr>
          <w:hyperlink w:anchor="_Toc16274871" w:history="1">
            <w:r w:rsidRPr="00726790">
              <w:rPr>
                <w:rStyle w:val="Hyperlink"/>
                <w:noProof/>
              </w:rPr>
              <w:t>ORGANIZATION CULTURE</w:t>
            </w:r>
            <w:r>
              <w:rPr>
                <w:noProof/>
                <w:webHidden/>
              </w:rPr>
              <w:tab/>
            </w:r>
            <w:r>
              <w:rPr>
                <w:noProof/>
                <w:webHidden/>
              </w:rPr>
              <w:fldChar w:fldCharType="begin"/>
            </w:r>
            <w:r>
              <w:rPr>
                <w:noProof/>
                <w:webHidden/>
              </w:rPr>
              <w:instrText xml:space="preserve"> PAGEREF _Toc16274871 \h </w:instrText>
            </w:r>
            <w:r>
              <w:rPr>
                <w:noProof/>
                <w:webHidden/>
              </w:rPr>
            </w:r>
            <w:r>
              <w:rPr>
                <w:noProof/>
                <w:webHidden/>
              </w:rPr>
              <w:fldChar w:fldCharType="separate"/>
            </w:r>
            <w:r>
              <w:rPr>
                <w:noProof/>
                <w:webHidden/>
              </w:rPr>
              <w:t>13</w:t>
            </w:r>
            <w:r>
              <w:rPr>
                <w:noProof/>
                <w:webHidden/>
              </w:rPr>
              <w:fldChar w:fldCharType="end"/>
            </w:r>
          </w:hyperlink>
        </w:p>
        <w:p w14:paraId="25B849E3" w14:textId="34D8316E" w:rsidR="00980B36" w:rsidRDefault="00980B36">
          <w:pPr>
            <w:pStyle w:val="TOC1"/>
            <w:tabs>
              <w:tab w:val="right" w:leader="dot" w:pos="9016"/>
            </w:tabs>
            <w:rPr>
              <w:rFonts w:asciiTheme="minorHAnsi" w:eastAsiaTheme="minorEastAsia" w:hAnsiTheme="minorHAnsi" w:cstheme="minorBidi"/>
              <w:noProof/>
              <w:sz w:val="22"/>
              <w:szCs w:val="22"/>
              <w:lang w:eastAsia="en-IN"/>
            </w:rPr>
          </w:pPr>
          <w:hyperlink w:anchor="_Toc16274872" w:history="1">
            <w:r w:rsidRPr="00726790">
              <w:rPr>
                <w:rStyle w:val="Hyperlink"/>
                <w:noProof/>
              </w:rPr>
              <w:t>FUTURE STRATEGY</w:t>
            </w:r>
            <w:r>
              <w:rPr>
                <w:noProof/>
                <w:webHidden/>
              </w:rPr>
              <w:tab/>
            </w:r>
            <w:r>
              <w:rPr>
                <w:noProof/>
                <w:webHidden/>
              </w:rPr>
              <w:fldChar w:fldCharType="begin"/>
            </w:r>
            <w:r>
              <w:rPr>
                <w:noProof/>
                <w:webHidden/>
              </w:rPr>
              <w:instrText xml:space="preserve"> PAGEREF _Toc16274872 \h </w:instrText>
            </w:r>
            <w:r>
              <w:rPr>
                <w:noProof/>
                <w:webHidden/>
              </w:rPr>
            </w:r>
            <w:r>
              <w:rPr>
                <w:noProof/>
                <w:webHidden/>
              </w:rPr>
              <w:fldChar w:fldCharType="separate"/>
            </w:r>
            <w:r>
              <w:rPr>
                <w:noProof/>
                <w:webHidden/>
              </w:rPr>
              <w:t>15</w:t>
            </w:r>
            <w:r>
              <w:rPr>
                <w:noProof/>
                <w:webHidden/>
              </w:rPr>
              <w:fldChar w:fldCharType="end"/>
            </w:r>
          </w:hyperlink>
        </w:p>
        <w:p w14:paraId="29F74629" w14:textId="50F7B3F2" w:rsidR="00980B36" w:rsidRDefault="00980B36">
          <w:pPr>
            <w:pStyle w:val="TOC1"/>
            <w:tabs>
              <w:tab w:val="right" w:leader="dot" w:pos="9016"/>
            </w:tabs>
            <w:rPr>
              <w:rFonts w:asciiTheme="minorHAnsi" w:eastAsiaTheme="minorEastAsia" w:hAnsiTheme="minorHAnsi" w:cstheme="minorBidi"/>
              <w:noProof/>
              <w:sz w:val="22"/>
              <w:szCs w:val="22"/>
              <w:lang w:eastAsia="en-IN"/>
            </w:rPr>
          </w:pPr>
          <w:hyperlink w:anchor="_Toc16274873" w:history="1">
            <w:r w:rsidRPr="00726790">
              <w:rPr>
                <w:rStyle w:val="Hyperlink"/>
                <w:noProof/>
              </w:rPr>
              <w:t>BIBLIOGRAPHY</w:t>
            </w:r>
            <w:r>
              <w:rPr>
                <w:noProof/>
                <w:webHidden/>
              </w:rPr>
              <w:tab/>
            </w:r>
            <w:r>
              <w:rPr>
                <w:noProof/>
                <w:webHidden/>
              </w:rPr>
              <w:fldChar w:fldCharType="begin"/>
            </w:r>
            <w:r>
              <w:rPr>
                <w:noProof/>
                <w:webHidden/>
              </w:rPr>
              <w:instrText xml:space="preserve"> PAGEREF _Toc16274873 \h </w:instrText>
            </w:r>
            <w:r>
              <w:rPr>
                <w:noProof/>
                <w:webHidden/>
              </w:rPr>
            </w:r>
            <w:r>
              <w:rPr>
                <w:noProof/>
                <w:webHidden/>
              </w:rPr>
              <w:fldChar w:fldCharType="separate"/>
            </w:r>
            <w:r>
              <w:rPr>
                <w:noProof/>
                <w:webHidden/>
              </w:rPr>
              <w:t>16</w:t>
            </w:r>
            <w:r>
              <w:rPr>
                <w:noProof/>
                <w:webHidden/>
              </w:rPr>
              <w:fldChar w:fldCharType="end"/>
            </w:r>
          </w:hyperlink>
        </w:p>
        <w:p w14:paraId="4F56E7F8" w14:textId="7EE26A2A" w:rsidR="00C266E6" w:rsidRDefault="005D7AFE" w:rsidP="005D7AFE">
          <w:pPr>
            <w:rPr>
              <w:b/>
              <w:bCs/>
              <w:noProof/>
            </w:rPr>
          </w:pPr>
          <w:r>
            <w:rPr>
              <w:b/>
              <w:bCs/>
              <w:noProof/>
            </w:rPr>
            <w:fldChar w:fldCharType="end"/>
          </w:r>
        </w:p>
      </w:sdtContent>
    </w:sdt>
    <w:p w14:paraId="27169CF9" w14:textId="71F3A4F1" w:rsidR="00C266E6" w:rsidRDefault="00C266E6">
      <w:pPr>
        <w:spacing w:line="276" w:lineRule="auto"/>
        <w:rPr>
          <w:b/>
          <w:bCs/>
          <w:noProof/>
        </w:rPr>
      </w:pPr>
      <w:bookmarkStart w:id="0" w:name="_GoBack"/>
      <w:bookmarkEnd w:id="0"/>
      <w:r>
        <w:rPr>
          <w:b/>
          <w:bCs/>
          <w:noProof/>
        </w:rPr>
        <w:br w:type="page"/>
      </w:r>
    </w:p>
    <w:p w14:paraId="54D363D5" w14:textId="3486B004" w:rsidR="00E063D4" w:rsidRDefault="00C266E6" w:rsidP="00C266E6">
      <w:pPr>
        <w:pStyle w:val="TOCHeading"/>
        <w:rPr>
          <w:b/>
          <w:bCs/>
          <w:noProof/>
        </w:rPr>
      </w:pPr>
      <w:r w:rsidRPr="00C266E6">
        <w:lastRenderedPageBreak/>
        <w:t>Tables</w:t>
      </w:r>
    </w:p>
    <w:p w14:paraId="70C2AB06" w14:textId="7EFCA795" w:rsidR="00C266E6" w:rsidRDefault="00C266E6">
      <w:pPr>
        <w:pStyle w:val="TableofFigures"/>
        <w:tabs>
          <w:tab w:val="right" w:leader="dot" w:pos="9016"/>
        </w:tabs>
        <w:rPr>
          <w:rFonts w:asciiTheme="minorHAnsi" w:eastAsiaTheme="minorEastAsia" w:hAnsiTheme="minorHAnsi" w:cstheme="minorBidi"/>
          <w:noProof/>
          <w:sz w:val="22"/>
          <w:szCs w:val="22"/>
          <w:lang w:eastAsia="en-IN"/>
        </w:rPr>
      </w:pPr>
      <w:r>
        <w:rPr>
          <w:b/>
          <w:bCs/>
          <w:noProof/>
          <w:sz w:val="32"/>
          <w:szCs w:val="32"/>
        </w:rPr>
        <w:fldChar w:fldCharType="begin"/>
      </w:r>
      <w:r>
        <w:rPr>
          <w:b/>
          <w:bCs/>
          <w:noProof/>
          <w:sz w:val="32"/>
          <w:szCs w:val="32"/>
        </w:rPr>
        <w:instrText xml:space="preserve"> TOC \h \z \c "Table" </w:instrText>
      </w:r>
      <w:r>
        <w:rPr>
          <w:b/>
          <w:bCs/>
          <w:noProof/>
          <w:sz w:val="32"/>
          <w:szCs w:val="32"/>
        </w:rPr>
        <w:fldChar w:fldCharType="separate"/>
      </w:r>
      <w:hyperlink w:anchor="_Toc16273266" w:history="1">
        <w:r w:rsidRPr="00FF3FD0">
          <w:rPr>
            <w:rStyle w:val="Hyperlink"/>
            <w:rFonts w:eastAsiaTheme="majorEastAsia"/>
            <w:noProof/>
          </w:rPr>
          <w:t>Table 1 VRIO Analysis of Pfizer</w:t>
        </w:r>
        <w:r>
          <w:rPr>
            <w:noProof/>
            <w:webHidden/>
          </w:rPr>
          <w:tab/>
        </w:r>
        <w:r>
          <w:rPr>
            <w:noProof/>
            <w:webHidden/>
          </w:rPr>
          <w:fldChar w:fldCharType="begin"/>
        </w:r>
        <w:r>
          <w:rPr>
            <w:noProof/>
            <w:webHidden/>
          </w:rPr>
          <w:instrText xml:space="preserve"> PAGEREF _Toc16273266 \h </w:instrText>
        </w:r>
        <w:r>
          <w:rPr>
            <w:noProof/>
            <w:webHidden/>
          </w:rPr>
        </w:r>
        <w:r>
          <w:rPr>
            <w:noProof/>
            <w:webHidden/>
          </w:rPr>
          <w:fldChar w:fldCharType="separate"/>
        </w:r>
        <w:r>
          <w:rPr>
            <w:noProof/>
            <w:webHidden/>
          </w:rPr>
          <w:t>9</w:t>
        </w:r>
        <w:r>
          <w:rPr>
            <w:noProof/>
            <w:webHidden/>
          </w:rPr>
          <w:fldChar w:fldCharType="end"/>
        </w:r>
      </w:hyperlink>
    </w:p>
    <w:p w14:paraId="7727F3EC" w14:textId="60B16E42" w:rsidR="00C266E6" w:rsidRDefault="008F30E1">
      <w:pPr>
        <w:pStyle w:val="TableofFigures"/>
        <w:tabs>
          <w:tab w:val="right" w:leader="dot" w:pos="9016"/>
        </w:tabs>
        <w:rPr>
          <w:rFonts w:asciiTheme="minorHAnsi" w:eastAsiaTheme="minorEastAsia" w:hAnsiTheme="minorHAnsi" w:cstheme="minorBidi"/>
          <w:noProof/>
          <w:sz w:val="22"/>
          <w:szCs w:val="22"/>
          <w:lang w:eastAsia="en-IN"/>
        </w:rPr>
      </w:pPr>
      <w:hyperlink w:anchor="_Toc16273267" w:history="1">
        <w:r w:rsidR="00C266E6" w:rsidRPr="00FF3FD0">
          <w:rPr>
            <w:rStyle w:val="Hyperlink"/>
            <w:rFonts w:eastAsiaTheme="majorEastAsia"/>
            <w:noProof/>
          </w:rPr>
          <w:t>Table 2 PESTLE analysis of Pfizer</w:t>
        </w:r>
        <w:r w:rsidR="00C266E6">
          <w:rPr>
            <w:noProof/>
            <w:webHidden/>
          </w:rPr>
          <w:tab/>
        </w:r>
        <w:r w:rsidR="00C266E6">
          <w:rPr>
            <w:noProof/>
            <w:webHidden/>
          </w:rPr>
          <w:fldChar w:fldCharType="begin"/>
        </w:r>
        <w:r w:rsidR="00C266E6">
          <w:rPr>
            <w:noProof/>
            <w:webHidden/>
          </w:rPr>
          <w:instrText xml:space="preserve"> PAGEREF _Toc16273267 \h </w:instrText>
        </w:r>
        <w:r w:rsidR="00C266E6">
          <w:rPr>
            <w:noProof/>
            <w:webHidden/>
          </w:rPr>
        </w:r>
        <w:r w:rsidR="00C266E6">
          <w:rPr>
            <w:noProof/>
            <w:webHidden/>
          </w:rPr>
          <w:fldChar w:fldCharType="separate"/>
        </w:r>
        <w:r w:rsidR="00C266E6">
          <w:rPr>
            <w:noProof/>
            <w:webHidden/>
          </w:rPr>
          <w:t>10</w:t>
        </w:r>
        <w:r w:rsidR="00C266E6">
          <w:rPr>
            <w:noProof/>
            <w:webHidden/>
          </w:rPr>
          <w:fldChar w:fldCharType="end"/>
        </w:r>
      </w:hyperlink>
    </w:p>
    <w:p w14:paraId="52C5908E" w14:textId="089EDF8F" w:rsidR="00C266E6" w:rsidRDefault="008F30E1">
      <w:pPr>
        <w:pStyle w:val="TableofFigures"/>
        <w:tabs>
          <w:tab w:val="right" w:leader="dot" w:pos="9016"/>
        </w:tabs>
        <w:rPr>
          <w:rFonts w:asciiTheme="minorHAnsi" w:eastAsiaTheme="minorEastAsia" w:hAnsiTheme="minorHAnsi" w:cstheme="minorBidi"/>
          <w:noProof/>
          <w:sz w:val="22"/>
          <w:szCs w:val="22"/>
          <w:lang w:eastAsia="en-IN"/>
        </w:rPr>
      </w:pPr>
      <w:hyperlink w:anchor="_Toc16273268" w:history="1">
        <w:r w:rsidR="00C266E6" w:rsidRPr="00FF3FD0">
          <w:rPr>
            <w:rStyle w:val="Hyperlink"/>
            <w:rFonts w:eastAsiaTheme="majorEastAsia"/>
            <w:noProof/>
          </w:rPr>
          <w:t>Table 3 SWOT Analysis of Pfizer</w:t>
        </w:r>
        <w:r w:rsidR="00C266E6">
          <w:rPr>
            <w:noProof/>
            <w:webHidden/>
          </w:rPr>
          <w:tab/>
        </w:r>
        <w:r w:rsidR="00C266E6">
          <w:rPr>
            <w:noProof/>
            <w:webHidden/>
          </w:rPr>
          <w:fldChar w:fldCharType="begin"/>
        </w:r>
        <w:r w:rsidR="00C266E6">
          <w:rPr>
            <w:noProof/>
            <w:webHidden/>
          </w:rPr>
          <w:instrText xml:space="preserve"> PAGEREF _Toc16273268 \h </w:instrText>
        </w:r>
        <w:r w:rsidR="00C266E6">
          <w:rPr>
            <w:noProof/>
            <w:webHidden/>
          </w:rPr>
        </w:r>
        <w:r w:rsidR="00C266E6">
          <w:rPr>
            <w:noProof/>
            <w:webHidden/>
          </w:rPr>
          <w:fldChar w:fldCharType="separate"/>
        </w:r>
        <w:r w:rsidR="00C266E6">
          <w:rPr>
            <w:noProof/>
            <w:webHidden/>
          </w:rPr>
          <w:t>10</w:t>
        </w:r>
        <w:r w:rsidR="00C266E6">
          <w:rPr>
            <w:noProof/>
            <w:webHidden/>
          </w:rPr>
          <w:fldChar w:fldCharType="end"/>
        </w:r>
      </w:hyperlink>
    </w:p>
    <w:p w14:paraId="0047801D" w14:textId="3E6ECB49" w:rsidR="00C266E6" w:rsidRDefault="008F30E1">
      <w:pPr>
        <w:pStyle w:val="TableofFigures"/>
        <w:tabs>
          <w:tab w:val="right" w:leader="dot" w:pos="9016"/>
        </w:tabs>
        <w:rPr>
          <w:rFonts w:asciiTheme="minorHAnsi" w:eastAsiaTheme="minorEastAsia" w:hAnsiTheme="minorHAnsi" w:cstheme="minorBidi"/>
          <w:noProof/>
          <w:sz w:val="22"/>
          <w:szCs w:val="22"/>
          <w:lang w:eastAsia="en-IN"/>
        </w:rPr>
      </w:pPr>
      <w:hyperlink w:anchor="_Toc16273269" w:history="1">
        <w:r w:rsidR="00C266E6" w:rsidRPr="00FF3FD0">
          <w:rPr>
            <w:rStyle w:val="Hyperlink"/>
            <w:rFonts w:eastAsiaTheme="majorEastAsia"/>
            <w:noProof/>
          </w:rPr>
          <w:t>Table 4Mendelow's Stakeholder theory model</w:t>
        </w:r>
        <w:r w:rsidR="00C266E6">
          <w:rPr>
            <w:noProof/>
            <w:webHidden/>
          </w:rPr>
          <w:tab/>
        </w:r>
        <w:r w:rsidR="00C266E6">
          <w:rPr>
            <w:noProof/>
            <w:webHidden/>
          </w:rPr>
          <w:fldChar w:fldCharType="begin"/>
        </w:r>
        <w:r w:rsidR="00C266E6">
          <w:rPr>
            <w:noProof/>
            <w:webHidden/>
          </w:rPr>
          <w:instrText xml:space="preserve"> PAGEREF _Toc16273269 \h </w:instrText>
        </w:r>
        <w:r w:rsidR="00C266E6">
          <w:rPr>
            <w:noProof/>
            <w:webHidden/>
          </w:rPr>
        </w:r>
        <w:r w:rsidR="00C266E6">
          <w:rPr>
            <w:noProof/>
            <w:webHidden/>
          </w:rPr>
          <w:fldChar w:fldCharType="separate"/>
        </w:r>
        <w:r w:rsidR="00C266E6">
          <w:rPr>
            <w:noProof/>
            <w:webHidden/>
          </w:rPr>
          <w:t>12</w:t>
        </w:r>
        <w:r w:rsidR="00C266E6">
          <w:rPr>
            <w:noProof/>
            <w:webHidden/>
          </w:rPr>
          <w:fldChar w:fldCharType="end"/>
        </w:r>
      </w:hyperlink>
    </w:p>
    <w:p w14:paraId="2E1B5FB2" w14:textId="3B7991E7" w:rsidR="00C266E6" w:rsidRDefault="00C266E6" w:rsidP="005D7AFE">
      <w:pPr>
        <w:rPr>
          <w:b/>
          <w:bCs/>
          <w:noProof/>
          <w:sz w:val="32"/>
          <w:szCs w:val="32"/>
        </w:rPr>
      </w:pPr>
      <w:r>
        <w:rPr>
          <w:b/>
          <w:bCs/>
          <w:noProof/>
          <w:sz w:val="32"/>
          <w:szCs w:val="32"/>
        </w:rPr>
        <w:fldChar w:fldCharType="end"/>
      </w:r>
    </w:p>
    <w:p w14:paraId="41DF115A" w14:textId="25A979A5" w:rsidR="00C266E6" w:rsidRDefault="00C266E6" w:rsidP="005D7AFE">
      <w:pPr>
        <w:rPr>
          <w:b/>
          <w:bCs/>
          <w:noProof/>
          <w:sz w:val="32"/>
          <w:szCs w:val="32"/>
        </w:rPr>
      </w:pPr>
    </w:p>
    <w:p w14:paraId="71AC8182" w14:textId="78FABA66" w:rsidR="00C266E6" w:rsidRDefault="00C266E6" w:rsidP="00C266E6">
      <w:pPr>
        <w:pStyle w:val="TOCHeading"/>
        <w:rPr>
          <w:b/>
          <w:bCs/>
          <w:noProof/>
        </w:rPr>
      </w:pPr>
      <w:r w:rsidRPr="00C266E6">
        <w:t>Figures</w:t>
      </w:r>
    </w:p>
    <w:p w14:paraId="31430846" w14:textId="259957B6" w:rsidR="00C266E6" w:rsidRDefault="00C266E6">
      <w:pPr>
        <w:pStyle w:val="TableofFigures"/>
        <w:tabs>
          <w:tab w:val="right" w:leader="dot" w:pos="9016"/>
        </w:tabs>
        <w:rPr>
          <w:rFonts w:asciiTheme="minorHAnsi" w:eastAsiaTheme="minorEastAsia" w:hAnsiTheme="minorHAnsi" w:cstheme="minorBidi"/>
          <w:noProof/>
          <w:sz w:val="22"/>
          <w:szCs w:val="22"/>
          <w:lang w:eastAsia="en-IN"/>
        </w:rPr>
      </w:pPr>
      <w:r>
        <w:rPr>
          <w:b/>
          <w:bCs/>
          <w:noProof/>
          <w:sz w:val="32"/>
          <w:szCs w:val="32"/>
        </w:rPr>
        <w:fldChar w:fldCharType="begin"/>
      </w:r>
      <w:r>
        <w:rPr>
          <w:b/>
          <w:bCs/>
          <w:noProof/>
          <w:sz w:val="32"/>
          <w:szCs w:val="32"/>
        </w:rPr>
        <w:instrText xml:space="preserve"> TOC \h \z \c "Figure" </w:instrText>
      </w:r>
      <w:r>
        <w:rPr>
          <w:b/>
          <w:bCs/>
          <w:noProof/>
          <w:sz w:val="32"/>
          <w:szCs w:val="32"/>
        </w:rPr>
        <w:fldChar w:fldCharType="separate"/>
      </w:r>
      <w:hyperlink w:anchor="_Toc16273293" w:history="1">
        <w:r w:rsidRPr="004C0631">
          <w:rPr>
            <w:rStyle w:val="Hyperlink"/>
            <w:rFonts w:eastAsiaTheme="majorEastAsia"/>
            <w:noProof/>
          </w:rPr>
          <w:t>Figure 1Pfizer core values</w:t>
        </w:r>
        <w:r>
          <w:rPr>
            <w:noProof/>
            <w:webHidden/>
          </w:rPr>
          <w:tab/>
        </w:r>
        <w:r>
          <w:rPr>
            <w:noProof/>
            <w:webHidden/>
          </w:rPr>
          <w:fldChar w:fldCharType="begin"/>
        </w:r>
        <w:r>
          <w:rPr>
            <w:noProof/>
            <w:webHidden/>
          </w:rPr>
          <w:instrText xml:space="preserve"> PAGEREF _Toc16273293 \h </w:instrText>
        </w:r>
        <w:r>
          <w:rPr>
            <w:noProof/>
            <w:webHidden/>
          </w:rPr>
        </w:r>
        <w:r>
          <w:rPr>
            <w:noProof/>
            <w:webHidden/>
          </w:rPr>
          <w:fldChar w:fldCharType="separate"/>
        </w:r>
        <w:r>
          <w:rPr>
            <w:noProof/>
            <w:webHidden/>
          </w:rPr>
          <w:t>5</w:t>
        </w:r>
        <w:r>
          <w:rPr>
            <w:noProof/>
            <w:webHidden/>
          </w:rPr>
          <w:fldChar w:fldCharType="end"/>
        </w:r>
      </w:hyperlink>
    </w:p>
    <w:p w14:paraId="73A13C7E" w14:textId="58643946" w:rsidR="00C266E6" w:rsidRDefault="008F30E1">
      <w:pPr>
        <w:pStyle w:val="TableofFigures"/>
        <w:tabs>
          <w:tab w:val="right" w:leader="dot" w:pos="9016"/>
        </w:tabs>
        <w:rPr>
          <w:rFonts w:asciiTheme="minorHAnsi" w:eastAsiaTheme="minorEastAsia" w:hAnsiTheme="minorHAnsi" w:cstheme="minorBidi"/>
          <w:noProof/>
          <w:sz w:val="22"/>
          <w:szCs w:val="22"/>
          <w:lang w:eastAsia="en-IN"/>
        </w:rPr>
      </w:pPr>
      <w:hyperlink w:anchor="_Toc16273294" w:history="1">
        <w:r w:rsidR="00C266E6" w:rsidRPr="004C0631">
          <w:rPr>
            <w:rStyle w:val="Hyperlink"/>
            <w:rFonts w:eastAsiaTheme="majorEastAsia"/>
            <w:noProof/>
          </w:rPr>
          <w:t>Figure 2 Stakeholders Engagement</w:t>
        </w:r>
        <w:r w:rsidR="00C266E6">
          <w:rPr>
            <w:noProof/>
            <w:webHidden/>
          </w:rPr>
          <w:tab/>
        </w:r>
        <w:r w:rsidR="00C266E6">
          <w:rPr>
            <w:noProof/>
            <w:webHidden/>
          </w:rPr>
          <w:fldChar w:fldCharType="begin"/>
        </w:r>
        <w:r w:rsidR="00C266E6">
          <w:rPr>
            <w:noProof/>
            <w:webHidden/>
          </w:rPr>
          <w:instrText xml:space="preserve"> PAGEREF _Toc16273294 \h </w:instrText>
        </w:r>
        <w:r w:rsidR="00C266E6">
          <w:rPr>
            <w:noProof/>
            <w:webHidden/>
          </w:rPr>
        </w:r>
        <w:r w:rsidR="00C266E6">
          <w:rPr>
            <w:noProof/>
            <w:webHidden/>
          </w:rPr>
          <w:fldChar w:fldCharType="separate"/>
        </w:r>
        <w:r w:rsidR="00C266E6">
          <w:rPr>
            <w:noProof/>
            <w:webHidden/>
          </w:rPr>
          <w:t>12</w:t>
        </w:r>
        <w:r w:rsidR="00C266E6">
          <w:rPr>
            <w:noProof/>
            <w:webHidden/>
          </w:rPr>
          <w:fldChar w:fldCharType="end"/>
        </w:r>
      </w:hyperlink>
    </w:p>
    <w:p w14:paraId="0B9AB087" w14:textId="6778FE57" w:rsidR="00C266E6" w:rsidRDefault="008F30E1">
      <w:pPr>
        <w:pStyle w:val="TableofFigures"/>
        <w:tabs>
          <w:tab w:val="right" w:leader="dot" w:pos="9016"/>
        </w:tabs>
        <w:rPr>
          <w:rFonts w:asciiTheme="minorHAnsi" w:eastAsiaTheme="minorEastAsia" w:hAnsiTheme="minorHAnsi" w:cstheme="minorBidi"/>
          <w:noProof/>
          <w:sz w:val="22"/>
          <w:szCs w:val="22"/>
          <w:lang w:eastAsia="en-IN"/>
        </w:rPr>
      </w:pPr>
      <w:hyperlink w:anchor="_Toc16273295" w:history="1">
        <w:r w:rsidR="00C266E6" w:rsidRPr="004C0631">
          <w:rPr>
            <w:rStyle w:val="Hyperlink"/>
            <w:rFonts w:eastAsiaTheme="majorEastAsia"/>
            <w:noProof/>
          </w:rPr>
          <w:t>Figure 3 Organizational web culture model</w:t>
        </w:r>
        <w:r w:rsidR="00C266E6">
          <w:rPr>
            <w:noProof/>
            <w:webHidden/>
          </w:rPr>
          <w:tab/>
        </w:r>
        <w:r w:rsidR="00C266E6">
          <w:rPr>
            <w:noProof/>
            <w:webHidden/>
          </w:rPr>
          <w:fldChar w:fldCharType="begin"/>
        </w:r>
        <w:r w:rsidR="00C266E6">
          <w:rPr>
            <w:noProof/>
            <w:webHidden/>
          </w:rPr>
          <w:instrText xml:space="preserve"> PAGEREF _Toc16273295 \h </w:instrText>
        </w:r>
        <w:r w:rsidR="00C266E6">
          <w:rPr>
            <w:noProof/>
            <w:webHidden/>
          </w:rPr>
        </w:r>
        <w:r w:rsidR="00C266E6">
          <w:rPr>
            <w:noProof/>
            <w:webHidden/>
          </w:rPr>
          <w:fldChar w:fldCharType="separate"/>
        </w:r>
        <w:r w:rsidR="00C266E6">
          <w:rPr>
            <w:noProof/>
            <w:webHidden/>
          </w:rPr>
          <w:t>13</w:t>
        </w:r>
        <w:r w:rsidR="00C266E6">
          <w:rPr>
            <w:noProof/>
            <w:webHidden/>
          </w:rPr>
          <w:fldChar w:fldCharType="end"/>
        </w:r>
      </w:hyperlink>
    </w:p>
    <w:p w14:paraId="4872DD2B" w14:textId="5B3AAA83" w:rsidR="00C266E6" w:rsidRDefault="008F30E1">
      <w:pPr>
        <w:pStyle w:val="TableofFigures"/>
        <w:tabs>
          <w:tab w:val="right" w:leader="dot" w:pos="9016"/>
        </w:tabs>
        <w:rPr>
          <w:rFonts w:asciiTheme="minorHAnsi" w:eastAsiaTheme="minorEastAsia" w:hAnsiTheme="minorHAnsi" w:cstheme="minorBidi"/>
          <w:noProof/>
          <w:sz w:val="22"/>
          <w:szCs w:val="22"/>
          <w:lang w:eastAsia="en-IN"/>
        </w:rPr>
      </w:pPr>
      <w:hyperlink w:anchor="_Toc16273296" w:history="1">
        <w:r w:rsidR="00C266E6" w:rsidRPr="004C0631">
          <w:rPr>
            <w:rStyle w:val="Hyperlink"/>
            <w:rFonts w:eastAsiaTheme="majorEastAsia"/>
            <w:noProof/>
          </w:rPr>
          <w:t>Figure 4 Diversity of the organization</w:t>
        </w:r>
        <w:r w:rsidR="00C266E6">
          <w:rPr>
            <w:noProof/>
            <w:webHidden/>
          </w:rPr>
          <w:tab/>
        </w:r>
        <w:r w:rsidR="00C266E6">
          <w:rPr>
            <w:noProof/>
            <w:webHidden/>
          </w:rPr>
          <w:fldChar w:fldCharType="begin"/>
        </w:r>
        <w:r w:rsidR="00C266E6">
          <w:rPr>
            <w:noProof/>
            <w:webHidden/>
          </w:rPr>
          <w:instrText xml:space="preserve"> PAGEREF _Toc16273296 \h </w:instrText>
        </w:r>
        <w:r w:rsidR="00C266E6">
          <w:rPr>
            <w:noProof/>
            <w:webHidden/>
          </w:rPr>
        </w:r>
        <w:r w:rsidR="00C266E6">
          <w:rPr>
            <w:noProof/>
            <w:webHidden/>
          </w:rPr>
          <w:fldChar w:fldCharType="separate"/>
        </w:r>
        <w:r w:rsidR="00C266E6">
          <w:rPr>
            <w:noProof/>
            <w:webHidden/>
          </w:rPr>
          <w:t>14</w:t>
        </w:r>
        <w:r w:rsidR="00C266E6">
          <w:rPr>
            <w:noProof/>
            <w:webHidden/>
          </w:rPr>
          <w:fldChar w:fldCharType="end"/>
        </w:r>
      </w:hyperlink>
    </w:p>
    <w:p w14:paraId="45CDCBA2" w14:textId="64BC0341" w:rsidR="00C266E6" w:rsidRPr="00C266E6" w:rsidRDefault="00C266E6" w:rsidP="005D7AFE">
      <w:pPr>
        <w:rPr>
          <w:b/>
          <w:bCs/>
          <w:noProof/>
          <w:sz w:val="32"/>
          <w:szCs w:val="32"/>
        </w:rPr>
      </w:pPr>
      <w:r>
        <w:rPr>
          <w:b/>
          <w:bCs/>
          <w:noProof/>
          <w:sz w:val="32"/>
          <w:szCs w:val="32"/>
        </w:rPr>
        <w:fldChar w:fldCharType="end"/>
      </w:r>
    </w:p>
    <w:p w14:paraId="2E37626D" w14:textId="0EEA2491" w:rsidR="006D3222" w:rsidRPr="00AF34DB" w:rsidRDefault="00E063D4" w:rsidP="00AF34DB">
      <w:pPr>
        <w:pStyle w:val="Heading1"/>
        <w:rPr>
          <w:b/>
          <w:bCs/>
          <w:noProof/>
        </w:rPr>
      </w:pPr>
      <w:r>
        <w:rPr>
          <w:b/>
          <w:bCs/>
          <w:noProof/>
        </w:rPr>
        <w:br w:type="page"/>
      </w:r>
      <w:bookmarkStart w:id="1" w:name="_Toc16274840"/>
      <w:r w:rsidR="005D7AFE">
        <w:lastRenderedPageBreak/>
        <w:t>INTRODUCTION:</w:t>
      </w:r>
      <w:bookmarkEnd w:id="1"/>
    </w:p>
    <w:p w14:paraId="5DD0CC38" w14:textId="77777777" w:rsidR="006D3222" w:rsidRPr="006D3222" w:rsidRDefault="006D3222" w:rsidP="006D3222"/>
    <w:p w14:paraId="6D868281" w14:textId="374289FB" w:rsidR="00DB23ED" w:rsidRPr="006D3222" w:rsidRDefault="00E506C1" w:rsidP="006D3222">
      <w:pPr>
        <w:spacing w:line="276" w:lineRule="auto"/>
        <w:rPr>
          <w:rFonts w:asciiTheme="minorHAnsi" w:eastAsiaTheme="minorEastAsia" w:hAnsiTheme="minorHAnsi" w:cstheme="minorHAnsi"/>
          <w:b/>
          <w:color w:val="002060"/>
          <w:spacing w:val="15"/>
          <w:sz w:val="32"/>
          <w:szCs w:val="22"/>
        </w:rPr>
      </w:pPr>
      <w:r>
        <w:rPr>
          <w:rFonts w:asciiTheme="minorHAnsi" w:eastAsiaTheme="minorEastAsia" w:hAnsiTheme="minorHAnsi" w:cstheme="minorHAnsi"/>
          <w:b/>
          <w:noProof/>
          <w:color w:val="002060"/>
          <w:spacing w:val="15"/>
          <w:sz w:val="32"/>
          <w:szCs w:val="22"/>
        </w:rPr>
        <w:drawing>
          <wp:inline distT="0" distB="0" distL="0" distR="0" wp14:anchorId="63C51F07" wp14:editId="4E38F286">
            <wp:extent cx="6047740" cy="238125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fiz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48002" cy="2381353"/>
                    </a:xfrm>
                    <a:prstGeom prst="rect">
                      <a:avLst/>
                    </a:prstGeom>
                  </pic:spPr>
                </pic:pic>
              </a:graphicData>
            </a:graphic>
          </wp:inline>
        </w:drawing>
      </w:r>
    </w:p>
    <w:p w14:paraId="4BCFBCC5" w14:textId="28D3038F" w:rsidR="00302430" w:rsidRDefault="006D3222" w:rsidP="00302430">
      <w:r>
        <w:rPr>
          <w:noProof/>
        </w:rPr>
        <w:drawing>
          <wp:inline distT="0" distB="0" distL="0" distR="0" wp14:anchorId="1147AED0" wp14:editId="701FC99A">
            <wp:extent cx="6045393" cy="147792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Banner1.jpg"/>
                    <pic:cNvPicPr/>
                  </pic:nvPicPr>
                  <pic:blipFill>
                    <a:blip r:embed="rId9">
                      <a:extLst>
                        <a:ext uri="{28A0092B-C50C-407E-A947-70E740481C1C}">
                          <a14:useLocalDpi xmlns:a14="http://schemas.microsoft.com/office/drawing/2010/main" val="0"/>
                        </a:ext>
                      </a:extLst>
                    </a:blip>
                    <a:stretch>
                      <a:fillRect/>
                    </a:stretch>
                  </pic:blipFill>
                  <pic:spPr>
                    <a:xfrm>
                      <a:off x="0" y="0"/>
                      <a:ext cx="6083638" cy="1487276"/>
                    </a:xfrm>
                    <a:prstGeom prst="rect">
                      <a:avLst/>
                    </a:prstGeom>
                  </pic:spPr>
                </pic:pic>
              </a:graphicData>
            </a:graphic>
          </wp:inline>
        </w:drawing>
      </w:r>
      <w:r w:rsidR="00E51DBE" w:rsidRPr="00E51DBE">
        <w:t xml:space="preserve">Pfizer, now one of the leading Giant pharma that was founded in 1849 by the cousins Charles Pfizer and Charles Erhart and since then Pfizer has come long way. In 1849 they started the company with an amount of $2,500 borrowed from Charles Pfizer’s father. A decent red bricked building in </w:t>
      </w:r>
      <w:r w:rsidR="00D97BC3" w:rsidRPr="00E51DBE">
        <w:t>Williamsburg</w:t>
      </w:r>
      <w:r w:rsidR="00E51DBE" w:rsidRPr="00E51DBE">
        <w:t xml:space="preserve">, Brooklyn, NY, USA was the first office of Pfizer which served as an office, factory laboratory, </w:t>
      </w:r>
      <w:r w:rsidR="00D97BC3" w:rsidRPr="00E51DBE">
        <w:t>and</w:t>
      </w:r>
      <w:r w:rsidR="00E51DBE" w:rsidRPr="00E51DBE">
        <w:t xml:space="preserve"> as a warehouse. Their first product was palatable Santonin which was an antiparasitic and had a wide range of therapeutic, which was marketed as an almond-toffee flavoured candy that proved to be a massive success. This immediate success helped them to launch their company.</w:t>
      </w:r>
      <w:r w:rsidR="00E51DBE">
        <w:t xml:space="preserve"> </w:t>
      </w:r>
      <w:r w:rsidR="00E51DBE" w:rsidRPr="00E51DBE">
        <w:t xml:space="preserve">Tartaric acid and cream of tartar products vital to the food was the first domestic product of Pfizer in 1862. Production of these compounds along with other vital drugs to help meet the requirements of the Union Army during Civil war. This helped Pfizer to double their revenue by 1968. Furthermore, portfolio of the company </w:t>
      </w:r>
      <w:r w:rsidR="00D97BC3" w:rsidRPr="00E51DBE">
        <w:t>expanded,</w:t>
      </w:r>
      <w:r w:rsidR="00E51DBE" w:rsidRPr="00E51DBE">
        <w:t xml:space="preserve"> and the production horizon widened with a varied range of pharmacological and industrial products such as Citric acid, Camphor, Cream of tartar, Borax and Iodine.</w:t>
      </w:r>
      <w:r w:rsidR="00E51DBE">
        <w:t xml:space="preserve"> </w:t>
      </w:r>
      <w:r w:rsidR="00E51DBE" w:rsidRPr="00E51DBE">
        <w:t>After these accomplishments, Pfizer proceeded to flay foundation for many offices in New York and Chicago. Establishment of the world-wide contacts for the imports and exports business made Pfizer a multinational company with product and office sites in countries and Ireland, China, Australia, India and many more around the globe.</w:t>
      </w:r>
      <w:r w:rsidR="00E51DBE">
        <w:t xml:space="preserve"> </w:t>
      </w:r>
      <w:r w:rsidR="00E51DBE" w:rsidRPr="00E51DBE">
        <w:t>Pfizer acquired Hospira, one of the leading Pharma and medical device company with a</w:t>
      </w:r>
      <w:r w:rsidR="00E51DBE">
        <w:t>n</w:t>
      </w:r>
      <w:r w:rsidR="00E51DBE" w:rsidRPr="00E51DBE">
        <w:t xml:space="preserve"> employee count over 19000. In 2016, Pfizer announced the agreement to acquire Baxter’s portfolio of marketed vaccines, after which, they joined hands with IBM in 2016 and later Pfizer and Merk collaborated with Corning.</w:t>
      </w:r>
    </w:p>
    <w:p w14:paraId="5E19458F" w14:textId="3934B745" w:rsidR="00E51DBE" w:rsidRPr="00D97BC3" w:rsidRDefault="00E51DBE" w:rsidP="00AB4D6D">
      <w:pPr>
        <w:spacing w:line="276" w:lineRule="auto"/>
        <w:rPr>
          <w:b/>
          <w:bCs/>
        </w:rPr>
      </w:pPr>
      <w:r w:rsidRPr="00D97BC3">
        <w:rPr>
          <w:b/>
          <w:bCs/>
        </w:rPr>
        <w:t>Pfizer in Ireland</w:t>
      </w:r>
      <w:r w:rsidR="00302430" w:rsidRPr="00D97BC3">
        <w:rPr>
          <w:b/>
          <w:bCs/>
        </w:rPr>
        <w:t>:</w:t>
      </w:r>
    </w:p>
    <w:p w14:paraId="7D4AB340" w14:textId="25CFBB92" w:rsidR="00E51DBE" w:rsidRDefault="00E51DBE" w:rsidP="00AB4D6D">
      <w:r w:rsidRPr="00E51DBE">
        <w:t xml:space="preserve">In the year 1969, Pfizer started operating in Ireland as one of the first pharmaceutical company to locate in Irish market and invested $7bn in Irish operations. Across the globe, </w:t>
      </w:r>
      <w:r w:rsidRPr="00E51DBE">
        <w:lastRenderedPageBreak/>
        <w:t xml:space="preserve">part of Pfizer’s research and development is based in 6 locations including Dublin, Cork and Kildare with around 3,300 </w:t>
      </w:r>
      <w:r w:rsidR="00302430" w:rsidRPr="00E51DBE">
        <w:t>employees</w:t>
      </w:r>
      <w:r w:rsidRPr="00E51DBE">
        <w:t>. Pfizer’s interests in Ireland are mainly manufacturing, R&amp;D, commercial operations and shared services. Many of the Pfizer’s leading and novel drugs are produced in Ireland and are exported globally. The part of Pfizer’s worldwide research and development (WR&amp;D) is currently located in Grange Castle, Dublin. Total capital investment in Ireland is over $7billion</w:t>
      </w:r>
      <w:r w:rsidR="00302430">
        <w:t xml:space="preserve">. </w:t>
      </w:r>
      <w:r w:rsidRPr="00E51DBE">
        <w:t>Now, 150 million patients, worldwide, use Pfizer medicines annually. Pfizer aims to develop and innovate to bring therapies to patients to improve their lives. They are committed to provide access to safe and affordable medicines and health services to public. With this vision, Pfizer is striving to develop therapy for the most feared diseases like Alzheimer’s and cancers. With this mission Pfizer is growing and flourishing to serve its aim</w:t>
      </w:r>
      <w:r>
        <w:t>.</w:t>
      </w:r>
    </w:p>
    <w:p w14:paraId="3F51AC39" w14:textId="3A110BA5" w:rsidR="00E063D4" w:rsidRDefault="00FE6889" w:rsidP="00E51DBE">
      <w:pPr>
        <w:pStyle w:val="Heading1"/>
      </w:pPr>
      <w:bookmarkStart w:id="2" w:name="_Toc16274841"/>
      <w:r w:rsidRPr="00E063D4">
        <w:t>HISTORY:</w:t>
      </w:r>
      <w:bookmarkEnd w:id="2"/>
    </w:p>
    <w:p w14:paraId="65E6C2C5" w14:textId="3095E075" w:rsidR="00E51DBE" w:rsidRDefault="00B04A2B" w:rsidP="00B04A2B">
      <w:r>
        <w:t xml:space="preserve">It started from </w:t>
      </w:r>
      <w:r w:rsidR="0019114A">
        <w:t>1849 in a red brick building in Brooklyn, New York.</w:t>
      </w:r>
      <w:r w:rsidR="00E83E9F">
        <w:t xml:space="preserve"> </w:t>
      </w:r>
      <w:r w:rsidR="00E83E9F" w:rsidRPr="00E83E9F">
        <w:t>Charles Pfizer and Charles Erhardt founded Charles Pfizer &amp; Company</w:t>
      </w:r>
      <w:r w:rsidR="0019114A">
        <w:t xml:space="preserve"> </w:t>
      </w:r>
      <w:r w:rsidR="00F76782">
        <w:t xml:space="preserve">and started their chemical business. Initially, they focused on producing the Citric Acid and the first product they produced an antiseptic known as santonin. </w:t>
      </w:r>
      <w:r w:rsidR="00963A7C">
        <w:t xml:space="preserve">The production of the Santonin which was a citric acid became an immediate success for the Pfizer and in boosted the growth during 1880s. Further, </w:t>
      </w:r>
      <w:r w:rsidR="00155640">
        <w:t>in 1906 the total revenue of the Pfizer was $3.4million. In the world war 1, there was a huge shortage of calcium citrate which Pfizer then imported from Italy for the manufacturing of the citric acid. Scientists started researching for the alternative for the calcium citrate and they found that the fungus that ferments sugar to citric acid. Hence, from this source they started producing citric acid in 1919. As a result of this the company developed expertise in the fermentation techniques. This fermentation technique and skills were applied in the for production of the antibiotic named as penicillin during world war 2</w:t>
      </w:r>
      <w:r w:rsidR="00E51DBE">
        <w:t xml:space="preserve">, to treat injured soldiers. Most of the penicillin delivered to the soldiers during D-Day was made by Pfizer. </w:t>
      </w:r>
      <w:sdt>
        <w:sdtPr>
          <w:id w:val="-160228568"/>
          <w:citation/>
        </w:sdtPr>
        <w:sdtEndPr/>
        <w:sdtContent>
          <w:r w:rsidR="00537EEE">
            <w:fldChar w:fldCharType="begin"/>
          </w:r>
          <w:r w:rsidR="00537EEE">
            <w:instrText xml:space="preserve"> CITATION Joh14 \l 16393 </w:instrText>
          </w:r>
          <w:r w:rsidR="00537EEE">
            <w:fldChar w:fldCharType="separate"/>
          </w:r>
          <w:r w:rsidR="00980B36">
            <w:rPr>
              <w:noProof/>
            </w:rPr>
            <w:t>(John LaMattina, 2014)</w:t>
          </w:r>
          <w:r w:rsidR="00537EEE">
            <w:fldChar w:fldCharType="end"/>
          </w:r>
        </w:sdtContent>
      </w:sdt>
    </w:p>
    <w:p w14:paraId="689E1370" w14:textId="225A7836" w:rsidR="00E51DBE" w:rsidRDefault="00E51DBE" w:rsidP="00B04A2B">
      <w:r>
        <w:t xml:space="preserve">After that they searched for some new antibiotics and in the </w:t>
      </w:r>
      <w:r w:rsidR="00302430">
        <w:t>year of 1950,</w:t>
      </w:r>
      <w:r>
        <w:t xml:space="preserve"> they developed a drug discovery program and </w:t>
      </w:r>
      <w:r w:rsidR="00302430">
        <w:t xml:space="preserve">company has also established the animal health division in 1959 with a farm and research facility in Terre Haute, Indiana. </w:t>
      </w:r>
      <w:r w:rsidR="00302430" w:rsidRPr="00302430">
        <w:t>In 1980, they launched Feldene (piroxicam), a prescription anti-inflammatory medication that became Pfizer's first product to reach one billion dollars in total sales</w:t>
      </w:r>
      <w:r w:rsidR="00302430">
        <w:t>.</w:t>
      </w:r>
      <w:r w:rsidR="00302430" w:rsidRPr="00302430">
        <w:t xml:space="preserve"> </w:t>
      </w:r>
      <w:sdt>
        <w:sdtPr>
          <w:id w:val="-1560093099"/>
          <w:citation/>
        </w:sdtPr>
        <w:sdtEndPr/>
        <w:sdtContent>
          <w:r w:rsidR="003A630A">
            <w:fldChar w:fldCharType="begin"/>
          </w:r>
          <w:r w:rsidR="003A630A">
            <w:instrText xml:space="preserve"> CITATION Pfi19 \l 16393 </w:instrText>
          </w:r>
          <w:r w:rsidR="003A630A">
            <w:fldChar w:fldCharType="separate"/>
          </w:r>
          <w:r w:rsidR="00980B36">
            <w:rPr>
              <w:noProof/>
            </w:rPr>
            <w:t>(Pfizer, 2019)</w:t>
          </w:r>
          <w:r w:rsidR="003A630A">
            <w:fldChar w:fldCharType="end"/>
          </w:r>
        </w:sdtContent>
      </w:sdt>
    </w:p>
    <w:p w14:paraId="61404DD4" w14:textId="445F16D1" w:rsidR="00302430" w:rsidRPr="00B04A2B" w:rsidRDefault="002F44C1" w:rsidP="00B04A2B">
      <w:r>
        <w:t>This kickstart to the</w:t>
      </w:r>
      <w:r w:rsidR="00302430">
        <w:t xml:space="preserve"> significant growth made Pfizer a huge brand in the current healthcare and pharma industries.</w:t>
      </w:r>
    </w:p>
    <w:p w14:paraId="3B48CF63" w14:textId="2AAD8CC8" w:rsidR="00E063D4" w:rsidRDefault="00E063D4" w:rsidP="00E063D4">
      <w:pPr>
        <w:pStyle w:val="Heading1"/>
      </w:pPr>
      <w:bookmarkStart w:id="3" w:name="_Toc16274842"/>
      <w:r>
        <w:t>CORE VALUES &amp; BUSINESS PRINCIPLES</w:t>
      </w:r>
      <w:bookmarkEnd w:id="3"/>
    </w:p>
    <w:p w14:paraId="09C5EA61" w14:textId="77777777" w:rsidR="006A1E88" w:rsidRDefault="00435574" w:rsidP="006A1E88">
      <w:pPr>
        <w:keepNext/>
      </w:pPr>
      <w:r>
        <w:rPr>
          <w:noProof/>
        </w:rPr>
        <w:drawing>
          <wp:inline distT="0" distB="0" distL="0" distR="0" wp14:anchorId="2DFF9A56" wp14:editId="73176E02">
            <wp:extent cx="5731510" cy="2295525"/>
            <wp:effectExtent l="0" t="0" r="2540" b="9525"/>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295525"/>
                    </a:xfrm>
                    <a:prstGeom prst="rect">
                      <a:avLst/>
                    </a:prstGeom>
                  </pic:spPr>
                </pic:pic>
              </a:graphicData>
            </a:graphic>
          </wp:inline>
        </w:drawing>
      </w:r>
    </w:p>
    <w:p w14:paraId="5EFE8EE0" w14:textId="75E412CC" w:rsidR="003619CE" w:rsidRDefault="006A1E88" w:rsidP="006A1E88">
      <w:pPr>
        <w:pStyle w:val="Caption"/>
      </w:pPr>
      <w:bookmarkStart w:id="4" w:name="_Toc16273293"/>
      <w:r>
        <w:t xml:space="preserve">Figure </w:t>
      </w:r>
      <w:r w:rsidR="008F30E1">
        <w:fldChar w:fldCharType="begin"/>
      </w:r>
      <w:r w:rsidR="008F30E1">
        <w:instrText xml:space="preserve"> SEQ Figure \* ARABIC </w:instrText>
      </w:r>
      <w:r w:rsidR="008F30E1">
        <w:fldChar w:fldCharType="separate"/>
      </w:r>
      <w:r w:rsidR="00C266E6">
        <w:rPr>
          <w:noProof/>
        </w:rPr>
        <w:t>1</w:t>
      </w:r>
      <w:r w:rsidR="008F30E1">
        <w:rPr>
          <w:noProof/>
        </w:rPr>
        <w:fldChar w:fldCharType="end"/>
      </w:r>
      <w:r>
        <w:t>Pfizer core values</w:t>
      </w:r>
      <w:bookmarkEnd w:id="4"/>
    </w:p>
    <w:p w14:paraId="243612CB" w14:textId="28A0FEE0" w:rsidR="00435574" w:rsidRPr="003619CE" w:rsidRDefault="00435574" w:rsidP="003619CE">
      <w:r>
        <w:lastRenderedPageBreak/>
        <w:t xml:space="preserve">The main aim of Pfizer is to bring innovative therapies which helps to improve the health of the patients significantly. Safe, effective and adorable medicines are the key values of Pfizer. Company mainly focus on integrity, customer focus, performance, innovation, collaboration, respect for people, community, leadership and quality which helps them to achieve their goal to become a company </w:t>
      </w:r>
      <w:r w:rsidR="00665982">
        <w:t>they want to be.</w:t>
      </w:r>
      <w:r w:rsidR="001939DA">
        <w:t xml:space="preserve"> Concept of collaboration is the principle for the business growth. Hence, they work more precisely with their inside and outside partners.</w:t>
      </w:r>
    </w:p>
    <w:p w14:paraId="225CC12E" w14:textId="77777777" w:rsidR="001939DA" w:rsidRDefault="001939DA" w:rsidP="001939DA">
      <w:pPr>
        <w:pStyle w:val="Heading2"/>
      </w:pPr>
    </w:p>
    <w:p w14:paraId="7348EA25" w14:textId="435EAE97" w:rsidR="00E063D4" w:rsidRPr="001939DA" w:rsidRDefault="00E063D4" w:rsidP="001939DA">
      <w:pPr>
        <w:pStyle w:val="Heading2"/>
      </w:pPr>
      <w:bookmarkStart w:id="5" w:name="_Toc16274843"/>
      <w:r w:rsidRPr="001939DA">
        <w:t>THE CORE VALUES</w:t>
      </w:r>
      <w:bookmarkEnd w:id="5"/>
    </w:p>
    <w:p w14:paraId="33B431E8" w14:textId="28FAC10D" w:rsidR="001939DA" w:rsidRDefault="002674D3" w:rsidP="001939DA">
      <w:pPr>
        <w:pStyle w:val="Heading3"/>
      </w:pPr>
      <w:bookmarkStart w:id="6" w:name="_Toc16274844"/>
      <w:r>
        <w:t xml:space="preserve">1. </w:t>
      </w:r>
      <w:r w:rsidR="00D9079E">
        <w:t>INTEGRITY:</w:t>
      </w:r>
      <w:bookmarkEnd w:id="6"/>
    </w:p>
    <w:p w14:paraId="1FFB1198" w14:textId="7C07A579" w:rsidR="001939DA" w:rsidRDefault="001939DA" w:rsidP="001939DA">
      <w:r>
        <w:t xml:space="preserve">For the greater success, Pfizer believes that the integrity plays a major key value role. Hence, </w:t>
      </w:r>
      <w:r w:rsidR="001E383C">
        <w:t xml:space="preserve">integrity </w:t>
      </w:r>
      <w:r>
        <w:t>gain</w:t>
      </w:r>
      <w:r w:rsidR="001E383C">
        <w:t>s</w:t>
      </w:r>
      <w:r>
        <w:t xml:space="preserve"> trust and respect of the stakeholders </w:t>
      </w:r>
      <w:r w:rsidR="00C00A55">
        <w:t>which continuously improves the business as well as strengthen the partnership with their patients and the industry.</w:t>
      </w:r>
      <w:sdt>
        <w:sdtPr>
          <w:id w:val="-403917707"/>
          <w:citation/>
        </w:sdtPr>
        <w:sdtEndPr/>
        <w:sdtContent>
          <w:r w:rsidR="003A630A">
            <w:fldChar w:fldCharType="begin"/>
          </w:r>
          <w:r w:rsidR="003A630A">
            <w:instrText xml:space="preserve"> CITATION Pfi191 \l 16393 </w:instrText>
          </w:r>
          <w:r w:rsidR="003A630A">
            <w:fldChar w:fldCharType="separate"/>
          </w:r>
          <w:r w:rsidR="00980B36">
            <w:rPr>
              <w:noProof/>
            </w:rPr>
            <w:t xml:space="preserve"> (Pfizer, 2019)</w:t>
          </w:r>
          <w:r w:rsidR="003A630A">
            <w:fldChar w:fldCharType="end"/>
          </w:r>
        </w:sdtContent>
      </w:sdt>
    </w:p>
    <w:p w14:paraId="5DA30A4C" w14:textId="39FA976E" w:rsidR="001E383C" w:rsidRDefault="002674D3" w:rsidP="001E383C">
      <w:pPr>
        <w:pStyle w:val="Heading3"/>
      </w:pPr>
      <w:bookmarkStart w:id="7" w:name="_Toc16274845"/>
      <w:r>
        <w:t xml:space="preserve">2. </w:t>
      </w:r>
      <w:r w:rsidR="001E383C">
        <w:t>CUSTOMER FOCUS:</w:t>
      </w:r>
      <w:bookmarkEnd w:id="7"/>
    </w:p>
    <w:p w14:paraId="076ADF84" w14:textId="4C37E4DC" w:rsidR="00D9079E" w:rsidRDefault="001E383C" w:rsidP="00D9079E">
      <w:r>
        <w:t>Pfizer interact with healthcare professionals and customers in many ways which includes medical information communications, research and professional activities.</w:t>
      </w:r>
      <w:r w:rsidR="00D9079E">
        <w:t xml:space="preserve"> Through the interaction, they try to learn from customers rather than focusing things at them. As a result, it all eventually comes back to provide better patients care. </w:t>
      </w:r>
      <w:sdt>
        <w:sdtPr>
          <w:id w:val="-1839150272"/>
          <w:citation/>
        </w:sdtPr>
        <w:sdtEndPr/>
        <w:sdtContent>
          <w:r w:rsidR="003A630A">
            <w:fldChar w:fldCharType="begin"/>
          </w:r>
          <w:r w:rsidR="003A630A">
            <w:instrText xml:space="preserve"> CITATION Pfi191 \l 16393 </w:instrText>
          </w:r>
          <w:r w:rsidR="003A630A">
            <w:fldChar w:fldCharType="separate"/>
          </w:r>
          <w:r w:rsidR="00980B36">
            <w:rPr>
              <w:noProof/>
            </w:rPr>
            <w:t>(Pfizer, 2019)</w:t>
          </w:r>
          <w:r w:rsidR="003A630A">
            <w:fldChar w:fldCharType="end"/>
          </w:r>
        </w:sdtContent>
      </w:sdt>
    </w:p>
    <w:p w14:paraId="640521F7" w14:textId="7941CE29" w:rsidR="00D9079E" w:rsidRDefault="002674D3" w:rsidP="00D9079E">
      <w:pPr>
        <w:pStyle w:val="Heading3"/>
      </w:pPr>
      <w:bookmarkStart w:id="8" w:name="_Toc16274846"/>
      <w:r>
        <w:t xml:space="preserve">3. </w:t>
      </w:r>
      <w:r w:rsidR="00D9079E">
        <w:t>PERFORMANCE:</w:t>
      </w:r>
      <w:bookmarkEnd w:id="8"/>
    </w:p>
    <w:p w14:paraId="37D03FFA" w14:textId="319CB717" w:rsidR="0044488B" w:rsidRDefault="00D9079E" w:rsidP="0044488B">
      <w:r>
        <w:t xml:space="preserve">Pfizer’s reputation and high standard is </w:t>
      </w:r>
      <w:r w:rsidR="00A429EF">
        <w:t>because of the performance in the market with integrity. Transparency, safe, effective and highest quality of the product they deliver is the basic factor of Pfizer’s growth and current performance.</w:t>
      </w:r>
      <w:r w:rsidR="00DC6573">
        <w:t xml:space="preserve"> They have ethical and scientific </w:t>
      </w:r>
      <w:r w:rsidR="00EB7739">
        <w:t xml:space="preserve">responsibilities, processes along with the legal obligation to track the reports and quality of their products safety information </w:t>
      </w:r>
      <w:r w:rsidR="00017942">
        <w:t xml:space="preserve">according to </w:t>
      </w:r>
      <w:r w:rsidR="00EB7739">
        <w:t xml:space="preserve">the regulatory authorities </w:t>
      </w:r>
      <w:r w:rsidR="007B747E">
        <w:t>guidelines</w:t>
      </w:r>
      <w:r w:rsidR="00EB7739">
        <w:t>.</w:t>
      </w:r>
      <w:r w:rsidR="0044488B" w:rsidRPr="0044488B">
        <w:t xml:space="preserve"> </w:t>
      </w:r>
      <w:sdt>
        <w:sdtPr>
          <w:id w:val="-1446300251"/>
          <w:citation/>
        </w:sdtPr>
        <w:sdtEndPr/>
        <w:sdtContent>
          <w:r w:rsidR="003A630A">
            <w:fldChar w:fldCharType="begin"/>
          </w:r>
          <w:r w:rsidR="003A630A">
            <w:instrText xml:space="preserve"> CITATION Pfi191 \l 16393 </w:instrText>
          </w:r>
          <w:r w:rsidR="003A630A">
            <w:fldChar w:fldCharType="separate"/>
          </w:r>
          <w:r w:rsidR="00980B36">
            <w:rPr>
              <w:noProof/>
            </w:rPr>
            <w:t>(Pfizer, 2019)</w:t>
          </w:r>
          <w:r w:rsidR="003A630A">
            <w:fldChar w:fldCharType="end"/>
          </w:r>
        </w:sdtContent>
      </w:sdt>
    </w:p>
    <w:p w14:paraId="74B14303" w14:textId="5271A204" w:rsidR="0044488B" w:rsidRDefault="002674D3" w:rsidP="0044488B">
      <w:pPr>
        <w:pStyle w:val="Heading3"/>
      </w:pPr>
      <w:bookmarkStart w:id="9" w:name="_Toc16274847"/>
      <w:r>
        <w:t xml:space="preserve">4. </w:t>
      </w:r>
      <w:r w:rsidR="0044488B">
        <w:t>INNOVATION:</w:t>
      </w:r>
      <w:bookmarkEnd w:id="9"/>
    </w:p>
    <w:p w14:paraId="3C15A798" w14:textId="0E9A43E2" w:rsidR="0044488B" w:rsidRPr="0044488B" w:rsidRDefault="00831A1D" w:rsidP="0044488B">
      <w:r>
        <w:t>Pfizer’s clinical innovation vision mainly focus on making the participation of research for patients and healthcare providers easier. Basic purpose is to develop and bring therapies to patients that improve their lives.</w:t>
      </w:r>
    </w:p>
    <w:p w14:paraId="16EB4B8E" w14:textId="40C66E72" w:rsidR="00776692" w:rsidRDefault="002674D3" w:rsidP="00D97BC3">
      <w:pPr>
        <w:pStyle w:val="Heading3"/>
      </w:pPr>
      <w:bookmarkStart w:id="10" w:name="_Toc16274848"/>
      <w:r>
        <w:t xml:space="preserve">5. </w:t>
      </w:r>
      <w:r w:rsidR="0044488B">
        <w:t>COLLABORATION:</w:t>
      </w:r>
      <w:bookmarkEnd w:id="10"/>
      <w:r w:rsidR="00776692" w:rsidRPr="00776692">
        <w:t xml:space="preserve"> </w:t>
      </w:r>
      <w:r w:rsidR="00776692">
        <w:t xml:space="preserve"> </w:t>
      </w:r>
    </w:p>
    <w:p w14:paraId="3F53E2F8" w14:textId="2C86680C" w:rsidR="00831A1D" w:rsidRPr="00776692" w:rsidRDefault="000536DE" w:rsidP="00776692">
      <w:r>
        <w:t>Pfizer mainly supports research collaboration</w:t>
      </w:r>
      <w:r w:rsidR="00776692" w:rsidRPr="00776692">
        <w:t xml:space="preserve">. </w:t>
      </w:r>
      <w:r>
        <w:t>Research partners and collaboration with new stakeholders allow health innovation to thrive.</w:t>
      </w:r>
    </w:p>
    <w:p w14:paraId="0FDB2C30" w14:textId="72226BA1" w:rsidR="0044488B" w:rsidRDefault="002674D3" w:rsidP="0044488B">
      <w:pPr>
        <w:pStyle w:val="Heading3"/>
      </w:pPr>
      <w:bookmarkStart w:id="11" w:name="_Toc16274849"/>
      <w:r>
        <w:t xml:space="preserve">6. </w:t>
      </w:r>
      <w:r w:rsidR="0044488B">
        <w:t>RESPECT FOR PEOPLE:</w:t>
      </w:r>
      <w:bookmarkEnd w:id="11"/>
    </w:p>
    <w:p w14:paraId="0D95A941" w14:textId="78322A42" w:rsidR="00776692" w:rsidRPr="00776692" w:rsidRDefault="000536DE" w:rsidP="00776692">
      <w:r>
        <w:t>Pfizer respect their stakeholders and greatly value their perspective on the responsibilities and the execution of the business strategies.</w:t>
      </w:r>
    </w:p>
    <w:p w14:paraId="510F381B" w14:textId="5B473F20" w:rsidR="0044488B" w:rsidRDefault="002674D3" w:rsidP="0044488B">
      <w:pPr>
        <w:pStyle w:val="Heading3"/>
      </w:pPr>
      <w:bookmarkStart w:id="12" w:name="_Toc16274850"/>
      <w:r>
        <w:t xml:space="preserve">7. </w:t>
      </w:r>
      <w:r w:rsidR="0044488B">
        <w:t>COMMUNITY:</w:t>
      </w:r>
      <w:bookmarkEnd w:id="12"/>
    </w:p>
    <w:p w14:paraId="09F3D1E6" w14:textId="1B3475FC" w:rsidR="00A37A97" w:rsidRDefault="00A37A97" w:rsidP="00A37A97">
      <w:r>
        <w:t xml:space="preserve">Pfizer plays an important role </w:t>
      </w:r>
      <w:r w:rsidR="00AB027A">
        <w:t xml:space="preserve">of making every workplace better and </w:t>
      </w:r>
      <w:r w:rsidR="001A49AB">
        <w:t xml:space="preserve">a better community </w:t>
      </w:r>
      <w:r w:rsidR="00AB027A">
        <w:t>to live in which it operates</w:t>
      </w:r>
      <w:r w:rsidR="00AB027A" w:rsidRPr="00AB027A">
        <w:t xml:space="preserve">, </w:t>
      </w:r>
      <w:r w:rsidR="00AB027A">
        <w:t>for the better future of the business.</w:t>
      </w:r>
    </w:p>
    <w:p w14:paraId="2E4A1D15" w14:textId="75E7DA09" w:rsidR="0044488B" w:rsidRDefault="002674D3" w:rsidP="0044488B">
      <w:pPr>
        <w:pStyle w:val="Heading3"/>
      </w:pPr>
      <w:bookmarkStart w:id="13" w:name="_Toc16274851"/>
      <w:r>
        <w:t xml:space="preserve">8. </w:t>
      </w:r>
      <w:r w:rsidR="0044488B">
        <w:t>LEADERSHIP:</w:t>
      </w:r>
      <w:bookmarkEnd w:id="13"/>
    </w:p>
    <w:p w14:paraId="6E0D577C" w14:textId="2706059D" w:rsidR="00776692" w:rsidRPr="00776692" w:rsidRDefault="001A49AB" w:rsidP="00776692">
      <w:r>
        <w:t>Pfizer is dedicated to providing many opportunities of leadership in the organization and they reward outstanding individual’s efforts.</w:t>
      </w:r>
    </w:p>
    <w:p w14:paraId="20280708" w14:textId="7A812E27" w:rsidR="00D9079E" w:rsidRDefault="002674D3" w:rsidP="0044488B">
      <w:pPr>
        <w:pStyle w:val="Heading3"/>
      </w:pPr>
      <w:bookmarkStart w:id="14" w:name="_Toc16274852"/>
      <w:r>
        <w:t xml:space="preserve">9. </w:t>
      </w:r>
      <w:r w:rsidR="0044488B">
        <w:t>QUALITY:</w:t>
      </w:r>
      <w:bookmarkEnd w:id="14"/>
    </w:p>
    <w:p w14:paraId="4E6ACF8E" w14:textId="6002F5D4" w:rsidR="00776692" w:rsidRPr="00776692" w:rsidRDefault="001A49AB" w:rsidP="00776692">
      <w:r>
        <w:t>Pfizer is dedicated to deliver quality healthcare across the globe.</w:t>
      </w:r>
    </w:p>
    <w:p w14:paraId="3A947BE2" w14:textId="77777777" w:rsidR="006A1E88" w:rsidRDefault="006A1E88">
      <w:pPr>
        <w:spacing w:line="276" w:lineRule="auto"/>
        <w:rPr>
          <w:rFonts w:asciiTheme="majorHAnsi" w:eastAsiaTheme="majorEastAsia" w:hAnsiTheme="majorHAnsi" w:cstheme="majorBidi"/>
          <w:color w:val="548AB7" w:themeColor="accent1" w:themeShade="BF"/>
          <w:sz w:val="32"/>
          <w:szCs w:val="32"/>
        </w:rPr>
      </w:pPr>
      <w:r>
        <w:br w:type="page"/>
      </w:r>
    </w:p>
    <w:p w14:paraId="4F4B7DD5" w14:textId="527055B2" w:rsidR="00E063D4" w:rsidRDefault="00E063D4" w:rsidP="00E063D4">
      <w:pPr>
        <w:pStyle w:val="Heading1"/>
      </w:pPr>
      <w:bookmarkStart w:id="15" w:name="_Toc16274853"/>
      <w:r>
        <w:lastRenderedPageBreak/>
        <w:t>MISSION AND VISION STATEMENT</w:t>
      </w:r>
      <w:bookmarkEnd w:id="15"/>
    </w:p>
    <w:p w14:paraId="46E9D6B7" w14:textId="77777777" w:rsidR="00B02DA8" w:rsidRDefault="00B02DA8" w:rsidP="00366387"/>
    <w:p w14:paraId="43D7E145" w14:textId="77777777" w:rsidR="00AE10C2" w:rsidRDefault="00B02DA8" w:rsidP="00B02DA8">
      <w:pPr>
        <w:jc w:val="center"/>
      </w:pPr>
      <w:r w:rsidRPr="00B02DA8">
        <w:t>“To be the premier, innovative biopharmaceutical company.”</w:t>
      </w:r>
      <w:r>
        <w:t xml:space="preserve"> (- Pfizer’s mission)</w:t>
      </w:r>
    </w:p>
    <w:p w14:paraId="7029B205" w14:textId="57AD37F5" w:rsidR="00B02DA8" w:rsidRDefault="008F30E1" w:rsidP="00B02DA8">
      <w:pPr>
        <w:jc w:val="center"/>
      </w:pPr>
      <w:sdt>
        <w:sdtPr>
          <w:id w:val="864718306"/>
          <w:citation/>
        </w:sdtPr>
        <w:sdtEndPr/>
        <w:sdtContent>
          <w:r w:rsidR="003A630A">
            <w:fldChar w:fldCharType="begin"/>
          </w:r>
          <w:r w:rsidR="003A630A">
            <w:instrText xml:space="preserve"> CITATION Pfi18 \l 16393 </w:instrText>
          </w:r>
          <w:r w:rsidR="003A630A">
            <w:fldChar w:fldCharType="separate"/>
          </w:r>
          <w:r w:rsidR="00980B36">
            <w:rPr>
              <w:noProof/>
            </w:rPr>
            <w:t>(Pfizer, 2018)</w:t>
          </w:r>
          <w:r w:rsidR="003A630A">
            <w:fldChar w:fldCharType="end"/>
          </w:r>
        </w:sdtContent>
      </w:sdt>
    </w:p>
    <w:p w14:paraId="1D751B0F" w14:textId="684B78BB" w:rsidR="00366387" w:rsidRDefault="003A630A" w:rsidP="00B02DA8">
      <w:pPr>
        <w:jc w:val="center"/>
      </w:pPr>
      <w:r>
        <w:t>“</w:t>
      </w:r>
      <w:r w:rsidR="00366387" w:rsidRPr="00366387">
        <w:t>Pfizer</w:t>
      </w:r>
      <w:r w:rsidR="00366387">
        <w:t>’s</w:t>
      </w:r>
      <w:r w:rsidR="00366387" w:rsidRPr="00366387">
        <w:t xml:space="preserve"> aim </w:t>
      </w:r>
      <w:r w:rsidR="00366387">
        <w:t xml:space="preserve">is </w:t>
      </w:r>
      <w:r w:rsidR="00366387" w:rsidRPr="00366387">
        <w:t xml:space="preserve">to innovate </w:t>
      </w:r>
      <w:r w:rsidR="00366387">
        <w:t xml:space="preserve">and </w:t>
      </w:r>
      <w:r w:rsidR="00366387" w:rsidRPr="00366387">
        <w:t xml:space="preserve">bring therapies to patients </w:t>
      </w:r>
      <w:r w:rsidR="00366387">
        <w:t>to improve their lives.</w:t>
      </w:r>
      <w:r>
        <w:t>”</w:t>
      </w:r>
      <w:r w:rsidR="00366387">
        <w:t xml:space="preserve"> (-Pfizer’s </w:t>
      </w:r>
      <w:r w:rsidR="00B02DA8">
        <w:t>purpose</w:t>
      </w:r>
      <w:r w:rsidR="00366387">
        <w:t>)</w:t>
      </w:r>
      <w:r w:rsidR="00393CFB">
        <w:t xml:space="preserve"> </w:t>
      </w:r>
      <w:sdt>
        <w:sdtPr>
          <w:id w:val="-336848294"/>
          <w:citation/>
        </w:sdtPr>
        <w:sdtEndPr/>
        <w:sdtContent>
          <w:r>
            <w:fldChar w:fldCharType="begin"/>
          </w:r>
          <w:r>
            <w:instrText xml:space="preserve"> CITATION Pfi18 \l 16393 </w:instrText>
          </w:r>
          <w:r>
            <w:fldChar w:fldCharType="separate"/>
          </w:r>
          <w:r w:rsidR="00980B36">
            <w:rPr>
              <w:noProof/>
            </w:rPr>
            <w:t>(Pfizer, 2018)</w:t>
          </w:r>
          <w:r>
            <w:fldChar w:fldCharType="end"/>
          </w:r>
        </w:sdtContent>
      </w:sdt>
    </w:p>
    <w:p w14:paraId="1D13FD74" w14:textId="77777777" w:rsidR="00B02DA8" w:rsidRDefault="00B02DA8" w:rsidP="00366387">
      <w:pPr>
        <w:pStyle w:val="Heading3"/>
      </w:pPr>
    </w:p>
    <w:p w14:paraId="5D9EC173" w14:textId="1D0AA866" w:rsidR="00366387" w:rsidRDefault="002674D3" w:rsidP="00366387">
      <w:pPr>
        <w:pStyle w:val="Heading3"/>
      </w:pPr>
      <w:bookmarkStart w:id="16" w:name="_Toc16274854"/>
      <w:r>
        <w:t>CORPORATE MISSION:</w:t>
      </w:r>
      <w:bookmarkEnd w:id="16"/>
    </w:p>
    <w:p w14:paraId="3B834DD4" w14:textId="084DA7D4" w:rsidR="00393CFB" w:rsidRPr="00393CFB" w:rsidRDefault="00393CFB" w:rsidP="00393CFB">
      <w:r>
        <w:t>Pfizer</w:t>
      </w:r>
      <w:r w:rsidRPr="00393CFB">
        <w:t xml:space="preserve"> provid</w:t>
      </w:r>
      <w:r>
        <w:t xml:space="preserve">es </w:t>
      </w:r>
      <w:r w:rsidRPr="00393CFB">
        <w:t xml:space="preserve">the best </w:t>
      </w:r>
      <w:r>
        <w:t xml:space="preserve">therapies and medicines </w:t>
      </w:r>
      <w:r w:rsidRPr="00393CFB">
        <w:t xml:space="preserve">to people throughout their lives, </w:t>
      </w:r>
      <w:r>
        <w:t xml:space="preserve">in all around the </w:t>
      </w:r>
      <w:r w:rsidRPr="00393CFB">
        <w:t xml:space="preserve">world. With the unique way of anticipating consumer’s needs and creating solutions, </w:t>
      </w:r>
      <w:r>
        <w:t>Pfizer</w:t>
      </w:r>
      <w:r w:rsidRPr="00393CFB">
        <w:t xml:space="preserve"> contributes to </w:t>
      </w:r>
      <w:r>
        <w:t xml:space="preserve">enhance and innovate </w:t>
      </w:r>
      <w:r w:rsidRPr="00393CFB">
        <w:t xml:space="preserve">the quality </w:t>
      </w:r>
      <w:r>
        <w:t>medicines for patients</w:t>
      </w:r>
      <w:r w:rsidRPr="00393CFB">
        <w:t>.</w:t>
      </w:r>
      <w:r w:rsidR="00320831">
        <w:t xml:space="preserve"> Their goal to become an ideal company is to patients, customers, colleagues, investors, business partners and the communities where they work and live.</w:t>
      </w:r>
    </w:p>
    <w:p w14:paraId="3BAA9BFE" w14:textId="0D6B5D7D" w:rsidR="00366387" w:rsidRDefault="002674D3" w:rsidP="00366387">
      <w:pPr>
        <w:pStyle w:val="Heading3"/>
      </w:pPr>
      <w:bookmarkStart w:id="17" w:name="_Toc16274855"/>
      <w:r>
        <w:t>CORPORATE VISION:</w:t>
      </w:r>
      <w:bookmarkEnd w:id="17"/>
    </w:p>
    <w:p w14:paraId="3993206B" w14:textId="65995FD9" w:rsidR="00D12D43" w:rsidRPr="00D12D43" w:rsidRDefault="00D12D43" w:rsidP="00D12D43">
      <w:r>
        <w:t>Pfizer dedicates to the humanity’s quest for longer, healthier and happier lives</w:t>
      </w:r>
      <w:r w:rsidR="00624D10">
        <w:t xml:space="preserve"> through the innovations in the pharmaceutical, consumer and animal health products. T</w:t>
      </w:r>
      <w:r w:rsidR="00624D10" w:rsidRPr="00624D10">
        <w:t xml:space="preserve">o accomplish this reason and mission, </w:t>
      </w:r>
      <w:r w:rsidR="00624D10">
        <w:t>P</w:t>
      </w:r>
      <w:r w:rsidR="00624D10" w:rsidRPr="00624D10">
        <w:t>fizer confirm the estimations of</w:t>
      </w:r>
      <w:r w:rsidR="00624D10">
        <w:t xml:space="preserve"> integrity, leadership, innovation, performance, teamwork, customer focus, respect for people and collaboration. </w:t>
      </w:r>
    </w:p>
    <w:p w14:paraId="1E273FE7" w14:textId="47FEE471" w:rsidR="00E063D4" w:rsidRDefault="00E063D4" w:rsidP="00E063D4">
      <w:pPr>
        <w:pStyle w:val="Heading1"/>
      </w:pPr>
      <w:bookmarkStart w:id="18" w:name="_Toc16274856"/>
      <w:r>
        <w:t>RESOURCES AND CAPABILITIES</w:t>
      </w:r>
      <w:bookmarkEnd w:id="18"/>
    </w:p>
    <w:p w14:paraId="188EB060" w14:textId="1204B719" w:rsidR="00624D10" w:rsidRDefault="00690438" w:rsidP="00624D10">
      <w:r>
        <w:t xml:space="preserve">Resources of the company are the factor which shows the capability of any organization. The resources are tangible as well as intangible and the combination of these creates the capabilities of an organization. </w:t>
      </w:r>
    </w:p>
    <w:p w14:paraId="59F0E9E3" w14:textId="676DB2EF" w:rsidR="00690438" w:rsidRDefault="002674D3" w:rsidP="00690438">
      <w:pPr>
        <w:pStyle w:val="Heading2"/>
      </w:pPr>
      <w:bookmarkStart w:id="19" w:name="_Toc16274857"/>
      <w:r>
        <w:t>TANGIBLE RESOURCES:</w:t>
      </w:r>
      <w:bookmarkEnd w:id="19"/>
    </w:p>
    <w:p w14:paraId="7DD7E216" w14:textId="29D96407" w:rsidR="00690438" w:rsidRDefault="002674D3" w:rsidP="00690438">
      <w:pPr>
        <w:pStyle w:val="Heading3"/>
      </w:pPr>
      <w:r>
        <w:tab/>
      </w:r>
      <w:bookmarkStart w:id="20" w:name="_Toc16274858"/>
      <w:r>
        <w:t>1. FINANCIAL:</w:t>
      </w:r>
      <w:bookmarkEnd w:id="20"/>
    </w:p>
    <w:p w14:paraId="7E66C74E" w14:textId="046CAB80" w:rsidR="00690438" w:rsidRDefault="00690438" w:rsidP="00690438">
      <w:pPr>
        <w:ind w:firstLine="720"/>
      </w:pPr>
      <w:r>
        <w:t>Financial resources of Pfizer are:</w:t>
      </w:r>
    </w:p>
    <w:p w14:paraId="219B2038" w14:textId="0D8F7EFB" w:rsidR="00690438" w:rsidRDefault="00690438" w:rsidP="00690438">
      <w:pPr>
        <w:pStyle w:val="ListParagraph"/>
        <w:numPr>
          <w:ilvl w:val="0"/>
          <w:numId w:val="2"/>
        </w:numPr>
      </w:pPr>
      <w:r>
        <w:t>Turnover</w:t>
      </w:r>
    </w:p>
    <w:p w14:paraId="55071FE0" w14:textId="798B45CF" w:rsidR="00690438" w:rsidRDefault="00690438" w:rsidP="00690438">
      <w:pPr>
        <w:pStyle w:val="ListParagraph"/>
        <w:numPr>
          <w:ilvl w:val="0"/>
          <w:numId w:val="2"/>
        </w:numPr>
      </w:pPr>
      <w:r>
        <w:t>Profit</w:t>
      </w:r>
    </w:p>
    <w:p w14:paraId="6F0205D7" w14:textId="2836B1BF" w:rsidR="00690438" w:rsidRDefault="00690438" w:rsidP="00690438">
      <w:pPr>
        <w:pStyle w:val="ListParagraph"/>
        <w:numPr>
          <w:ilvl w:val="0"/>
          <w:numId w:val="2"/>
        </w:numPr>
      </w:pPr>
      <w:r>
        <w:t>Liabilities</w:t>
      </w:r>
    </w:p>
    <w:p w14:paraId="554DB212" w14:textId="529CD41B" w:rsidR="00690438" w:rsidRDefault="00690438" w:rsidP="00690438">
      <w:pPr>
        <w:pStyle w:val="ListParagraph"/>
        <w:numPr>
          <w:ilvl w:val="0"/>
          <w:numId w:val="2"/>
        </w:numPr>
      </w:pPr>
      <w:r>
        <w:t>Assets</w:t>
      </w:r>
    </w:p>
    <w:p w14:paraId="6582042C" w14:textId="03013C5A" w:rsidR="00690438" w:rsidRDefault="00690438" w:rsidP="00690438">
      <w:pPr>
        <w:pStyle w:val="ListParagraph"/>
        <w:numPr>
          <w:ilvl w:val="0"/>
          <w:numId w:val="2"/>
        </w:numPr>
      </w:pPr>
      <w:r>
        <w:t>Shares</w:t>
      </w:r>
    </w:p>
    <w:p w14:paraId="2ACEF77E" w14:textId="77777777" w:rsidR="00690438" w:rsidRDefault="00690438" w:rsidP="00690438">
      <w:pPr>
        <w:pStyle w:val="ListParagraph"/>
        <w:numPr>
          <w:ilvl w:val="0"/>
          <w:numId w:val="2"/>
        </w:numPr>
      </w:pPr>
      <w:r>
        <w:t>Operating Income</w:t>
      </w:r>
    </w:p>
    <w:p w14:paraId="66C81BBC" w14:textId="77777777" w:rsidR="00D97BC3" w:rsidRDefault="00D97BC3" w:rsidP="000151ED">
      <w:pPr>
        <w:pStyle w:val="Heading3"/>
        <w:ind w:firstLine="720"/>
      </w:pPr>
    </w:p>
    <w:p w14:paraId="05907571" w14:textId="710CCA1B" w:rsidR="000151ED" w:rsidRDefault="002674D3" w:rsidP="000151ED">
      <w:pPr>
        <w:pStyle w:val="Heading3"/>
        <w:ind w:firstLine="720"/>
      </w:pPr>
      <w:bookmarkStart w:id="21" w:name="_Toc16274859"/>
      <w:r>
        <w:t>2. ORGANIZATIONAL:</w:t>
      </w:r>
      <w:bookmarkEnd w:id="21"/>
    </w:p>
    <w:p w14:paraId="159ECDD1" w14:textId="63ABC588" w:rsidR="00D96F8E" w:rsidRDefault="00D96F8E" w:rsidP="00D97BC3">
      <w:pPr>
        <w:pStyle w:val="ListParagraph"/>
        <w:numPr>
          <w:ilvl w:val="0"/>
          <w:numId w:val="5"/>
        </w:numPr>
      </w:pPr>
      <w:r>
        <w:t>Workforce (Human resources)</w:t>
      </w:r>
    </w:p>
    <w:p w14:paraId="60DAD4FC" w14:textId="0E7DBC2B" w:rsidR="00D97BC3" w:rsidRDefault="00D97BC3" w:rsidP="00D97BC3">
      <w:pPr>
        <w:pStyle w:val="ListParagraph"/>
        <w:numPr>
          <w:ilvl w:val="0"/>
          <w:numId w:val="5"/>
        </w:numPr>
      </w:pPr>
      <w:r>
        <w:t>Government body.</w:t>
      </w:r>
    </w:p>
    <w:p w14:paraId="28A67AD0" w14:textId="77777777" w:rsidR="00D97BC3" w:rsidRDefault="00690438" w:rsidP="00B06F50">
      <w:pPr>
        <w:pStyle w:val="Heading3"/>
      </w:pPr>
      <w:r>
        <w:tab/>
      </w:r>
    </w:p>
    <w:p w14:paraId="14F92222" w14:textId="5F87199D" w:rsidR="00B06F50" w:rsidRDefault="002674D3" w:rsidP="00D97BC3">
      <w:pPr>
        <w:pStyle w:val="Heading3"/>
        <w:ind w:firstLine="720"/>
      </w:pPr>
      <w:bookmarkStart w:id="22" w:name="_Toc16274860"/>
      <w:r>
        <w:t>3. PHYSICAL:</w:t>
      </w:r>
      <w:bookmarkEnd w:id="22"/>
    </w:p>
    <w:p w14:paraId="3152BB15" w14:textId="4ADFF121" w:rsidR="00693C5E" w:rsidRDefault="00D96F8E" w:rsidP="00D97BC3">
      <w:pPr>
        <w:pStyle w:val="ListParagraph"/>
        <w:numPr>
          <w:ilvl w:val="0"/>
          <w:numId w:val="6"/>
        </w:numPr>
      </w:pPr>
      <w:r>
        <w:t>Raw materials</w:t>
      </w:r>
    </w:p>
    <w:p w14:paraId="0BFB70DB" w14:textId="3B50313D" w:rsidR="00D97BC3" w:rsidRDefault="00D97BC3" w:rsidP="00D97BC3">
      <w:pPr>
        <w:pStyle w:val="ListParagraph"/>
        <w:numPr>
          <w:ilvl w:val="0"/>
          <w:numId w:val="6"/>
        </w:numPr>
      </w:pPr>
      <w:r>
        <w:t>Offices operating from 52 countries worldwide</w:t>
      </w:r>
    </w:p>
    <w:p w14:paraId="482536AF" w14:textId="77777777" w:rsidR="00D97BC3" w:rsidRDefault="00D97BC3" w:rsidP="00D97BC3">
      <w:pPr>
        <w:pStyle w:val="ListParagraph"/>
        <w:numPr>
          <w:ilvl w:val="0"/>
          <w:numId w:val="6"/>
        </w:numPr>
      </w:pPr>
      <w:r>
        <w:t>Production Plants</w:t>
      </w:r>
    </w:p>
    <w:p w14:paraId="56AFA918" w14:textId="77777777" w:rsidR="00D97BC3" w:rsidRDefault="00D97BC3" w:rsidP="00D97BC3">
      <w:pPr>
        <w:pStyle w:val="ListParagraph"/>
        <w:numPr>
          <w:ilvl w:val="0"/>
          <w:numId w:val="6"/>
        </w:numPr>
      </w:pPr>
      <w:r>
        <w:t>Equipment and software used</w:t>
      </w:r>
    </w:p>
    <w:p w14:paraId="2BF6EF89" w14:textId="08A86A48" w:rsidR="00D97BC3" w:rsidRPr="00D96F8E" w:rsidRDefault="00D97BC3" w:rsidP="00D97BC3">
      <w:pPr>
        <w:pStyle w:val="ListParagraph"/>
        <w:numPr>
          <w:ilvl w:val="0"/>
          <w:numId w:val="6"/>
        </w:numPr>
      </w:pPr>
      <w:r>
        <w:t>Assets.</w:t>
      </w:r>
    </w:p>
    <w:p w14:paraId="0216BF99" w14:textId="77777777" w:rsidR="00D97BC3" w:rsidRPr="00693C5E" w:rsidRDefault="00D97BC3" w:rsidP="00693C5E"/>
    <w:p w14:paraId="3F38368C" w14:textId="5F4CD4AF" w:rsidR="00A80360" w:rsidRDefault="002674D3" w:rsidP="00A80360">
      <w:pPr>
        <w:pStyle w:val="Heading2"/>
      </w:pPr>
      <w:bookmarkStart w:id="23" w:name="_Toc16274861"/>
      <w:r>
        <w:lastRenderedPageBreak/>
        <w:t>INTANGIBLE RESOURCES:</w:t>
      </w:r>
      <w:bookmarkEnd w:id="23"/>
    </w:p>
    <w:p w14:paraId="205B36C7" w14:textId="1A39C0EC" w:rsidR="00A80360" w:rsidRDefault="002674D3" w:rsidP="00A80360">
      <w:pPr>
        <w:pStyle w:val="Heading3"/>
      </w:pPr>
      <w:r>
        <w:tab/>
      </w:r>
      <w:bookmarkStart w:id="24" w:name="_Toc16274862"/>
      <w:r>
        <w:t>1. HUMAN RESOURCES:</w:t>
      </w:r>
      <w:bookmarkEnd w:id="24"/>
    </w:p>
    <w:p w14:paraId="6B265472" w14:textId="4FD945A4" w:rsidR="00693C5E" w:rsidRPr="00693C5E" w:rsidRDefault="00693C5E" w:rsidP="00693C5E">
      <w:r>
        <w:tab/>
        <w:t>Pfizer recruit employees every year such as graduate students and experienced people across the globe.</w:t>
      </w:r>
    </w:p>
    <w:p w14:paraId="4489A3CA" w14:textId="66EC9CB3" w:rsidR="00693C5E" w:rsidRDefault="002674D3" w:rsidP="00A80360">
      <w:pPr>
        <w:pStyle w:val="Heading3"/>
        <w:ind w:firstLine="720"/>
      </w:pPr>
      <w:bookmarkStart w:id="25" w:name="_Toc16274863"/>
      <w:r>
        <w:t>2. INNOVATION RESOURCES:</w:t>
      </w:r>
      <w:bookmarkEnd w:id="25"/>
    </w:p>
    <w:p w14:paraId="6FFEE82E" w14:textId="69FE5126" w:rsidR="00A67A46" w:rsidRPr="00A67A46" w:rsidRDefault="00A67A46" w:rsidP="00A67A46">
      <w:r>
        <w:tab/>
        <w:t>Research and development are the key factor of Pfizer which makes them different from their competitors.</w:t>
      </w:r>
    </w:p>
    <w:p w14:paraId="4C21D191" w14:textId="607E68BF" w:rsidR="00A80360" w:rsidRDefault="002674D3" w:rsidP="00A67A46">
      <w:pPr>
        <w:pStyle w:val="Heading2"/>
      </w:pPr>
      <w:bookmarkStart w:id="26" w:name="_Toc16274864"/>
      <w:r>
        <w:t>CAPABILITIES:</w:t>
      </w:r>
      <w:bookmarkEnd w:id="26"/>
    </w:p>
    <w:p w14:paraId="031C751D" w14:textId="1595C091" w:rsidR="00A67A46" w:rsidRDefault="00A67A46" w:rsidP="00A67A46">
      <w:r>
        <w:t>Pfizer have their own capabilities which are divided by the sections as follows:</w:t>
      </w:r>
    </w:p>
    <w:p w14:paraId="74276576" w14:textId="77777777" w:rsidR="009746AA" w:rsidRDefault="0089154C" w:rsidP="009746AA">
      <w:pPr>
        <w:pStyle w:val="ListParagraph"/>
        <w:numPr>
          <w:ilvl w:val="0"/>
          <w:numId w:val="2"/>
        </w:numPr>
      </w:pPr>
      <w:r>
        <w:t xml:space="preserve">Production </w:t>
      </w:r>
      <w:r w:rsidR="00A67A46">
        <w:t xml:space="preserve">Processes: </w:t>
      </w:r>
      <w:r w:rsidR="00B246BF">
        <w:t>Pfizer works on a</w:t>
      </w:r>
      <w:r w:rsidR="00A67A46">
        <w:t>septic process and terminal sterilization process</w:t>
      </w:r>
      <w:r w:rsidR="00B246BF">
        <w:t>.</w:t>
      </w:r>
      <w:r w:rsidR="009746AA">
        <w:t xml:space="preserve"> </w:t>
      </w:r>
    </w:p>
    <w:p w14:paraId="64CE795E" w14:textId="42AB2FE9" w:rsidR="00B246BF" w:rsidRPr="00B246BF" w:rsidRDefault="009746AA" w:rsidP="009746AA">
      <w:pPr>
        <w:pStyle w:val="ListParagraph"/>
        <w:numPr>
          <w:ilvl w:val="0"/>
          <w:numId w:val="2"/>
        </w:numPr>
      </w:pPr>
      <w:r>
        <w:t xml:space="preserve">Product portfolio: There are more than 103 products of Pfizer including </w:t>
      </w:r>
      <w:r w:rsidR="00B246BF">
        <w:t xml:space="preserve">Biological, small molecules, inactivated vaccines, controlled substances, </w:t>
      </w:r>
      <w:r w:rsidR="00EF2C4C">
        <w:t>l</w:t>
      </w:r>
      <w:r w:rsidR="00B246BF">
        <w:t>iquid cytotoxic,</w:t>
      </w:r>
      <w:r w:rsidR="00B246BF" w:rsidRPr="00B246BF">
        <w:t xml:space="preserve"> </w:t>
      </w:r>
      <w:r w:rsidR="00EF2C4C">
        <w:t>h</w:t>
      </w:r>
      <w:r w:rsidR="00B246BF" w:rsidRPr="00B246BF">
        <w:t>ormones, steroids &amp; prostaglandins</w:t>
      </w:r>
      <w:r w:rsidR="00EF2C4C">
        <w:t xml:space="preserve"> and diluents</w:t>
      </w:r>
      <w:r>
        <w:t xml:space="preserve"> etc</w:t>
      </w:r>
      <w:r w:rsidR="00EF2C4C">
        <w:t>.</w:t>
      </w:r>
      <w:sdt>
        <w:sdtPr>
          <w:id w:val="-838540990"/>
          <w:citation/>
        </w:sdtPr>
        <w:sdtEndPr/>
        <w:sdtContent>
          <w:r w:rsidR="003A630A">
            <w:fldChar w:fldCharType="begin"/>
          </w:r>
          <w:r w:rsidR="003A630A">
            <w:instrText xml:space="preserve"> CITATION Pfi192 \l 16393 </w:instrText>
          </w:r>
          <w:r w:rsidR="003A630A">
            <w:fldChar w:fldCharType="separate"/>
          </w:r>
          <w:r w:rsidR="00980B36">
            <w:rPr>
              <w:noProof/>
            </w:rPr>
            <w:t xml:space="preserve"> (Pfizer, 2019)</w:t>
          </w:r>
          <w:r w:rsidR="003A630A">
            <w:fldChar w:fldCharType="end"/>
          </w:r>
        </w:sdtContent>
      </w:sdt>
    </w:p>
    <w:p w14:paraId="5294D9C6" w14:textId="6A0A6E49" w:rsidR="00EF2C4C" w:rsidRDefault="00EF2C4C" w:rsidP="00A67A46">
      <w:pPr>
        <w:pStyle w:val="ListParagraph"/>
        <w:numPr>
          <w:ilvl w:val="0"/>
          <w:numId w:val="2"/>
        </w:numPr>
      </w:pPr>
      <w:r>
        <w:t>Distribution: Pfizer operates</w:t>
      </w:r>
      <w:r w:rsidR="0089154C">
        <w:t xml:space="preserve"> from</w:t>
      </w:r>
      <w:r>
        <w:t xml:space="preserve"> over 52 countries in the world.</w:t>
      </w:r>
    </w:p>
    <w:p w14:paraId="4BA4D4A8" w14:textId="2D35D172" w:rsidR="004C3CE3" w:rsidRDefault="004C3CE3" w:rsidP="004C3CE3">
      <w:pPr>
        <w:pStyle w:val="ListParagraph"/>
        <w:numPr>
          <w:ilvl w:val="0"/>
          <w:numId w:val="2"/>
        </w:numPr>
      </w:pPr>
      <w:r>
        <w:t>Research capability: Pfizer’s portfolio is one of the largest and diverse portfolios of antimicrobials and it is now taking a lead towards taking actions to tackle AMR (Antimicrobial Resistance).</w:t>
      </w:r>
      <w:r w:rsidRPr="004C3CE3">
        <w:t xml:space="preserve"> </w:t>
      </w:r>
      <w:r>
        <w:t>Currently Pfizer is more focusing on the research areas as follows:</w:t>
      </w:r>
    </w:p>
    <w:p w14:paraId="0D7F16CA" w14:textId="188D4C49" w:rsidR="004C3CE3" w:rsidRDefault="004C3CE3" w:rsidP="004C3CE3">
      <w:pPr>
        <w:pStyle w:val="ListParagraph"/>
        <w:numPr>
          <w:ilvl w:val="0"/>
          <w:numId w:val="3"/>
        </w:numPr>
      </w:pPr>
      <w:r>
        <w:t>Breaking the rules of biology to beat rare genetic diseases.</w:t>
      </w:r>
    </w:p>
    <w:p w14:paraId="5F99EA1F" w14:textId="26E95374" w:rsidR="004C3CE3" w:rsidRDefault="004C3CE3" w:rsidP="004C3CE3">
      <w:pPr>
        <w:pStyle w:val="ListParagraph"/>
        <w:numPr>
          <w:ilvl w:val="0"/>
          <w:numId w:val="3"/>
        </w:numPr>
      </w:pPr>
      <w:r>
        <w:t>Using “Molecular Glues” to hijack the body’s garbage disposal system.</w:t>
      </w:r>
    </w:p>
    <w:p w14:paraId="2EB77D95" w14:textId="29A1CB0E" w:rsidR="004C3CE3" w:rsidRDefault="004C3CE3" w:rsidP="004C3CE3">
      <w:pPr>
        <w:pStyle w:val="ListParagraph"/>
        <w:numPr>
          <w:ilvl w:val="0"/>
          <w:numId w:val="3"/>
        </w:numPr>
      </w:pPr>
      <w:r>
        <w:t>Pfizer also researching on the cell’s messages in a bottle.</w:t>
      </w:r>
    </w:p>
    <w:p w14:paraId="6828A22D" w14:textId="657275DB" w:rsidR="0089154C" w:rsidRPr="0046428D" w:rsidRDefault="004C3CE3" w:rsidP="009746AA">
      <w:pPr>
        <w:pStyle w:val="ListParagraph"/>
        <w:numPr>
          <w:ilvl w:val="0"/>
          <w:numId w:val="3"/>
        </w:numPr>
      </w:pPr>
      <w:r>
        <w:t>Scientists are also uncovering new gene therapies to correct and fix defective gene.</w:t>
      </w:r>
      <w:r w:rsidR="009746AA">
        <w:t xml:space="preserve"> </w:t>
      </w:r>
      <w:sdt>
        <w:sdtPr>
          <w:id w:val="1796012180"/>
          <w:citation/>
        </w:sdtPr>
        <w:sdtEndPr/>
        <w:sdtContent>
          <w:r w:rsidR="003A630A">
            <w:fldChar w:fldCharType="begin"/>
          </w:r>
          <w:r w:rsidR="003A630A">
            <w:instrText xml:space="preserve"> CITATION Pfi181 \l 16393 </w:instrText>
          </w:r>
          <w:r w:rsidR="003A630A">
            <w:fldChar w:fldCharType="separate"/>
          </w:r>
          <w:r w:rsidR="00980B36">
            <w:rPr>
              <w:noProof/>
            </w:rPr>
            <w:t>(Pfizer Inc, 2018)</w:t>
          </w:r>
          <w:r w:rsidR="003A630A">
            <w:fldChar w:fldCharType="end"/>
          </w:r>
        </w:sdtContent>
      </w:sdt>
    </w:p>
    <w:p w14:paraId="7C1D88F8" w14:textId="5875ADB5" w:rsidR="0089154C" w:rsidRPr="0089154C" w:rsidRDefault="0089154C" w:rsidP="004C3CE3">
      <w:pPr>
        <w:pStyle w:val="ListParagraph"/>
        <w:numPr>
          <w:ilvl w:val="0"/>
          <w:numId w:val="2"/>
        </w:numPr>
      </w:pPr>
      <w:r>
        <w:rPr>
          <w:rFonts w:eastAsiaTheme="majorEastAsia"/>
        </w:rPr>
        <w:t>Marketing:</w:t>
      </w:r>
      <w:r w:rsidR="009746AA">
        <w:rPr>
          <w:rFonts w:eastAsiaTheme="majorEastAsia"/>
        </w:rPr>
        <w:t xml:space="preserve"> Efficient marketing strategy to fulfil the needs of patients and customers.</w:t>
      </w:r>
    </w:p>
    <w:p w14:paraId="37798142" w14:textId="3F0D6C1C" w:rsidR="0089154C" w:rsidRPr="0089154C" w:rsidRDefault="0089154C" w:rsidP="004C3CE3">
      <w:pPr>
        <w:pStyle w:val="ListParagraph"/>
        <w:numPr>
          <w:ilvl w:val="0"/>
          <w:numId w:val="2"/>
        </w:numPr>
      </w:pPr>
      <w:r>
        <w:rPr>
          <w:rFonts w:eastAsiaTheme="majorEastAsia"/>
        </w:rPr>
        <w:t>Human resource:</w:t>
      </w:r>
      <w:r w:rsidR="009746AA">
        <w:rPr>
          <w:rFonts w:eastAsiaTheme="majorEastAsia"/>
        </w:rPr>
        <w:t xml:space="preserve"> Pfizer recruit capable employees to work for 52 countries worldwide.</w:t>
      </w:r>
    </w:p>
    <w:p w14:paraId="2C68CD0A" w14:textId="643899DB" w:rsidR="00E063D4" w:rsidRDefault="00E063D4" w:rsidP="00E063D4">
      <w:pPr>
        <w:pStyle w:val="Heading1"/>
      </w:pPr>
      <w:bookmarkStart w:id="27" w:name="_Toc16274865"/>
      <w:r>
        <w:t>VRI</w:t>
      </w:r>
      <w:r w:rsidR="001E4B9B">
        <w:t>O</w:t>
      </w:r>
      <w:r>
        <w:t xml:space="preserve"> MODEL</w:t>
      </w:r>
      <w:bookmarkEnd w:id="27"/>
    </w:p>
    <w:p w14:paraId="6A7345B7" w14:textId="69693107" w:rsidR="00CB4BC9" w:rsidRDefault="002674D3" w:rsidP="00CB4BC9">
      <w:r>
        <w:rPr>
          <w:noProof/>
        </w:rPr>
        <w:drawing>
          <wp:inline distT="0" distB="0" distL="0" distR="0" wp14:anchorId="48524BD1" wp14:editId="418F819A">
            <wp:extent cx="5972175" cy="3038475"/>
            <wp:effectExtent l="0" t="0" r="9525" b="952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8-09 at 20.10.52.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38AB70F" w14:textId="5768A699" w:rsidR="002674D3" w:rsidRDefault="002674D3" w:rsidP="00CB4BC9"/>
    <w:p w14:paraId="64CC2887" w14:textId="5FE782A8" w:rsidR="002674D3" w:rsidRPr="00CB4BC9" w:rsidRDefault="002674D3" w:rsidP="00CB4BC9">
      <w:r>
        <w:rPr>
          <w:noProof/>
        </w:rPr>
        <w:lastRenderedPageBreak/>
        <w:drawing>
          <wp:inline distT="0" distB="0" distL="0" distR="0" wp14:anchorId="4F8C43CB" wp14:editId="72F0F2A7">
            <wp:extent cx="6010275" cy="7667625"/>
            <wp:effectExtent l="0" t="0" r="9525" b="9525"/>
            <wp:docPr id="6" name="Picture 6"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8-09 at 20.11.37.png"/>
                    <pic:cNvPicPr/>
                  </pic:nvPicPr>
                  <pic:blipFill>
                    <a:blip r:embed="rId12">
                      <a:extLst>
                        <a:ext uri="{28A0092B-C50C-407E-A947-70E740481C1C}">
                          <a14:useLocalDpi xmlns:a14="http://schemas.microsoft.com/office/drawing/2010/main" val="0"/>
                        </a:ext>
                      </a:extLst>
                    </a:blip>
                    <a:stretch>
                      <a:fillRect/>
                    </a:stretch>
                  </pic:blipFill>
                  <pic:spPr>
                    <a:xfrm>
                      <a:off x="0" y="0"/>
                      <a:ext cx="6010275" cy="7667625"/>
                    </a:xfrm>
                    <a:prstGeom prst="rect">
                      <a:avLst/>
                    </a:prstGeom>
                  </pic:spPr>
                </pic:pic>
              </a:graphicData>
            </a:graphic>
          </wp:inline>
        </w:drawing>
      </w:r>
    </w:p>
    <w:p w14:paraId="11FD299E" w14:textId="2FD45655" w:rsidR="00BC4A48" w:rsidRPr="00C10C48" w:rsidRDefault="00C266E6" w:rsidP="00C266E6">
      <w:pPr>
        <w:pStyle w:val="Caption"/>
      </w:pPr>
      <w:bookmarkStart w:id="28" w:name="_Toc16273266"/>
      <w:r>
        <w:t xml:space="preserve">Table </w:t>
      </w:r>
      <w:r w:rsidR="008F30E1">
        <w:fldChar w:fldCharType="begin"/>
      </w:r>
      <w:r w:rsidR="008F30E1">
        <w:instrText xml:space="preserve"> SEQ Table \* ARABIC </w:instrText>
      </w:r>
      <w:r w:rsidR="008F30E1">
        <w:fldChar w:fldCharType="separate"/>
      </w:r>
      <w:r>
        <w:rPr>
          <w:noProof/>
        </w:rPr>
        <w:t>1</w:t>
      </w:r>
      <w:r w:rsidR="008F30E1">
        <w:rPr>
          <w:noProof/>
        </w:rPr>
        <w:fldChar w:fldCharType="end"/>
      </w:r>
      <w:r>
        <w:t xml:space="preserve"> VRIO Analysis of Pfizer</w:t>
      </w:r>
      <w:bookmarkEnd w:id="28"/>
    </w:p>
    <w:p w14:paraId="723EA1F4" w14:textId="77777777" w:rsidR="002674D3" w:rsidRDefault="002674D3">
      <w:pPr>
        <w:spacing w:line="276" w:lineRule="auto"/>
        <w:rPr>
          <w:rFonts w:asciiTheme="majorHAnsi" w:eastAsiaTheme="majorEastAsia" w:hAnsiTheme="majorHAnsi" w:cstheme="majorBidi"/>
          <w:color w:val="548AB7" w:themeColor="accent1" w:themeShade="BF"/>
          <w:sz w:val="32"/>
          <w:szCs w:val="32"/>
        </w:rPr>
      </w:pPr>
      <w:r>
        <w:br w:type="page"/>
      </w:r>
    </w:p>
    <w:p w14:paraId="5420348D" w14:textId="2A64A5F0" w:rsidR="00BC4A48" w:rsidRPr="000151ED" w:rsidRDefault="00BC4A48" w:rsidP="000151ED">
      <w:pPr>
        <w:pStyle w:val="Heading1"/>
      </w:pPr>
      <w:bookmarkStart w:id="29" w:name="_Toc16274866"/>
      <w:r>
        <w:lastRenderedPageBreak/>
        <w:t>PESTLE</w:t>
      </w:r>
      <w:bookmarkEnd w:id="29"/>
    </w:p>
    <w:p w14:paraId="5FFB188B" w14:textId="77777777" w:rsidR="001D11F3" w:rsidRPr="001D11F3" w:rsidRDefault="001D11F3" w:rsidP="001D11F3"/>
    <w:tbl>
      <w:tblPr>
        <w:tblStyle w:val="GridTable6Colorful-Accent1"/>
        <w:tblW w:w="0" w:type="auto"/>
        <w:tblLook w:val="04A0" w:firstRow="1" w:lastRow="0" w:firstColumn="1" w:lastColumn="0" w:noHBand="0" w:noVBand="1"/>
      </w:tblPr>
      <w:tblGrid>
        <w:gridCol w:w="4621"/>
        <w:gridCol w:w="4621"/>
      </w:tblGrid>
      <w:tr w:rsidR="00B75C0F" w14:paraId="5AA4F4EB" w14:textId="77777777" w:rsidTr="001D1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5F9FBF0" w14:textId="1EFDB12B" w:rsidR="00B75C0F" w:rsidRDefault="00B75C0F" w:rsidP="00B018A2">
            <w:r>
              <w:t>POLITICAL</w:t>
            </w:r>
          </w:p>
        </w:tc>
        <w:tc>
          <w:tcPr>
            <w:tcW w:w="4621" w:type="dxa"/>
          </w:tcPr>
          <w:p w14:paraId="0242E056" w14:textId="5C1F1929" w:rsidR="00B75C0F" w:rsidRDefault="00B75C0F" w:rsidP="00B018A2">
            <w:pPr>
              <w:cnfStyle w:val="100000000000" w:firstRow="1" w:lastRow="0" w:firstColumn="0" w:lastColumn="0" w:oddVBand="0" w:evenVBand="0" w:oddHBand="0" w:evenHBand="0" w:firstRowFirstColumn="0" w:firstRowLastColumn="0" w:lastRowFirstColumn="0" w:lastRowLastColumn="0"/>
            </w:pPr>
            <w:r>
              <w:t>ECONOMICAL</w:t>
            </w:r>
          </w:p>
        </w:tc>
      </w:tr>
      <w:tr w:rsidR="00B75C0F" w14:paraId="2A18C0A0" w14:textId="77777777" w:rsidTr="001D1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0554C5A0" w14:textId="2CBFCCC3" w:rsidR="00B75C0F" w:rsidRPr="00B75C0F" w:rsidRDefault="00B75C0F" w:rsidP="00B018A2">
            <w:pPr>
              <w:rPr>
                <w:b w:val="0"/>
                <w:bCs w:val="0"/>
              </w:rPr>
            </w:pPr>
            <w:r>
              <w:rPr>
                <w:b w:val="0"/>
                <w:bCs w:val="0"/>
              </w:rPr>
              <w:t>1. Participation in the political aspects such as political contribution.</w:t>
            </w:r>
          </w:p>
        </w:tc>
        <w:tc>
          <w:tcPr>
            <w:tcW w:w="4621" w:type="dxa"/>
          </w:tcPr>
          <w:p w14:paraId="202E44F9" w14:textId="26F05F50" w:rsidR="00B75C0F" w:rsidRDefault="00B75C0F" w:rsidP="00B018A2">
            <w:pPr>
              <w:cnfStyle w:val="000000100000" w:firstRow="0" w:lastRow="0" w:firstColumn="0" w:lastColumn="0" w:oddVBand="0" w:evenVBand="0" w:oddHBand="1" w:evenHBand="0" w:firstRowFirstColumn="0" w:firstRowLastColumn="0" w:lastRowFirstColumn="0" w:lastRowLastColumn="0"/>
            </w:pPr>
            <w:r>
              <w:t>1. Potential changes in US tax structure.</w:t>
            </w:r>
          </w:p>
        </w:tc>
      </w:tr>
      <w:tr w:rsidR="00B75C0F" w14:paraId="44ECE2CA" w14:textId="77777777" w:rsidTr="001D11F3">
        <w:tc>
          <w:tcPr>
            <w:cnfStyle w:val="001000000000" w:firstRow="0" w:lastRow="0" w:firstColumn="1" w:lastColumn="0" w:oddVBand="0" w:evenVBand="0" w:oddHBand="0" w:evenHBand="0" w:firstRowFirstColumn="0" w:firstRowLastColumn="0" w:lastRowFirstColumn="0" w:lastRowLastColumn="0"/>
            <w:tcW w:w="4621" w:type="dxa"/>
          </w:tcPr>
          <w:p w14:paraId="12A28E7F" w14:textId="3E887730" w:rsidR="00B75C0F" w:rsidRDefault="00B75C0F" w:rsidP="00B018A2">
            <w:r>
              <w:t>SOCIAL</w:t>
            </w:r>
          </w:p>
        </w:tc>
        <w:tc>
          <w:tcPr>
            <w:tcW w:w="4621" w:type="dxa"/>
          </w:tcPr>
          <w:p w14:paraId="014165D9" w14:textId="34A20CD9" w:rsidR="00B75C0F" w:rsidRPr="00B75C0F" w:rsidRDefault="00B75C0F" w:rsidP="00B018A2">
            <w:pPr>
              <w:cnfStyle w:val="000000000000" w:firstRow="0" w:lastRow="0" w:firstColumn="0" w:lastColumn="0" w:oddVBand="0" w:evenVBand="0" w:oddHBand="0" w:evenHBand="0" w:firstRowFirstColumn="0" w:firstRowLastColumn="0" w:lastRowFirstColumn="0" w:lastRowLastColumn="0"/>
              <w:rPr>
                <w:b/>
                <w:bCs/>
              </w:rPr>
            </w:pPr>
            <w:r w:rsidRPr="00B75C0F">
              <w:rPr>
                <w:b/>
                <w:bCs/>
              </w:rPr>
              <w:t>TECHNOLOGICAL</w:t>
            </w:r>
          </w:p>
        </w:tc>
      </w:tr>
      <w:tr w:rsidR="00B75C0F" w14:paraId="27F90CB8" w14:textId="77777777" w:rsidTr="001D1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2481AF8" w14:textId="13FED984" w:rsidR="00B75C0F" w:rsidRDefault="00B75C0F" w:rsidP="00B018A2">
            <w:r>
              <w:rPr>
                <w:b w:val="0"/>
                <w:bCs w:val="0"/>
              </w:rPr>
              <w:t>1. Increase in social value of health improvement.</w:t>
            </w:r>
          </w:p>
          <w:p w14:paraId="4EC5389F" w14:textId="6533EC58" w:rsidR="00B75C0F" w:rsidRPr="00B75C0F" w:rsidRDefault="00B75C0F" w:rsidP="00B018A2">
            <w:pPr>
              <w:rPr>
                <w:b w:val="0"/>
                <w:bCs w:val="0"/>
              </w:rPr>
            </w:pPr>
            <w:r>
              <w:rPr>
                <w:b w:val="0"/>
                <w:bCs w:val="0"/>
              </w:rPr>
              <w:t xml:space="preserve">2. Low reputational ranking based on consumer perceptions. </w:t>
            </w:r>
          </w:p>
        </w:tc>
        <w:tc>
          <w:tcPr>
            <w:tcW w:w="4621" w:type="dxa"/>
          </w:tcPr>
          <w:p w14:paraId="48921304" w14:textId="77777777" w:rsidR="00B75C0F" w:rsidRDefault="00B75C0F" w:rsidP="00B018A2">
            <w:pPr>
              <w:cnfStyle w:val="000000100000" w:firstRow="0" w:lastRow="0" w:firstColumn="0" w:lastColumn="0" w:oddVBand="0" w:evenVBand="0" w:oddHBand="1" w:evenHBand="0" w:firstRowFirstColumn="0" w:firstRowLastColumn="0" w:lastRowFirstColumn="0" w:lastRowLastColumn="0"/>
            </w:pPr>
            <w:r>
              <w:t>1. Acquired RFID track and trace solutions.</w:t>
            </w:r>
          </w:p>
          <w:p w14:paraId="62A1A4CF" w14:textId="77777777" w:rsidR="00B75C0F" w:rsidRDefault="00B75C0F" w:rsidP="00B018A2">
            <w:pPr>
              <w:cnfStyle w:val="000000100000" w:firstRow="0" w:lastRow="0" w:firstColumn="0" w:lastColumn="0" w:oddVBand="0" w:evenVBand="0" w:oddHBand="1" w:evenHBand="0" w:firstRowFirstColumn="0" w:firstRowLastColumn="0" w:lastRowFirstColumn="0" w:lastRowLastColumn="0"/>
            </w:pPr>
            <w:r>
              <w:t>2. Investments in R&amp;D sectors.</w:t>
            </w:r>
          </w:p>
          <w:p w14:paraId="7F1A1DE0" w14:textId="5DF39248" w:rsidR="00B75C0F" w:rsidRDefault="00B75C0F" w:rsidP="00B018A2">
            <w:pPr>
              <w:cnfStyle w:val="000000100000" w:firstRow="0" w:lastRow="0" w:firstColumn="0" w:lastColumn="0" w:oddVBand="0" w:evenVBand="0" w:oddHBand="1" w:evenHBand="0" w:firstRowFirstColumn="0" w:firstRowLastColumn="0" w:lastRowFirstColumn="0" w:lastRowLastColumn="0"/>
            </w:pPr>
            <w:r>
              <w:t>3. Establishment of advanced manufacturing facilities.</w:t>
            </w:r>
          </w:p>
        </w:tc>
      </w:tr>
      <w:tr w:rsidR="00B75C0F" w14:paraId="0D313EC4" w14:textId="77777777" w:rsidTr="001D11F3">
        <w:tc>
          <w:tcPr>
            <w:cnfStyle w:val="001000000000" w:firstRow="0" w:lastRow="0" w:firstColumn="1" w:lastColumn="0" w:oddVBand="0" w:evenVBand="0" w:oddHBand="0" w:evenHBand="0" w:firstRowFirstColumn="0" w:firstRowLastColumn="0" w:lastRowFirstColumn="0" w:lastRowLastColumn="0"/>
            <w:tcW w:w="4621" w:type="dxa"/>
          </w:tcPr>
          <w:p w14:paraId="1869A984" w14:textId="3AE5BFF1" w:rsidR="00B75C0F" w:rsidRDefault="00B75C0F" w:rsidP="00B018A2">
            <w:r>
              <w:t>LEGAL</w:t>
            </w:r>
          </w:p>
        </w:tc>
        <w:tc>
          <w:tcPr>
            <w:tcW w:w="4621" w:type="dxa"/>
          </w:tcPr>
          <w:p w14:paraId="2898E90C" w14:textId="6AB984FA" w:rsidR="00B75C0F" w:rsidRPr="00B75C0F" w:rsidRDefault="00B75C0F" w:rsidP="00B018A2">
            <w:pPr>
              <w:cnfStyle w:val="000000000000" w:firstRow="0" w:lastRow="0" w:firstColumn="0" w:lastColumn="0" w:oddVBand="0" w:evenVBand="0" w:oddHBand="0" w:evenHBand="0" w:firstRowFirstColumn="0" w:firstRowLastColumn="0" w:lastRowFirstColumn="0" w:lastRowLastColumn="0"/>
              <w:rPr>
                <w:b/>
                <w:bCs/>
              </w:rPr>
            </w:pPr>
            <w:r>
              <w:rPr>
                <w:b/>
                <w:bCs/>
              </w:rPr>
              <w:t>ENVIRONMENATAL</w:t>
            </w:r>
          </w:p>
        </w:tc>
      </w:tr>
      <w:tr w:rsidR="00B75C0F" w14:paraId="567089F0" w14:textId="77777777" w:rsidTr="001D1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5418AAB" w14:textId="26AE0EEB" w:rsidR="00B75C0F" w:rsidRPr="00B75C0F" w:rsidRDefault="00B75C0F" w:rsidP="00B018A2">
            <w:pPr>
              <w:rPr>
                <w:b w:val="0"/>
                <w:bCs w:val="0"/>
              </w:rPr>
            </w:pPr>
            <w:r w:rsidRPr="00B75C0F">
              <w:rPr>
                <w:b w:val="0"/>
                <w:bCs w:val="0"/>
              </w:rPr>
              <w:t xml:space="preserve">1. </w:t>
            </w:r>
            <w:r>
              <w:rPr>
                <w:b w:val="0"/>
                <w:bCs w:val="0"/>
              </w:rPr>
              <w:t>Pfizer is lagging in the regulatory compliance.</w:t>
            </w:r>
          </w:p>
        </w:tc>
        <w:tc>
          <w:tcPr>
            <w:tcW w:w="4621" w:type="dxa"/>
          </w:tcPr>
          <w:p w14:paraId="2E719511" w14:textId="12A5F063" w:rsidR="00B75C0F" w:rsidRDefault="00B75C0F" w:rsidP="006A1E88">
            <w:pPr>
              <w:keepNext/>
              <w:cnfStyle w:val="000000100000" w:firstRow="0" w:lastRow="0" w:firstColumn="0" w:lastColumn="0" w:oddVBand="0" w:evenVBand="0" w:oddHBand="1" w:evenHBand="0" w:firstRowFirstColumn="0" w:firstRowLastColumn="0" w:lastRowFirstColumn="0" w:lastRowLastColumn="0"/>
            </w:pPr>
            <w:r>
              <w:t>1. Committed to corporate responsibility and sustainability indices.</w:t>
            </w:r>
          </w:p>
        </w:tc>
      </w:tr>
    </w:tbl>
    <w:p w14:paraId="20EFA3A7" w14:textId="76A1D162" w:rsidR="00B018A2" w:rsidRPr="00B018A2" w:rsidRDefault="006A1E88" w:rsidP="006A1E88">
      <w:pPr>
        <w:pStyle w:val="Caption"/>
      </w:pPr>
      <w:bookmarkStart w:id="30" w:name="_Toc16273267"/>
      <w:r>
        <w:t xml:space="preserve">Table </w:t>
      </w:r>
      <w:r w:rsidR="008F30E1">
        <w:fldChar w:fldCharType="begin"/>
      </w:r>
      <w:r w:rsidR="008F30E1">
        <w:instrText xml:space="preserve"> SEQ Table \* ARABIC </w:instrText>
      </w:r>
      <w:r w:rsidR="008F30E1">
        <w:fldChar w:fldCharType="separate"/>
      </w:r>
      <w:r w:rsidR="00C266E6">
        <w:rPr>
          <w:noProof/>
        </w:rPr>
        <w:t>2</w:t>
      </w:r>
      <w:r w:rsidR="008F30E1">
        <w:rPr>
          <w:noProof/>
        </w:rPr>
        <w:fldChar w:fldCharType="end"/>
      </w:r>
      <w:r>
        <w:t xml:space="preserve"> PESTLE analysis of Pfizer</w:t>
      </w:r>
      <w:bookmarkEnd w:id="30"/>
    </w:p>
    <w:p w14:paraId="41301D80" w14:textId="7F64D1B1" w:rsidR="00E063D4" w:rsidRDefault="00E063D4" w:rsidP="00E063D4">
      <w:pPr>
        <w:pStyle w:val="Heading1"/>
      </w:pPr>
      <w:bookmarkStart w:id="31" w:name="_Toc16274867"/>
      <w:r>
        <w:t>SWOT ANALYSIS</w:t>
      </w:r>
      <w:bookmarkEnd w:id="31"/>
    </w:p>
    <w:p w14:paraId="59CD7FA4" w14:textId="77777777" w:rsidR="00404ECA" w:rsidRPr="00404ECA" w:rsidRDefault="00404ECA" w:rsidP="00404ECA"/>
    <w:tbl>
      <w:tblPr>
        <w:tblStyle w:val="GridTable6Colorful-Accent1"/>
        <w:tblW w:w="0" w:type="auto"/>
        <w:tblLook w:val="04A0" w:firstRow="1" w:lastRow="0" w:firstColumn="1" w:lastColumn="0" w:noHBand="0" w:noVBand="1"/>
      </w:tblPr>
      <w:tblGrid>
        <w:gridCol w:w="4621"/>
        <w:gridCol w:w="4621"/>
      </w:tblGrid>
      <w:tr w:rsidR="00BC4A48" w14:paraId="222E4265" w14:textId="77777777" w:rsidTr="00130B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B87127E" w14:textId="2FFD1E63" w:rsidR="00BC4A48" w:rsidRDefault="00BC4A48" w:rsidP="00BC4A48">
            <w:r>
              <w:t>SRENGTHS</w:t>
            </w:r>
          </w:p>
        </w:tc>
        <w:tc>
          <w:tcPr>
            <w:tcW w:w="4621" w:type="dxa"/>
          </w:tcPr>
          <w:p w14:paraId="17DD5C65" w14:textId="331C85F5" w:rsidR="00BC4A48" w:rsidRDefault="00BC4A48" w:rsidP="00BC4A48">
            <w:pPr>
              <w:cnfStyle w:val="100000000000" w:firstRow="1" w:lastRow="0" w:firstColumn="0" w:lastColumn="0" w:oddVBand="0" w:evenVBand="0" w:oddHBand="0" w:evenHBand="0" w:firstRowFirstColumn="0" w:firstRowLastColumn="0" w:lastRowFirstColumn="0" w:lastRowLastColumn="0"/>
            </w:pPr>
            <w:r>
              <w:t>WEAKNESSES</w:t>
            </w:r>
          </w:p>
        </w:tc>
      </w:tr>
      <w:tr w:rsidR="00BC4A48" w14:paraId="3C1C0F0D" w14:textId="77777777" w:rsidTr="00130B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FF818EC" w14:textId="3097D88E" w:rsidR="00BC4A48" w:rsidRDefault="00130B71" w:rsidP="00BC4A48">
            <w:r>
              <w:rPr>
                <w:b w:val="0"/>
                <w:bCs w:val="0"/>
              </w:rPr>
              <w:t>1. Strong market value</w:t>
            </w:r>
          </w:p>
          <w:p w14:paraId="54599F12" w14:textId="3C51FE5C" w:rsidR="00130B71" w:rsidRDefault="00130B71" w:rsidP="00BC4A48">
            <w:r>
              <w:rPr>
                <w:b w:val="0"/>
                <w:bCs w:val="0"/>
              </w:rPr>
              <w:t>2. Vast portfolio with several drugs in market</w:t>
            </w:r>
          </w:p>
          <w:p w14:paraId="24138731" w14:textId="77777777" w:rsidR="00130B71" w:rsidRDefault="00130B71" w:rsidP="00BC4A48">
            <w:r>
              <w:rPr>
                <w:b w:val="0"/>
                <w:bCs w:val="0"/>
              </w:rPr>
              <w:t>3. Mainly focus on innovation and research</w:t>
            </w:r>
          </w:p>
          <w:p w14:paraId="63B5DCE7" w14:textId="0E3E7B8F" w:rsidR="00130B71" w:rsidRPr="00130B71" w:rsidRDefault="00130B71" w:rsidP="00BC4A48">
            <w:pPr>
              <w:rPr>
                <w:b w:val="0"/>
                <w:bCs w:val="0"/>
              </w:rPr>
            </w:pPr>
            <w:r>
              <w:rPr>
                <w:b w:val="0"/>
                <w:bCs w:val="0"/>
              </w:rPr>
              <w:t>4. Profitability ratio is high</w:t>
            </w:r>
          </w:p>
        </w:tc>
        <w:tc>
          <w:tcPr>
            <w:tcW w:w="4621" w:type="dxa"/>
          </w:tcPr>
          <w:p w14:paraId="51E7DD3C" w14:textId="1A383702" w:rsidR="00BC4A48" w:rsidRDefault="00130B71" w:rsidP="00BC4A48">
            <w:pPr>
              <w:cnfStyle w:val="000000100000" w:firstRow="0" w:lastRow="0" w:firstColumn="0" w:lastColumn="0" w:oddVBand="0" w:evenVBand="0" w:oddHBand="1" w:evenHBand="0" w:firstRowFirstColumn="0" w:firstRowLastColumn="0" w:lastRowFirstColumn="0" w:lastRowLastColumn="0"/>
            </w:pPr>
            <w:r>
              <w:t xml:space="preserve">1. </w:t>
            </w:r>
            <w:r w:rsidR="008625D8">
              <w:t>Failures in drug testing which was against FDA guidelines</w:t>
            </w:r>
          </w:p>
          <w:p w14:paraId="00969D02" w14:textId="77777777" w:rsidR="008625D8" w:rsidRDefault="008625D8" w:rsidP="00BC4A48">
            <w:pPr>
              <w:cnfStyle w:val="000000100000" w:firstRow="0" w:lastRow="0" w:firstColumn="0" w:lastColumn="0" w:oddVBand="0" w:evenVBand="0" w:oddHBand="1" w:evenHBand="0" w:firstRowFirstColumn="0" w:firstRowLastColumn="0" w:lastRowFirstColumn="0" w:lastRowLastColumn="0"/>
            </w:pPr>
            <w:r>
              <w:t>2. Tax scandal made negative impact</w:t>
            </w:r>
          </w:p>
          <w:p w14:paraId="09C1B8FF" w14:textId="77777777" w:rsidR="008625D8" w:rsidRDefault="008625D8" w:rsidP="00BC4A48">
            <w:pPr>
              <w:cnfStyle w:val="000000100000" w:firstRow="0" w:lastRow="0" w:firstColumn="0" w:lastColumn="0" w:oddVBand="0" w:evenVBand="0" w:oddHBand="1" w:evenHBand="0" w:firstRowFirstColumn="0" w:firstRowLastColumn="0" w:lastRowFirstColumn="0" w:lastRowLastColumn="0"/>
            </w:pPr>
            <w:r>
              <w:t>3. Not all mergers were profitable in the past</w:t>
            </w:r>
          </w:p>
          <w:p w14:paraId="52E87D4F" w14:textId="39C9AB58" w:rsidR="008625D8" w:rsidRDefault="008625D8" w:rsidP="00BC4A48">
            <w:pPr>
              <w:cnfStyle w:val="000000100000" w:firstRow="0" w:lastRow="0" w:firstColumn="0" w:lastColumn="0" w:oddVBand="0" w:evenVBand="0" w:oddHBand="1" w:evenHBand="0" w:firstRowFirstColumn="0" w:firstRowLastColumn="0" w:lastRowFirstColumn="0" w:lastRowLastColumn="0"/>
            </w:pPr>
            <w:r>
              <w:t>4. Illegal marketing of some drugs.</w:t>
            </w:r>
          </w:p>
        </w:tc>
      </w:tr>
      <w:tr w:rsidR="00BC4A48" w14:paraId="2DAFAEE9" w14:textId="77777777" w:rsidTr="00130B71">
        <w:tc>
          <w:tcPr>
            <w:cnfStyle w:val="001000000000" w:firstRow="0" w:lastRow="0" w:firstColumn="1" w:lastColumn="0" w:oddVBand="0" w:evenVBand="0" w:oddHBand="0" w:evenHBand="0" w:firstRowFirstColumn="0" w:firstRowLastColumn="0" w:lastRowFirstColumn="0" w:lastRowLastColumn="0"/>
            <w:tcW w:w="4621" w:type="dxa"/>
          </w:tcPr>
          <w:p w14:paraId="1B7A26EA" w14:textId="5832CFFB" w:rsidR="00BC4A48" w:rsidRDefault="00BC4A48" w:rsidP="00BC4A48">
            <w:r>
              <w:t>OPPORTUNITIES</w:t>
            </w:r>
          </w:p>
        </w:tc>
        <w:tc>
          <w:tcPr>
            <w:tcW w:w="4621" w:type="dxa"/>
          </w:tcPr>
          <w:p w14:paraId="38339389" w14:textId="79D355B9" w:rsidR="00BC4A48" w:rsidRPr="00130B71" w:rsidRDefault="00BC4A48" w:rsidP="00BC4A48">
            <w:pPr>
              <w:cnfStyle w:val="000000000000" w:firstRow="0" w:lastRow="0" w:firstColumn="0" w:lastColumn="0" w:oddVBand="0" w:evenVBand="0" w:oddHBand="0" w:evenHBand="0" w:firstRowFirstColumn="0" w:firstRowLastColumn="0" w:lastRowFirstColumn="0" w:lastRowLastColumn="0"/>
              <w:rPr>
                <w:b/>
                <w:bCs/>
              </w:rPr>
            </w:pPr>
            <w:r w:rsidRPr="00130B71">
              <w:rPr>
                <w:b/>
                <w:bCs/>
              </w:rPr>
              <w:t>THREATS</w:t>
            </w:r>
          </w:p>
        </w:tc>
      </w:tr>
      <w:tr w:rsidR="00BC4A48" w14:paraId="4CAA9119" w14:textId="77777777" w:rsidTr="00130B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C952EC9" w14:textId="6EE6D136" w:rsidR="00BC4A48" w:rsidRDefault="008625D8" w:rsidP="00BC4A48">
            <w:r>
              <w:t>1.</w:t>
            </w:r>
            <w:r w:rsidR="00404ECA">
              <w:t xml:space="preserve"> </w:t>
            </w:r>
            <w:r w:rsidR="00404ECA">
              <w:rPr>
                <w:b w:val="0"/>
                <w:bCs w:val="0"/>
              </w:rPr>
              <w:t>Awareness of health-related issues in developing countries</w:t>
            </w:r>
          </w:p>
          <w:p w14:paraId="794A5A4A" w14:textId="77777777" w:rsidR="00404ECA" w:rsidRDefault="00404ECA" w:rsidP="00BC4A48">
            <w:r>
              <w:rPr>
                <w:b w:val="0"/>
                <w:bCs w:val="0"/>
              </w:rPr>
              <w:t>2. Potential partnerships with governments</w:t>
            </w:r>
          </w:p>
          <w:p w14:paraId="47D5E6B4" w14:textId="03BE9738" w:rsidR="00404ECA" w:rsidRPr="00404ECA" w:rsidRDefault="00404ECA" w:rsidP="00BC4A48">
            <w:pPr>
              <w:rPr>
                <w:b w:val="0"/>
                <w:bCs w:val="0"/>
              </w:rPr>
            </w:pPr>
            <w:r>
              <w:rPr>
                <w:b w:val="0"/>
                <w:bCs w:val="0"/>
              </w:rPr>
              <w:t>3. Collaborative opportunities for R&amp;D with other pharmaceutical organizations</w:t>
            </w:r>
          </w:p>
        </w:tc>
        <w:tc>
          <w:tcPr>
            <w:tcW w:w="4621" w:type="dxa"/>
          </w:tcPr>
          <w:p w14:paraId="05AC5479" w14:textId="77777777" w:rsidR="00BC4A48" w:rsidRDefault="00404ECA" w:rsidP="00BC4A48">
            <w:pPr>
              <w:cnfStyle w:val="000000100000" w:firstRow="0" w:lastRow="0" w:firstColumn="0" w:lastColumn="0" w:oddVBand="0" w:evenVBand="0" w:oddHBand="1" w:evenHBand="0" w:firstRowFirstColumn="0" w:firstRowLastColumn="0" w:lastRowFirstColumn="0" w:lastRowLastColumn="0"/>
            </w:pPr>
            <w:r>
              <w:t>1. Unfavourable patent laws</w:t>
            </w:r>
          </w:p>
          <w:p w14:paraId="3D6A4836" w14:textId="543D7AAE" w:rsidR="00404ECA" w:rsidRDefault="00404ECA" w:rsidP="00BC4A48">
            <w:pPr>
              <w:cnfStyle w:val="000000100000" w:firstRow="0" w:lastRow="0" w:firstColumn="0" w:lastColumn="0" w:oddVBand="0" w:evenVBand="0" w:oddHBand="1" w:evenHBand="0" w:firstRowFirstColumn="0" w:firstRowLastColumn="0" w:lastRowFirstColumn="0" w:lastRowLastColumn="0"/>
            </w:pPr>
            <w:r>
              <w:t>2. Strict regulatory environment</w:t>
            </w:r>
          </w:p>
          <w:p w14:paraId="55983E26" w14:textId="5E030DCE" w:rsidR="00404ECA" w:rsidRDefault="00404ECA" w:rsidP="00BC4A48">
            <w:pPr>
              <w:cnfStyle w:val="000000100000" w:firstRow="0" w:lastRow="0" w:firstColumn="0" w:lastColumn="0" w:oddVBand="0" w:evenVBand="0" w:oddHBand="1" w:evenHBand="0" w:firstRowFirstColumn="0" w:firstRowLastColumn="0" w:lastRowFirstColumn="0" w:lastRowLastColumn="0"/>
            </w:pPr>
            <w:r>
              <w:t>3. Strong competitors of generic drug producers in the market</w:t>
            </w:r>
          </w:p>
          <w:p w14:paraId="36358096" w14:textId="0B095093" w:rsidR="00404ECA" w:rsidRDefault="00404ECA" w:rsidP="00BC4A48">
            <w:pPr>
              <w:cnfStyle w:val="000000100000" w:firstRow="0" w:lastRow="0" w:firstColumn="0" w:lastColumn="0" w:oddVBand="0" w:evenVBand="0" w:oddHBand="1" w:evenHBand="0" w:firstRowFirstColumn="0" w:firstRowLastColumn="0" w:lastRowFirstColumn="0" w:lastRowLastColumn="0"/>
            </w:pPr>
            <w:r>
              <w:t>4. Expiring patents</w:t>
            </w:r>
          </w:p>
          <w:p w14:paraId="74005ADC" w14:textId="0057A53A" w:rsidR="00404ECA" w:rsidRDefault="00404ECA" w:rsidP="006A1E88">
            <w:pPr>
              <w:keepNext/>
              <w:cnfStyle w:val="000000100000" w:firstRow="0" w:lastRow="0" w:firstColumn="0" w:lastColumn="0" w:oddVBand="0" w:evenVBand="0" w:oddHBand="1" w:evenHBand="0" w:firstRowFirstColumn="0" w:firstRowLastColumn="0" w:lastRowFirstColumn="0" w:lastRowLastColumn="0"/>
            </w:pPr>
          </w:p>
        </w:tc>
      </w:tr>
    </w:tbl>
    <w:p w14:paraId="56248669" w14:textId="37A6F822" w:rsidR="006A1E88" w:rsidRDefault="006A1E88">
      <w:pPr>
        <w:pStyle w:val="Caption"/>
      </w:pPr>
      <w:bookmarkStart w:id="32" w:name="_Toc16273268"/>
      <w:r>
        <w:t xml:space="preserve">Table </w:t>
      </w:r>
      <w:r w:rsidR="008F30E1">
        <w:fldChar w:fldCharType="begin"/>
      </w:r>
      <w:r w:rsidR="008F30E1">
        <w:instrText xml:space="preserve"> SEQ Table \</w:instrText>
      </w:r>
      <w:r w:rsidR="008F30E1">
        <w:instrText xml:space="preserve">* ARABIC </w:instrText>
      </w:r>
      <w:r w:rsidR="008F30E1">
        <w:fldChar w:fldCharType="separate"/>
      </w:r>
      <w:r w:rsidR="00C266E6">
        <w:rPr>
          <w:noProof/>
        </w:rPr>
        <w:t>3</w:t>
      </w:r>
      <w:r w:rsidR="008F30E1">
        <w:rPr>
          <w:noProof/>
        </w:rPr>
        <w:fldChar w:fldCharType="end"/>
      </w:r>
      <w:r>
        <w:t xml:space="preserve"> SWOT Analysis of Pfizer</w:t>
      </w:r>
      <w:bookmarkEnd w:id="32"/>
    </w:p>
    <w:p w14:paraId="4811E23E" w14:textId="5913B383" w:rsidR="00B018A2" w:rsidRPr="00BC4A48" w:rsidRDefault="008F30E1" w:rsidP="00BC4A48">
      <w:sdt>
        <w:sdtPr>
          <w:id w:val="-36434084"/>
          <w:citation/>
        </w:sdtPr>
        <w:sdtEndPr/>
        <w:sdtContent>
          <w:r w:rsidR="00B4723F">
            <w:fldChar w:fldCharType="begin"/>
          </w:r>
          <w:r w:rsidR="00B4723F">
            <w:instrText xml:space="preserve"> CITATION FDA19 \l 16393 </w:instrText>
          </w:r>
          <w:r w:rsidR="00B4723F">
            <w:fldChar w:fldCharType="separate"/>
          </w:r>
          <w:r w:rsidR="00980B36">
            <w:rPr>
              <w:noProof/>
            </w:rPr>
            <w:t>(FDA, 2019)</w:t>
          </w:r>
          <w:r w:rsidR="00B4723F">
            <w:fldChar w:fldCharType="end"/>
          </w:r>
        </w:sdtContent>
      </w:sdt>
      <w:sdt>
        <w:sdtPr>
          <w:id w:val="874974159"/>
          <w:citation/>
        </w:sdtPr>
        <w:sdtEndPr/>
        <w:sdtContent>
          <w:r w:rsidR="00B4723F">
            <w:fldChar w:fldCharType="begin"/>
          </w:r>
          <w:r w:rsidR="00B4723F">
            <w:instrText xml:space="preserve"> CITATION Jon10 \l 16393 </w:instrText>
          </w:r>
          <w:r w:rsidR="00B4723F">
            <w:fldChar w:fldCharType="separate"/>
          </w:r>
          <w:r w:rsidR="00980B36">
            <w:rPr>
              <w:noProof/>
            </w:rPr>
            <w:t xml:space="preserve"> (Jones, 2010)</w:t>
          </w:r>
          <w:r w:rsidR="00B4723F">
            <w:fldChar w:fldCharType="end"/>
          </w:r>
        </w:sdtContent>
      </w:sdt>
      <w:sdt>
        <w:sdtPr>
          <w:id w:val="1309438853"/>
          <w:citation/>
        </w:sdtPr>
        <w:sdtEndPr/>
        <w:sdtContent>
          <w:r w:rsidR="00B4723F">
            <w:fldChar w:fldCharType="begin"/>
          </w:r>
          <w:r w:rsidR="00B4723F">
            <w:instrText xml:space="preserve"> CITATION Kat16 \l 16393 </w:instrText>
          </w:r>
          <w:r w:rsidR="00B4723F">
            <w:fldChar w:fldCharType="separate"/>
          </w:r>
          <w:r w:rsidR="00980B36">
            <w:rPr>
              <w:noProof/>
            </w:rPr>
            <w:t xml:space="preserve"> (Katie Thomas and Chad Bray, 2016)</w:t>
          </w:r>
          <w:r w:rsidR="00B4723F">
            <w:fldChar w:fldCharType="end"/>
          </w:r>
        </w:sdtContent>
      </w:sdt>
      <w:sdt>
        <w:sdtPr>
          <w:id w:val="-1080516461"/>
          <w:citation/>
        </w:sdtPr>
        <w:sdtEndPr/>
        <w:sdtContent>
          <w:r w:rsidR="00B4723F">
            <w:fldChar w:fldCharType="begin"/>
          </w:r>
          <w:r w:rsidR="00B4723F">
            <w:instrText xml:space="preserve"> CITATION Pfi181 \l 16393 </w:instrText>
          </w:r>
          <w:r w:rsidR="00B4723F">
            <w:fldChar w:fldCharType="separate"/>
          </w:r>
          <w:r w:rsidR="00980B36">
            <w:rPr>
              <w:noProof/>
            </w:rPr>
            <w:t xml:space="preserve"> (Pfizer Inc, 2018)</w:t>
          </w:r>
          <w:r w:rsidR="00B4723F">
            <w:fldChar w:fldCharType="end"/>
          </w:r>
        </w:sdtContent>
      </w:sdt>
    </w:p>
    <w:p w14:paraId="6DE88CC4" w14:textId="63B5A1D9" w:rsidR="00E063D4" w:rsidRDefault="00E063D4" w:rsidP="00E063D4">
      <w:pPr>
        <w:pStyle w:val="Heading1"/>
      </w:pPr>
      <w:bookmarkStart w:id="33" w:name="_Toc16274868"/>
      <w:r>
        <w:t>STAKEHOLDER ANALYSIS</w:t>
      </w:r>
      <w:bookmarkEnd w:id="33"/>
    </w:p>
    <w:p w14:paraId="4A0EDCCB" w14:textId="76CB1492" w:rsidR="001D3643" w:rsidRDefault="001D3643" w:rsidP="001D3643">
      <w:r>
        <w:t xml:space="preserve">Stakeholders are basically a person, a group or organization that has concern in the organization </w:t>
      </w:r>
      <w:r w:rsidR="00FD49AB">
        <w:t xml:space="preserve">and who can affect as well as get affected by the actions taken by organizations through policies and objectives. Pfizer Inc, which is a huge multinational company, carries a global network of stakeholders. </w:t>
      </w:r>
      <w:r w:rsidR="00034D81">
        <w:t>Stakeholders help organization to inform and validate decision making processes and provide guidance and insights towards the growth in organizations business. It also helps Pfizer to innovate and deliver transformative medicines and vaccines to the needy people.</w:t>
      </w:r>
    </w:p>
    <w:p w14:paraId="67E11129" w14:textId="2871FB4F" w:rsidR="00137B9D" w:rsidRDefault="005C0102" w:rsidP="001D3643">
      <w:r>
        <w:t>S</w:t>
      </w:r>
      <w:r w:rsidR="00137B9D">
        <w:t xml:space="preserve">takeholders of Pfizer </w:t>
      </w:r>
      <w:r>
        <w:t>are divided into five factors</w:t>
      </w:r>
      <w:r w:rsidR="00137B9D">
        <w:t>:</w:t>
      </w:r>
    </w:p>
    <w:p w14:paraId="0B706ABF" w14:textId="341D647E" w:rsidR="00137B9D" w:rsidRDefault="005C0102" w:rsidP="005C0102">
      <w:pPr>
        <w:pStyle w:val="ListParagraph"/>
        <w:numPr>
          <w:ilvl w:val="0"/>
          <w:numId w:val="2"/>
        </w:numPr>
      </w:pPr>
      <w:r>
        <w:t>Economical</w:t>
      </w:r>
      <w:r w:rsidR="001A1415">
        <w:t xml:space="preserve"> – Suppliers, hospitals and pharmacies, customers, patients</w:t>
      </w:r>
      <w:r w:rsidR="00F62C1D">
        <w:t>, industry partners, hospitals and pharmacies</w:t>
      </w:r>
      <w:r w:rsidR="005A6432">
        <w:t>, shareholders.</w:t>
      </w:r>
    </w:p>
    <w:p w14:paraId="059E733E" w14:textId="654E57C9" w:rsidR="005C0102" w:rsidRDefault="005C0102" w:rsidP="005C0102">
      <w:pPr>
        <w:pStyle w:val="ListParagraph"/>
        <w:numPr>
          <w:ilvl w:val="0"/>
          <w:numId w:val="2"/>
        </w:numPr>
      </w:pPr>
      <w:r>
        <w:t>Social/Political</w:t>
      </w:r>
      <w:r w:rsidR="001A1415">
        <w:t xml:space="preserve"> – Governments, policy makers</w:t>
      </w:r>
      <w:r w:rsidR="00F62C1D">
        <w:t>, media</w:t>
      </w:r>
      <w:r w:rsidR="001A1415">
        <w:t xml:space="preserve"> and regulatory authorities.</w:t>
      </w:r>
    </w:p>
    <w:p w14:paraId="02AFB4A2" w14:textId="0DA81858" w:rsidR="005C0102" w:rsidRDefault="005C0102" w:rsidP="005C0102">
      <w:pPr>
        <w:pStyle w:val="ListParagraph"/>
        <w:numPr>
          <w:ilvl w:val="0"/>
          <w:numId w:val="2"/>
        </w:numPr>
      </w:pPr>
      <w:r>
        <w:t>Technological</w:t>
      </w:r>
      <w:r w:rsidR="001A1415">
        <w:t xml:space="preserve"> –</w:t>
      </w:r>
      <w:r w:rsidR="00F62C1D">
        <w:t xml:space="preserve"> </w:t>
      </w:r>
      <w:r w:rsidR="005B3290">
        <w:t xml:space="preserve"> </w:t>
      </w:r>
      <w:r w:rsidR="001A1415">
        <w:t xml:space="preserve"> </w:t>
      </w:r>
    </w:p>
    <w:p w14:paraId="0F3C5A8F" w14:textId="70CD1F8E" w:rsidR="005C0102" w:rsidRDefault="005C0102" w:rsidP="005C0102">
      <w:pPr>
        <w:pStyle w:val="ListParagraph"/>
        <w:numPr>
          <w:ilvl w:val="0"/>
          <w:numId w:val="2"/>
        </w:numPr>
      </w:pPr>
      <w:r>
        <w:t>Community</w:t>
      </w:r>
      <w:r w:rsidR="001A1415">
        <w:t xml:space="preserve"> - Patient advocacy group, academic institutions, industry partners</w:t>
      </w:r>
      <w:r w:rsidR="00F62C1D">
        <w:t>, Public health organization, professional medical organization.</w:t>
      </w:r>
    </w:p>
    <w:p w14:paraId="6DA1B206" w14:textId="77777777" w:rsidR="005B3290" w:rsidRDefault="005C0102" w:rsidP="005C0102">
      <w:pPr>
        <w:pStyle w:val="ListParagraph"/>
        <w:numPr>
          <w:ilvl w:val="0"/>
          <w:numId w:val="2"/>
        </w:numPr>
      </w:pPr>
      <w:r>
        <w:lastRenderedPageBreak/>
        <w:t>Internal</w:t>
      </w:r>
      <w:r w:rsidR="001A1415">
        <w:t xml:space="preserve"> </w:t>
      </w:r>
      <w:r w:rsidR="00F62C1D">
        <w:t>–</w:t>
      </w:r>
      <w:r w:rsidR="001A1415">
        <w:t xml:space="preserve"> </w:t>
      </w:r>
      <w:r w:rsidR="00F62C1D">
        <w:t>Physicians and allied health professionals, colleagues.</w:t>
      </w:r>
    </w:p>
    <w:p w14:paraId="5B2FADC1" w14:textId="27D5F2DC" w:rsidR="005B3290" w:rsidRDefault="00D839A4" w:rsidP="005B3290">
      <w:r>
        <w:t>Pfizer greatly value their stakeholders and their perspective on the responsibilities and the execution of the business strategies.</w:t>
      </w:r>
    </w:p>
    <w:p w14:paraId="4BC1A1A0" w14:textId="77777777" w:rsidR="006A1E88" w:rsidRDefault="006A1E88" w:rsidP="005B3290">
      <w:pPr>
        <w:rPr>
          <w:b/>
          <w:bCs/>
        </w:rPr>
      </w:pPr>
    </w:p>
    <w:p w14:paraId="55D29C84" w14:textId="3945F480" w:rsidR="00D839A4" w:rsidRDefault="00D839A4" w:rsidP="005B3290">
      <w:r w:rsidRPr="00D839A4">
        <w:rPr>
          <w:b/>
          <w:bCs/>
        </w:rPr>
        <w:t>Individuals:</w:t>
      </w:r>
      <w:r>
        <w:t xml:space="preserve"> Stakeholders such as patients, caregivers and healthy individuals takes benefits of the medicines and vaccines produced by Pfizer.</w:t>
      </w:r>
    </w:p>
    <w:p w14:paraId="11C0EC7F" w14:textId="77777777" w:rsidR="00C266E6" w:rsidRDefault="00C266E6" w:rsidP="005B3290">
      <w:pPr>
        <w:rPr>
          <w:b/>
          <w:bCs/>
        </w:rPr>
      </w:pPr>
    </w:p>
    <w:p w14:paraId="40A70613" w14:textId="1934983C" w:rsidR="00D839A4" w:rsidRDefault="00D839A4" w:rsidP="005B3290">
      <w:r w:rsidRPr="00D839A4">
        <w:rPr>
          <w:b/>
          <w:bCs/>
        </w:rPr>
        <w:t xml:space="preserve">Physicians and allied health professionals: </w:t>
      </w:r>
      <w:r>
        <w:t>Drugs and vaccine developers who work with Pfizer plays major role in the stakeholders list.</w:t>
      </w:r>
    </w:p>
    <w:p w14:paraId="21922C23" w14:textId="77777777" w:rsidR="00C266E6" w:rsidRDefault="00C266E6" w:rsidP="005B3290">
      <w:pPr>
        <w:rPr>
          <w:b/>
          <w:bCs/>
        </w:rPr>
      </w:pPr>
    </w:p>
    <w:p w14:paraId="0580D67D" w14:textId="313D8E8B" w:rsidR="00D839A4" w:rsidRDefault="00D839A4" w:rsidP="005B3290">
      <w:r w:rsidRPr="00D839A4">
        <w:rPr>
          <w:b/>
          <w:bCs/>
        </w:rPr>
        <w:t>Governments, policy makers and regulatory authorities:</w:t>
      </w:r>
      <w:r>
        <w:rPr>
          <w:b/>
          <w:bCs/>
        </w:rPr>
        <w:t xml:space="preserve"> </w:t>
      </w:r>
      <w:r>
        <w:t>These stakeholders guide the organization to develop drugs and vaccines for patients</w:t>
      </w:r>
      <w:r w:rsidR="00D36B09">
        <w:t xml:space="preserve"> and</w:t>
      </w:r>
      <w:r>
        <w:t xml:space="preserve"> partners to </w:t>
      </w:r>
      <w:r w:rsidR="00D36B09">
        <w:t>improve the access to medicines with a positive impact.</w:t>
      </w:r>
    </w:p>
    <w:p w14:paraId="357217B7" w14:textId="77777777" w:rsidR="00C266E6" w:rsidRDefault="00C266E6" w:rsidP="005B3290">
      <w:pPr>
        <w:rPr>
          <w:b/>
          <w:bCs/>
        </w:rPr>
      </w:pPr>
    </w:p>
    <w:p w14:paraId="5BED6E90" w14:textId="7FB3F2AF" w:rsidR="00D36B09" w:rsidRDefault="00D36B09" w:rsidP="005B3290">
      <w:r w:rsidRPr="00D36B09">
        <w:rPr>
          <w:b/>
          <w:bCs/>
        </w:rPr>
        <w:t>Public health organizations:</w:t>
      </w:r>
      <w:r>
        <w:rPr>
          <w:b/>
          <w:bCs/>
        </w:rPr>
        <w:t xml:space="preserve"> </w:t>
      </w:r>
      <w:r>
        <w:t>These organizations provide medicines to patients when needed, which are mainly produced by Pfizer.</w:t>
      </w:r>
    </w:p>
    <w:p w14:paraId="4B12B677" w14:textId="77777777" w:rsidR="00C266E6" w:rsidRDefault="00C266E6" w:rsidP="005B3290">
      <w:pPr>
        <w:rPr>
          <w:b/>
          <w:bCs/>
        </w:rPr>
      </w:pPr>
    </w:p>
    <w:p w14:paraId="40F74A26" w14:textId="75048FEF" w:rsidR="00D36B09" w:rsidRDefault="00D36B09" w:rsidP="005B3290">
      <w:r w:rsidRPr="00D36B09">
        <w:rPr>
          <w:b/>
          <w:bCs/>
        </w:rPr>
        <w:t>Professional medical organizations:</w:t>
      </w:r>
      <w:r>
        <w:rPr>
          <w:b/>
          <w:bCs/>
        </w:rPr>
        <w:t xml:space="preserve"> </w:t>
      </w:r>
      <w:r w:rsidR="001825D7">
        <w:t>Organizations educate their members about Pfizer’s products and the latest researches on the medicines.</w:t>
      </w:r>
    </w:p>
    <w:p w14:paraId="0EBF82E8" w14:textId="77777777" w:rsidR="00C266E6" w:rsidRDefault="00C266E6" w:rsidP="005B3290">
      <w:pPr>
        <w:rPr>
          <w:b/>
          <w:bCs/>
        </w:rPr>
      </w:pPr>
    </w:p>
    <w:p w14:paraId="2B355D44" w14:textId="27EEC9C6" w:rsidR="001825D7" w:rsidRDefault="001825D7" w:rsidP="005B3290">
      <w:r w:rsidRPr="001825D7">
        <w:rPr>
          <w:b/>
          <w:bCs/>
        </w:rPr>
        <w:t>Patient advocacy group:</w:t>
      </w:r>
      <w:r>
        <w:rPr>
          <w:b/>
          <w:bCs/>
        </w:rPr>
        <w:t xml:space="preserve"> </w:t>
      </w:r>
      <w:r>
        <w:t>Group which motivates stakeholders and patients beyond treatments.</w:t>
      </w:r>
    </w:p>
    <w:p w14:paraId="7AC58407" w14:textId="77777777" w:rsidR="00C266E6" w:rsidRDefault="00C266E6" w:rsidP="005B3290">
      <w:pPr>
        <w:rPr>
          <w:b/>
          <w:bCs/>
        </w:rPr>
      </w:pPr>
    </w:p>
    <w:p w14:paraId="33AFF29A" w14:textId="640DA6D1" w:rsidR="001825D7" w:rsidRDefault="001825D7" w:rsidP="005B3290">
      <w:r w:rsidRPr="001825D7">
        <w:rPr>
          <w:b/>
          <w:bCs/>
        </w:rPr>
        <w:t>Colleagues:</w:t>
      </w:r>
      <w:r>
        <w:rPr>
          <w:b/>
          <w:bCs/>
        </w:rPr>
        <w:t xml:space="preserve"> </w:t>
      </w:r>
      <w:r>
        <w:t>employees who work for Pfizer</w:t>
      </w:r>
      <w:r w:rsidR="004B4A9B">
        <w:t xml:space="preserve"> are the key stakeholders who help people to provide benefits from medicines and vaccines.</w:t>
      </w:r>
    </w:p>
    <w:p w14:paraId="36B186DC" w14:textId="77777777" w:rsidR="00C266E6" w:rsidRDefault="00C266E6" w:rsidP="004B4A9B">
      <w:pPr>
        <w:rPr>
          <w:b/>
          <w:bCs/>
        </w:rPr>
      </w:pPr>
    </w:p>
    <w:p w14:paraId="68EEDB58" w14:textId="0666F429" w:rsidR="004B4A9B" w:rsidRDefault="004B4A9B" w:rsidP="004B4A9B">
      <w:r w:rsidRPr="004B4A9B">
        <w:rPr>
          <w:b/>
          <w:bCs/>
        </w:rPr>
        <w:t>Academic institutions</w:t>
      </w:r>
      <w:r>
        <w:t>: Partner with Pfizer to drive the research that helps future generations of innovative medicines and vaccines.</w:t>
      </w:r>
    </w:p>
    <w:p w14:paraId="44643F28" w14:textId="77777777" w:rsidR="00C266E6" w:rsidRDefault="00C266E6" w:rsidP="004B4A9B">
      <w:pPr>
        <w:rPr>
          <w:b/>
          <w:bCs/>
        </w:rPr>
      </w:pPr>
    </w:p>
    <w:p w14:paraId="2E619FDA" w14:textId="538F8814" w:rsidR="004B4A9B" w:rsidRDefault="004B4A9B" w:rsidP="004B4A9B">
      <w:r w:rsidRPr="004B4A9B">
        <w:rPr>
          <w:b/>
          <w:bCs/>
        </w:rPr>
        <w:t>Industry partners</w:t>
      </w:r>
      <w:r>
        <w:t>: Helps Pfizer to bring innovation into drug and vaccine discovery and development.</w:t>
      </w:r>
    </w:p>
    <w:p w14:paraId="739AD8EA" w14:textId="77777777" w:rsidR="00C266E6" w:rsidRDefault="00C266E6" w:rsidP="004B4A9B">
      <w:pPr>
        <w:rPr>
          <w:b/>
          <w:bCs/>
        </w:rPr>
      </w:pPr>
    </w:p>
    <w:p w14:paraId="723E42B6" w14:textId="54D7BDD8" w:rsidR="004B4A9B" w:rsidRDefault="004B4A9B" w:rsidP="004B4A9B">
      <w:r w:rsidRPr="004B4A9B">
        <w:rPr>
          <w:b/>
          <w:bCs/>
        </w:rPr>
        <w:t>Hospitals and pharmacies</w:t>
      </w:r>
      <w:r>
        <w:t>: These stakeholders rely on the medicines and vaccines developed by Pfizer to deliver and treat patients to improve their quality of life.</w:t>
      </w:r>
    </w:p>
    <w:p w14:paraId="01FBA3A7" w14:textId="77777777" w:rsidR="00C266E6" w:rsidRDefault="00C266E6" w:rsidP="004B4A9B">
      <w:pPr>
        <w:rPr>
          <w:b/>
          <w:bCs/>
        </w:rPr>
      </w:pPr>
    </w:p>
    <w:p w14:paraId="59923C1F" w14:textId="0EF9032E" w:rsidR="004B4A9B" w:rsidRDefault="004B4A9B" w:rsidP="004B4A9B">
      <w:r w:rsidRPr="004B4A9B">
        <w:rPr>
          <w:b/>
          <w:bCs/>
        </w:rPr>
        <w:t>Customers</w:t>
      </w:r>
      <w:r>
        <w:t>: People who purchase and prescribe/sell medicines, vaccine are also the key stakeholders of Pfizer</w:t>
      </w:r>
      <w:r w:rsidR="00AF34DB">
        <w:t>. Direct engagements, collaborating partnerships are the ways of engagement</w:t>
      </w:r>
      <w:r>
        <w:t>.</w:t>
      </w:r>
    </w:p>
    <w:p w14:paraId="033BD668" w14:textId="77777777" w:rsidR="00C266E6" w:rsidRDefault="00C266E6" w:rsidP="004B4A9B">
      <w:pPr>
        <w:rPr>
          <w:b/>
          <w:bCs/>
        </w:rPr>
      </w:pPr>
    </w:p>
    <w:p w14:paraId="5A1962C7" w14:textId="2DC1EA07" w:rsidR="004B4A9B" w:rsidRDefault="004B4A9B" w:rsidP="004B4A9B">
      <w:r w:rsidRPr="004B4A9B">
        <w:rPr>
          <w:b/>
          <w:bCs/>
        </w:rPr>
        <w:t>Media</w:t>
      </w:r>
      <w:r>
        <w:rPr>
          <w:b/>
          <w:bCs/>
        </w:rPr>
        <w:t>:</w:t>
      </w:r>
      <w:r>
        <w:t xml:space="preserve"> Traditional and social media connect to patients, health care professionals and other stakeholders to </w:t>
      </w:r>
      <w:r w:rsidR="005A6432">
        <w:t>investigate</w:t>
      </w:r>
      <w:r>
        <w:t xml:space="preserve"> information </w:t>
      </w:r>
      <w:r w:rsidR="005A6432">
        <w:t>of</w:t>
      </w:r>
      <w:r>
        <w:t xml:space="preserve"> the important updates</w:t>
      </w:r>
      <w:r w:rsidR="005A6432">
        <w:t>, news</w:t>
      </w:r>
      <w:r>
        <w:t xml:space="preserve"> and work of Pfizer.</w:t>
      </w:r>
    </w:p>
    <w:p w14:paraId="06FB8E5D" w14:textId="77777777" w:rsidR="00C266E6" w:rsidRDefault="00C266E6" w:rsidP="004B4A9B">
      <w:pPr>
        <w:rPr>
          <w:b/>
          <w:bCs/>
        </w:rPr>
      </w:pPr>
    </w:p>
    <w:p w14:paraId="1AEF4D41" w14:textId="299CFF51" w:rsidR="004B4A9B" w:rsidRDefault="004B4A9B" w:rsidP="004B4A9B">
      <w:r w:rsidRPr="005A6432">
        <w:rPr>
          <w:b/>
          <w:bCs/>
        </w:rPr>
        <w:t>Shareholders and analysts</w:t>
      </w:r>
      <w:r w:rsidR="005A6432">
        <w:t>:</w:t>
      </w:r>
      <w:r>
        <w:t xml:space="preserve"> </w:t>
      </w:r>
      <w:r w:rsidR="005A6432">
        <w:t xml:space="preserve">People </w:t>
      </w:r>
      <w:r>
        <w:t>who have interest in operations of Pfizer</w:t>
      </w:r>
      <w:r w:rsidR="005A6432">
        <w:t xml:space="preserve"> and who are holding shares of Pfizer comes under economical stakeholder.</w:t>
      </w:r>
    </w:p>
    <w:p w14:paraId="0D2932B2" w14:textId="77777777" w:rsidR="00C266E6" w:rsidRDefault="00C266E6" w:rsidP="004B4A9B">
      <w:pPr>
        <w:rPr>
          <w:b/>
          <w:bCs/>
        </w:rPr>
      </w:pPr>
    </w:p>
    <w:p w14:paraId="715B131B" w14:textId="25DD66D0" w:rsidR="004B4A9B" w:rsidRDefault="004B4A9B" w:rsidP="004B4A9B">
      <w:r w:rsidRPr="005A6432">
        <w:rPr>
          <w:b/>
          <w:bCs/>
        </w:rPr>
        <w:t>Suppliers</w:t>
      </w:r>
      <w:r w:rsidR="005A6432">
        <w:rPr>
          <w:b/>
          <w:bCs/>
        </w:rPr>
        <w:t>:</w:t>
      </w:r>
      <w:r>
        <w:t xml:space="preserve"> </w:t>
      </w:r>
      <w:r w:rsidR="005A6432">
        <w:t>This is a g</w:t>
      </w:r>
      <w:r>
        <w:t xml:space="preserve">roup that </w:t>
      </w:r>
      <w:r w:rsidR="005A6432">
        <w:t>provide and analyse the required tools within all units of Pfizer.</w:t>
      </w:r>
      <w:r w:rsidR="00AF34DB">
        <w:t xml:space="preserve"> Training and workshops, audits are the ways of engagement.</w:t>
      </w:r>
      <w:sdt>
        <w:sdtPr>
          <w:id w:val="-2024622344"/>
          <w:citation/>
        </w:sdtPr>
        <w:sdtEndPr/>
        <w:sdtContent>
          <w:r w:rsidR="00B4723F">
            <w:fldChar w:fldCharType="begin"/>
          </w:r>
          <w:r w:rsidR="00B4723F">
            <w:instrText xml:space="preserve"> CITATION Pfi17 \l 16393 </w:instrText>
          </w:r>
          <w:r w:rsidR="00B4723F">
            <w:fldChar w:fldCharType="separate"/>
          </w:r>
          <w:r w:rsidR="00980B36">
            <w:rPr>
              <w:noProof/>
            </w:rPr>
            <w:t xml:space="preserve"> (Pfizer 2017 annual report, 2017)</w:t>
          </w:r>
          <w:r w:rsidR="00B4723F">
            <w:fldChar w:fldCharType="end"/>
          </w:r>
        </w:sdtContent>
      </w:sdt>
    </w:p>
    <w:p w14:paraId="394D8A70" w14:textId="77777777" w:rsidR="001825D7" w:rsidRPr="00D36B09" w:rsidRDefault="001825D7" w:rsidP="005B3290"/>
    <w:p w14:paraId="1050B509" w14:textId="77777777" w:rsidR="006A1E88" w:rsidRDefault="006A1E88">
      <w:pPr>
        <w:spacing w:line="276" w:lineRule="auto"/>
        <w:rPr>
          <w:rFonts w:asciiTheme="majorHAnsi" w:eastAsiaTheme="majorEastAsia" w:hAnsiTheme="majorHAnsi" w:cstheme="majorBidi"/>
          <w:color w:val="345C7D" w:themeColor="accent1" w:themeShade="7F"/>
        </w:rPr>
      </w:pPr>
      <w:r>
        <w:br w:type="page"/>
      </w:r>
    </w:p>
    <w:p w14:paraId="6DACCB98" w14:textId="67ADC44D" w:rsidR="005C0102" w:rsidRDefault="005A6432" w:rsidP="005A6432">
      <w:pPr>
        <w:pStyle w:val="Heading3"/>
      </w:pPr>
      <w:bookmarkStart w:id="34" w:name="_Toc16274869"/>
      <w:r>
        <w:lastRenderedPageBreak/>
        <w:t>MENDELOW’S STAKEHOLDER THEORY:</w:t>
      </w:r>
      <w:bookmarkEnd w:id="34"/>
      <w:r>
        <w:t xml:space="preserve"> </w:t>
      </w:r>
    </w:p>
    <w:p w14:paraId="7E2F8688" w14:textId="5E6249C5" w:rsidR="00FA0DB4" w:rsidRDefault="00FA0DB4" w:rsidP="00FA0DB4">
      <w:r>
        <w:t xml:space="preserve">According to the Mendelow’s stakeholder theory, Pfizer </w:t>
      </w:r>
      <w:r w:rsidR="0049370D">
        <w:t xml:space="preserve">stakeholders matrix are </w:t>
      </w:r>
      <w:r>
        <w:t xml:space="preserve">mentioned in the </w:t>
      </w:r>
      <w:r w:rsidR="0049370D">
        <w:t>table below</w:t>
      </w:r>
      <w:r>
        <w:t>:</w:t>
      </w:r>
    </w:p>
    <w:p w14:paraId="7BB4F1D0" w14:textId="77777777" w:rsidR="006A1E88" w:rsidRDefault="006A1E88" w:rsidP="00FA0DB4"/>
    <w:tbl>
      <w:tblPr>
        <w:tblStyle w:val="TableGridLight"/>
        <w:tblW w:w="0" w:type="auto"/>
        <w:tblLook w:val="01E0" w:firstRow="1" w:lastRow="1" w:firstColumn="1" w:lastColumn="1" w:noHBand="0" w:noVBand="0"/>
      </w:tblPr>
      <w:tblGrid>
        <w:gridCol w:w="4621"/>
        <w:gridCol w:w="4621"/>
      </w:tblGrid>
      <w:tr w:rsidR="0049370D" w14:paraId="5E4F9EA4" w14:textId="77777777" w:rsidTr="00510FFE">
        <w:tc>
          <w:tcPr>
            <w:tcW w:w="4621" w:type="dxa"/>
            <w:tcBorders>
              <w:top w:val="double" w:sz="4" w:space="0" w:color="94B6D2" w:themeColor="accent1"/>
              <w:left w:val="double" w:sz="4" w:space="0" w:color="94B6D2" w:themeColor="accent1"/>
              <w:bottom w:val="double" w:sz="4" w:space="0" w:color="94B6D2" w:themeColor="accent1"/>
              <w:right w:val="double" w:sz="4" w:space="0" w:color="94B6D2" w:themeColor="accent1"/>
            </w:tcBorders>
          </w:tcPr>
          <w:p w14:paraId="4FAFFE16" w14:textId="77777777" w:rsidR="0049370D" w:rsidRPr="00CC4F2E" w:rsidRDefault="0049370D" w:rsidP="00FA0DB4">
            <w:pPr>
              <w:rPr>
                <w:b/>
                <w:bCs/>
                <w:u w:val="single"/>
              </w:rPr>
            </w:pPr>
            <w:r w:rsidRPr="00CC4F2E">
              <w:rPr>
                <w:b/>
                <w:bCs/>
                <w:u w:val="single"/>
              </w:rPr>
              <w:t>LOW POWER &amp; LOW ATTENTION</w:t>
            </w:r>
          </w:p>
          <w:p w14:paraId="7ED7A71E" w14:textId="6B691C41" w:rsidR="0049370D" w:rsidRDefault="00CE5887" w:rsidP="00FA0DB4">
            <w:r>
              <w:t>Minimal Efforts:</w:t>
            </w:r>
          </w:p>
          <w:p w14:paraId="3A6DDD27" w14:textId="7FA9240A" w:rsidR="00CE5887" w:rsidRDefault="00CC4F2E" w:rsidP="00CE5887">
            <w:pPr>
              <w:pStyle w:val="ListParagraph"/>
              <w:numPr>
                <w:ilvl w:val="0"/>
                <w:numId w:val="2"/>
              </w:numPr>
            </w:pPr>
            <w:r>
              <w:t>Academic institutions</w:t>
            </w:r>
          </w:p>
          <w:p w14:paraId="25C635EE" w14:textId="215175C0" w:rsidR="00CC4F2E" w:rsidRDefault="00CC4F2E" w:rsidP="00CE5887">
            <w:pPr>
              <w:pStyle w:val="ListParagraph"/>
              <w:numPr>
                <w:ilvl w:val="0"/>
                <w:numId w:val="2"/>
              </w:numPr>
            </w:pPr>
            <w:r>
              <w:t>Multilateral organizations such as NGOs</w:t>
            </w:r>
          </w:p>
          <w:p w14:paraId="7ABA98B1" w14:textId="66810632" w:rsidR="00CE5887" w:rsidRDefault="00CE5887" w:rsidP="00FA0DB4"/>
        </w:tc>
        <w:tc>
          <w:tcPr>
            <w:tcW w:w="4621" w:type="dxa"/>
            <w:tcBorders>
              <w:top w:val="double" w:sz="4" w:space="0" w:color="94B6D2" w:themeColor="accent1"/>
              <w:left w:val="double" w:sz="4" w:space="0" w:color="94B6D2" w:themeColor="accent1"/>
              <w:bottom w:val="double" w:sz="4" w:space="0" w:color="94B6D2" w:themeColor="accent1"/>
              <w:right w:val="double" w:sz="4" w:space="0" w:color="94B6D2" w:themeColor="accent1"/>
            </w:tcBorders>
          </w:tcPr>
          <w:p w14:paraId="704D5454" w14:textId="77777777" w:rsidR="0049370D" w:rsidRPr="00CC4F2E" w:rsidRDefault="0049370D" w:rsidP="00FA0DB4">
            <w:pPr>
              <w:rPr>
                <w:b/>
                <w:bCs/>
                <w:u w:val="single"/>
              </w:rPr>
            </w:pPr>
            <w:r w:rsidRPr="00CC4F2E">
              <w:rPr>
                <w:b/>
                <w:bCs/>
                <w:u w:val="single"/>
              </w:rPr>
              <w:t>LOW POWER &amp; HIGH ATTENTION</w:t>
            </w:r>
          </w:p>
          <w:p w14:paraId="6EF722A3" w14:textId="77777777" w:rsidR="00CE5887" w:rsidRDefault="00CE5887" w:rsidP="00FA0DB4">
            <w:r>
              <w:t>Keep Informed:</w:t>
            </w:r>
          </w:p>
          <w:p w14:paraId="7E1DE1B0" w14:textId="77777777" w:rsidR="00CC4F2E" w:rsidRDefault="00CC4F2E" w:rsidP="00CC4F2E">
            <w:pPr>
              <w:pStyle w:val="ListParagraph"/>
              <w:numPr>
                <w:ilvl w:val="0"/>
                <w:numId w:val="2"/>
              </w:numPr>
            </w:pPr>
            <w:r>
              <w:t>Industry partners</w:t>
            </w:r>
          </w:p>
          <w:p w14:paraId="70635CEE" w14:textId="77777777" w:rsidR="00CC4F2E" w:rsidRDefault="00CC4F2E" w:rsidP="00CC4F2E">
            <w:pPr>
              <w:pStyle w:val="ListParagraph"/>
              <w:numPr>
                <w:ilvl w:val="0"/>
                <w:numId w:val="2"/>
              </w:numPr>
            </w:pPr>
            <w:r>
              <w:t>Suppliers</w:t>
            </w:r>
          </w:p>
          <w:p w14:paraId="6380C698" w14:textId="00CDE9E2" w:rsidR="00CC4F2E" w:rsidRDefault="00CC4F2E" w:rsidP="00CC4F2E">
            <w:pPr>
              <w:pStyle w:val="ListParagraph"/>
              <w:numPr>
                <w:ilvl w:val="0"/>
                <w:numId w:val="2"/>
              </w:numPr>
            </w:pPr>
            <w:r>
              <w:t>Hospitals and pharmacies</w:t>
            </w:r>
          </w:p>
        </w:tc>
      </w:tr>
      <w:tr w:rsidR="0049370D" w14:paraId="20DCE912" w14:textId="77777777" w:rsidTr="00510FFE">
        <w:tc>
          <w:tcPr>
            <w:tcW w:w="4621" w:type="dxa"/>
            <w:tcBorders>
              <w:top w:val="double" w:sz="4" w:space="0" w:color="94B6D2" w:themeColor="accent1"/>
              <w:left w:val="double" w:sz="4" w:space="0" w:color="94B6D2" w:themeColor="accent1"/>
              <w:bottom w:val="double" w:sz="4" w:space="0" w:color="94B6D2" w:themeColor="accent1"/>
              <w:right w:val="double" w:sz="4" w:space="0" w:color="94B6D2" w:themeColor="accent1"/>
            </w:tcBorders>
          </w:tcPr>
          <w:p w14:paraId="5D3BE798" w14:textId="77777777" w:rsidR="0049370D" w:rsidRPr="00CC4F2E" w:rsidRDefault="0049370D" w:rsidP="00FA0DB4">
            <w:pPr>
              <w:rPr>
                <w:b/>
                <w:bCs/>
                <w:u w:val="single"/>
              </w:rPr>
            </w:pPr>
            <w:r w:rsidRPr="00CC4F2E">
              <w:rPr>
                <w:b/>
                <w:bCs/>
                <w:u w:val="single"/>
              </w:rPr>
              <w:t>HIGH POWER &amp; LOW ATTENTION</w:t>
            </w:r>
          </w:p>
          <w:p w14:paraId="50EED1C5" w14:textId="77777777" w:rsidR="00CE5887" w:rsidRDefault="00CE5887" w:rsidP="00FA0DB4">
            <w:r>
              <w:t>Keep Satisfied:</w:t>
            </w:r>
          </w:p>
          <w:p w14:paraId="274E3677" w14:textId="77777777" w:rsidR="00CE5887" w:rsidRDefault="00CE5887" w:rsidP="00CE5887">
            <w:pPr>
              <w:pStyle w:val="ListParagraph"/>
              <w:numPr>
                <w:ilvl w:val="0"/>
                <w:numId w:val="2"/>
              </w:numPr>
            </w:pPr>
            <w:r w:rsidRPr="00CE5887">
              <w:t>Governments, policy makers and regulatory authorities</w:t>
            </w:r>
          </w:p>
          <w:p w14:paraId="52CA4330" w14:textId="77777777" w:rsidR="00CE5887" w:rsidRDefault="00CE5887" w:rsidP="00CE5887">
            <w:pPr>
              <w:pStyle w:val="ListParagraph"/>
              <w:numPr>
                <w:ilvl w:val="0"/>
                <w:numId w:val="2"/>
              </w:numPr>
            </w:pPr>
            <w:r>
              <w:t>Media</w:t>
            </w:r>
          </w:p>
          <w:p w14:paraId="2061BFC8" w14:textId="77777777" w:rsidR="00CE5887" w:rsidRDefault="00CE5887" w:rsidP="00CE5887">
            <w:pPr>
              <w:pStyle w:val="ListParagraph"/>
              <w:numPr>
                <w:ilvl w:val="0"/>
                <w:numId w:val="2"/>
              </w:numPr>
            </w:pPr>
            <w:r>
              <w:t>Public Health Organizations</w:t>
            </w:r>
          </w:p>
          <w:p w14:paraId="6193D54C" w14:textId="3B1EF2FD" w:rsidR="00CE5887" w:rsidRDefault="00CE5887" w:rsidP="00CE5887">
            <w:pPr>
              <w:pStyle w:val="ListParagraph"/>
              <w:numPr>
                <w:ilvl w:val="0"/>
                <w:numId w:val="2"/>
              </w:numPr>
            </w:pPr>
            <w:r>
              <w:t>Professional medical organizations</w:t>
            </w:r>
          </w:p>
          <w:p w14:paraId="2F85E939" w14:textId="2D5CAECD" w:rsidR="00CE5887" w:rsidRDefault="00CE5887" w:rsidP="00CE5887">
            <w:pPr>
              <w:pStyle w:val="ListParagraph"/>
              <w:numPr>
                <w:ilvl w:val="0"/>
                <w:numId w:val="2"/>
              </w:numPr>
            </w:pPr>
            <w:r>
              <w:t>Patients advocacy groups</w:t>
            </w:r>
          </w:p>
        </w:tc>
        <w:tc>
          <w:tcPr>
            <w:tcW w:w="4621" w:type="dxa"/>
            <w:tcBorders>
              <w:top w:val="double" w:sz="4" w:space="0" w:color="94B6D2" w:themeColor="accent1"/>
              <w:left w:val="double" w:sz="4" w:space="0" w:color="94B6D2" w:themeColor="accent1"/>
              <w:bottom w:val="double" w:sz="4" w:space="0" w:color="94B6D2" w:themeColor="accent1"/>
              <w:right w:val="double" w:sz="4" w:space="0" w:color="94B6D2" w:themeColor="accent1"/>
            </w:tcBorders>
          </w:tcPr>
          <w:p w14:paraId="4850A03A" w14:textId="77777777" w:rsidR="0049370D" w:rsidRPr="00CC4F2E" w:rsidRDefault="0049370D" w:rsidP="00FA0DB4">
            <w:pPr>
              <w:rPr>
                <w:b/>
                <w:bCs/>
                <w:u w:val="single"/>
              </w:rPr>
            </w:pPr>
            <w:r w:rsidRPr="00CC4F2E">
              <w:rPr>
                <w:b/>
                <w:bCs/>
                <w:u w:val="single"/>
              </w:rPr>
              <w:t>HIGH POWER &amp; HIGH ATTENTION</w:t>
            </w:r>
          </w:p>
          <w:p w14:paraId="49F98318" w14:textId="77777777" w:rsidR="00CE5887" w:rsidRDefault="00CE5887" w:rsidP="00FA0DB4">
            <w:r>
              <w:t>Key Players:</w:t>
            </w:r>
          </w:p>
          <w:p w14:paraId="4337B03D" w14:textId="77777777" w:rsidR="00CE5887" w:rsidRDefault="00CE5887" w:rsidP="00CE5887">
            <w:pPr>
              <w:pStyle w:val="ListParagraph"/>
              <w:numPr>
                <w:ilvl w:val="0"/>
                <w:numId w:val="2"/>
              </w:numPr>
            </w:pPr>
            <w:r>
              <w:t>Customers</w:t>
            </w:r>
          </w:p>
          <w:p w14:paraId="5C0A136A" w14:textId="77777777" w:rsidR="00CE5887" w:rsidRDefault="00CE5887" w:rsidP="00CE5887">
            <w:pPr>
              <w:pStyle w:val="ListParagraph"/>
              <w:numPr>
                <w:ilvl w:val="0"/>
                <w:numId w:val="2"/>
              </w:numPr>
            </w:pPr>
            <w:r>
              <w:t>Colleagues</w:t>
            </w:r>
          </w:p>
          <w:p w14:paraId="3A9FFBA7" w14:textId="77777777" w:rsidR="00CE5887" w:rsidRDefault="00CE5887" w:rsidP="00CC4F2E">
            <w:pPr>
              <w:pStyle w:val="ListParagraph"/>
              <w:numPr>
                <w:ilvl w:val="0"/>
                <w:numId w:val="2"/>
              </w:numPr>
            </w:pPr>
            <w:r>
              <w:t>Shareholders and analysts</w:t>
            </w:r>
          </w:p>
          <w:p w14:paraId="1D26A382" w14:textId="4602BD6A" w:rsidR="00CC4F2E" w:rsidRDefault="00CC4F2E" w:rsidP="00CC4F2E">
            <w:pPr>
              <w:pStyle w:val="ListParagraph"/>
              <w:numPr>
                <w:ilvl w:val="0"/>
                <w:numId w:val="2"/>
              </w:numPr>
            </w:pPr>
            <w:r>
              <w:t>Individuals</w:t>
            </w:r>
          </w:p>
          <w:p w14:paraId="3F50FBE9" w14:textId="45A88032" w:rsidR="00CC4F2E" w:rsidRDefault="00CC4F2E" w:rsidP="006A1E88">
            <w:pPr>
              <w:pStyle w:val="ListParagraph"/>
              <w:keepNext/>
              <w:numPr>
                <w:ilvl w:val="0"/>
                <w:numId w:val="2"/>
              </w:numPr>
            </w:pPr>
            <w:r>
              <w:t>Physicians and allied health professionals</w:t>
            </w:r>
          </w:p>
        </w:tc>
      </w:tr>
    </w:tbl>
    <w:p w14:paraId="16827EAF" w14:textId="719CC788" w:rsidR="00FA0DB4" w:rsidRPr="00FA0DB4" w:rsidRDefault="006A1E88" w:rsidP="006A1E88">
      <w:pPr>
        <w:pStyle w:val="Caption"/>
      </w:pPr>
      <w:bookmarkStart w:id="35" w:name="_Toc16273269"/>
      <w:r>
        <w:t xml:space="preserve">Table </w:t>
      </w:r>
      <w:r w:rsidR="008F30E1">
        <w:fldChar w:fldCharType="begin"/>
      </w:r>
      <w:r w:rsidR="008F30E1">
        <w:instrText xml:space="preserve"> SEQ Table \* ARABIC </w:instrText>
      </w:r>
      <w:r w:rsidR="008F30E1">
        <w:fldChar w:fldCharType="separate"/>
      </w:r>
      <w:r w:rsidR="00C266E6">
        <w:rPr>
          <w:noProof/>
        </w:rPr>
        <w:t>4</w:t>
      </w:r>
      <w:r w:rsidR="008F30E1">
        <w:rPr>
          <w:noProof/>
        </w:rPr>
        <w:fldChar w:fldCharType="end"/>
      </w:r>
      <w:r>
        <w:t>Mendelow's Stakeholder theory model</w:t>
      </w:r>
      <w:bookmarkEnd w:id="35"/>
    </w:p>
    <w:p w14:paraId="0D6D302B" w14:textId="316541B4" w:rsidR="00E063D4" w:rsidRDefault="00E063D4" w:rsidP="00E063D4">
      <w:pPr>
        <w:pStyle w:val="Heading1"/>
      </w:pPr>
      <w:bookmarkStart w:id="36" w:name="_Toc16274870"/>
      <w:r>
        <w:t>STAKEHOLDER ENGAGEMENT</w:t>
      </w:r>
      <w:bookmarkEnd w:id="36"/>
    </w:p>
    <w:p w14:paraId="5C448F9F" w14:textId="77777777" w:rsidR="00314733" w:rsidRPr="00314733" w:rsidRDefault="00314733" w:rsidP="00314733"/>
    <w:p w14:paraId="4AD359D0" w14:textId="77777777" w:rsidR="006A1E88" w:rsidRDefault="00336F3D" w:rsidP="006A1E88">
      <w:pPr>
        <w:keepNext/>
      </w:pPr>
      <w:r>
        <w:rPr>
          <w:noProof/>
        </w:rPr>
        <w:drawing>
          <wp:inline distT="0" distB="0" distL="0" distR="0" wp14:anchorId="5D74E1F7" wp14:editId="1FF85068">
            <wp:extent cx="5902657" cy="4194175"/>
            <wp:effectExtent l="0" t="0" r="3175" b="0"/>
            <wp:docPr id="4" name="Picture 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08-09 at 12.19.45 AM.jpeg"/>
                    <pic:cNvPicPr/>
                  </pic:nvPicPr>
                  <pic:blipFill>
                    <a:blip r:embed="rId13">
                      <a:extLst>
                        <a:ext uri="{28A0092B-C50C-407E-A947-70E740481C1C}">
                          <a14:useLocalDpi xmlns:a14="http://schemas.microsoft.com/office/drawing/2010/main" val="0"/>
                        </a:ext>
                      </a:extLst>
                    </a:blip>
                    <a:stretch>
                      <a:fillRect/>
                    </a:stretch>
                  </pic:blipFill>
                  <pic:spPr>
                    <a:xfrm>
                      <a:off x="0" y="0"/>
                      <a:ext cx="5905311" cy="4196061"/>
                    </a:xfrm>
                    <a:prstGeom prst="rect">
                      <a:avLst/>
                    </a:prstGeom>
                  </pic:spPr>
                </pic:pic>
              </a:graphicData>
            </a:graphic>
          </wp:inline>
        </w:drawing>
      </w:r>
    </w:p>
    <w:p w14:paraId="322014D8" w14:textId="7D1451FD" w:rsidR="00B66520" w:rsidRDefault="006A1E88" w:rsidP="006A1E88">
      <w:pPr>
        <w:pStyle w:val="Caption"/>
      </w:pPr>
      <w:bookmarkStart w:id="37" w:name="_Toc16273294"/>
      <w:r>
        <w:t xml:space="preserve">Figure </w:t>
      </w:r>
      <w:r w:rsidR="008F30E1">
        <w:fldChar w:fldCharType="begin"/>
      </w:r>
      <w:r w:rsidR="008F30E1">
        <w:instrText xml:space="preserve"> SEQ Figure \* ARABIC </w:instrText>
      </w:r>
      <w:r w:rsidR="008F30E1">
        <w:fldChar w:fldCharType="separate"/>
      </w:r>
      <w:r w:rsidR="00C266E6">
        <w:rPr>
          <w:noProof/>
        </w:rPr>
        <w:t>2</w:t>
      </w:r>
      <w:r w:rsidR="008F30E1">
        <w:rPr>
          <w:noProof/>
        </w:rPr>
        <w:fldChar w:fldCharType="end"/>
      </w:r>
      <w:r>
        <w:t xml:space="preserve"> Stakeholders Engagement</w:t>
      </w:r>
      <w:bookmarkEnd w:id="37"/>
    </w:p>
    <w:p w14:paraId="2B4F5151" w14:textId="6B312AFA" w:rsidR="00314733" w:rsidRDefault="00314733" w:rsidP="00B66520">
      <w:r>
        <w:lastRenderedPageBreak/>
        <w:t xml:space="preserve">To reach more people with more and effective medicines, Pfizer partner with the NGOs, </w:t>
      </w:r>
      <w:r w:rsidR="009B3DB8">
        <w:t>governments, foundations and other stakeholder Pfizer focus on the common objectives which strengthen public health</w:t>
      </w:r>
      <w:r w:rsidR="000D2041">
        <w:t xml:space="preserve"> and develop sustainable programs that create solutions with a valuable impact.</w:t>
      </w:r>
    </w:p>
    <w:p w14:paraId="237F7A44" w14:textId="196D6B3A" w:rsidR="00B66520" w:rsidRDefault="00D81240" w:rsidP="00B66520">
      <w:r>
        <w:t xml:space="preserve">Pfizer implement strategies to connect and improve their stakeholders every year through events and meetups. </w:t>
      </w:r>
      <w:r w:rsidR="000D2041">
        <w:t>In 2015, Pfizer used a record of feedbacks from socially responsible investors</w:t>
      </w:r>
      <w:r>
        <w:t>, shareholders, colleagues</w:t>
      </w:r>
      <w:r w:rsidR="000D2041">
        <w:t xml:space="preserve"> and </w:t>
      </w:r>
      <w:r>
        <w:t xml:space="preserve">other </w:t>
      </w:r>
      <w:r w:rsidR="000D2041">
        <w:t>stakeholders on the performance and non-financial reporting expectations to shape and innovate ideas</w:t>
      </w:r>
      <w:r w:rsidR="00E1596E">
        <w:t xml:space="preserve"> of stakeholder engagement.</w:t>
      </w:r>
      <w:r w:rsidR="00A8378B">
        <w:t xml:space="preserve"> To identify and communicate for the collaboration of global health </w:t>
      </w:r>
      <w:r w:rsidR="00B02DA8">
        <w:t xml:space="preserve">emerging </w:t>
      </w:r>
      <w:r w:rsidR="00A8378B">
        <w:t>issues as well as shared investments, Pfizer’s employees are engaging with multilateral organizations such as NGOs and Red cross society. Pfizer is w</w:t>
      </w:r>
      <w:r w:rsidR="00A8378B" w:rsidRPr="00A8378B">
        <w:t xml:space="preserve">orking straightforwardly on </w:t>
      </w:r>
      <w:r w:rsidR="00A8378B">
        <w:t xml:space="preserve">medical issues </w:t>
      </w:r>
      <w:r w:rsidR="00A8378B" w:rsidRPr="00A8378B">
        <w:t xml:space="preserve">to help advise governments </w:t>
      </w:r>
      <w:r w:rsidR="00A8378B">
        <w:t>as well as</w:t>
      </w:r>
      <w:r w:rsidR="00A8378B" w:rsidRPr="00A8378B">
        <w:t xml:space="preserve"> multilateral associations and shape positive worldwide </w:t>
      </w:r>
      <w:r w:rsidR="00A8378B">
        <w:t>health</w:t>
      </w:r>
      <w:r w:rsidR="00A8378B" w:rsidRPr="00A8378B">
        <w:t xml:space="preserve"> and </w:t>
      </w:r>
      <w:r w:rsidR="00A8378B">
        <w:t>policies</w:t>
      </w:r>
      <w:r w:rsidR="00A8378B" w:rsidRPr="00A8378B">
        <w:t xml:space="preserve"> for the business.</w:t>
      </w:r>
      <w:r w:rsidR="00B4723F">
        <w:t xml:space="preserve"> </w:t>
      </w:r>
      <w:sdt>
        <w:sdtPr>
          <w:id w:val="771362108"/>
          <w:citation/>
        </w:sdtPr>
        <w:sdtEndPr/>
        <w:sdtContent>
          <w:r w:rsidR="00B4723F">
            <w:fldChar w:fldCharType="begin"/>
          </w:r>
          <w:r w:rsidR="00B4723F">
            <w:instrText xml:space="preserve"> CITATION Pfi15 \l 16393 </w:instrText>
          </w:r>
          <w:r w:rsidR="00B4723F">
            <w:fldChar w:fldCharType="separate"/>
          </w:r>
          <w:r w:rsidR="00980B36">
            <w:rPr>
              <w:noProof/>
            </w:rPr>
            <w:t>(Pfizer 2015 annual report, 2015)</w:t>
          </w:r>
          <w:r w:rsidR="00B4723F">
            <w:fldChar w:fldCharType="end"/>
          </w:r>
        </w:sdtContent>
      </w:sdt>
    </w:p>
    <w:p w14:paraId="19C184CB" w14:textId="77777777" w:rsidR="00D839A4" w:rsidRPr="00B66520" w:rsidRDefault="00D839A4" w:rsidP="00B66520"/>
    <w:p w14:paraId="4600101B" w14:textId="464CF29B" w:rsidR="00E063D4" w:rsidRDefault="00E063D4" w:rsidP="00E063D4">
      <w:pPr>
        <w:pStyle w:val="Heading1"/>
      </w:pPr>
      <w:bookmarkStart w:id="38" w:name="_Toc16274871"/>
      <w:r>
        <w:t>ORGANIZATION CULTURE</w:t>
      </w:r>
      <w:bookmarkEnd w:id="38"/>
    </w:p>
    <w:p w14:paraId="1103EE44" w14:textId="660A9CD0" w:rsidR="005A6432" w:rsidRDefault="005A6432" w:rsidP="005A6432"/>
    <w:p w14:paraId="732007E6" w14:textId="77777777" w:rsidR="006A1E88" w:rsidRDefault="000B4AA4" w:rsidP="006A1E88">
      <w:pPr>
        <w:keepNext/>
      </w:pPr>
      <w:r>
        <w:rPr>
          <w:noProof/>
        </w:rPr>
        <w:drawing>
          <wp:inline distT="0" distB="0" distL="0" distR="0" wp14:anchorId="27BD6EB0" wp14:editId="3E441C07">
            <wp:extent cx="5991225" cy="4257675"/>
            <wp:effectExtent l="0" t="38100" r="0" b="8572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02EB333" w14:textId="69CB17F5" w:rsidR="00736C7A" w:rsidRDefault="006A1E88" w:rsidP="006A1E88">
      <w:pPr>
        <w:pStyle w:val="Caption"/>
      </w:pPr>
      <w:bookmarkStart w:id="39" w:name="_Toc16273295"/>
      <w:r>
        <w:t xml:space="preserve">Figure </w:t>
      </w:r>
      <w:r w:rsidR="008F30E1">
        <w:fldChar w:fldCharType="begin"/>
      </w:r>
      <w:r w:rsidR="008F30E1">
        <w:instrText xml:space="preserve"> SEQ Figure \* ARABIC </w:instrText>
      </w:r>
      <w:r w:rsidR="008F30E1">
        <w:fldChar w:fldCharType="separate"/>
      </w:r>
      <w:r w:rsidR="00C266E6">
        <w:rPr>
          <w:noProof/>
        </w:rPr>
        <w:t>3</w:t>
      </w:r>
      <w:r w:rsidR="008F30E1">
        <w:rPr>
          <w:noProof/>
        </w:rPr>
        <w:fldChar w:fldCharType="end"/>
      </w:r>
      <w:r>
        <w:t xml:space="preserve"> Organizational web culture model</w:t>
      </w:r>
      <w:bookmarkEnd w:id="39"/>
    </w:p>
    <w:p w14:paraId="6AB61D92" w14:textId="05B6109A" w:rsidR="004B7031" w:rsidRDefault="004B7031" w:rsidP="005A6432">
      <w:pPr>
        <w:rPr>
          <w:rFonts w:ascii="Arial" w:hAnsi="Arial" w:cs="Arial"/>
          <w:color w:val="222222"/>
          <w:sz w:val="19"/>
          <w:szCs w:val="19"/>
          <w:shd w:val="clear" w:color="auto" w:fill="EAF3FF"/>
        </w:rPr>
      </w:pPr>
      <w:r>
        <w:t xml:space="preserve">According to the research of Ravasi and Schultz (2006), organizational culture is a set of </w:t>
      </w:r>
      <w:r w:rsidR="008B0A3B">
        <w:t>shared assumptions which helps to guide behaviours. It is also a structure of such combined behaviours and assumptions that are taught to new members of organization as a way of perceiving, thinking and feeling.</w:t>
      </w:r>
      <w:sdt>
        <w:sdtPr>
          <w:id w:val="-2022005880"/>
          <w:citation/>
        </w:sdtPr>
        <w:sdtEndPr/>
        <w:sdtContent>
          <w:r w:rsidR="00AE10C2">
            <w:fldChar w:fldCharType="begin"/>
          </w:r>
          <w:r w:rsidR="00AE10C2">
            <w:instrText xml:space="preserve"> CITATION Dav06 \l 16393 </w:instrText>
          </w:r>
          <w:r w:rsidR="00AE10C2">
            <w:fldChar w:fldCharType="separate"/>
          </w:r>
          <w:r w:rsidR="00980B36">
            <w:rPr>
              <w:noProof/>
            </w:rPr>
            <w:t xml:space="preserve"> (Davide Ravasi and Majken Schultz, 2006)</w:t>
          </w:r>
          <w:r w:rsidR="00AE10C2">
            <w:fldChar w:fldCharType="end"/>
          </w:r>
        </w:sdtContent>
      </w:sdt>
    </w:p>
    <w:p w14:paraId="31CD8ECF" w14:textId="61B96D4E" w:rsidR="00A2536B" w:rsidRDefault="00A2536B" w:rsidP="005A6432">
      <w:r>
        <w:t>Pfizer is having its own values and rules with respect to the overall culture of the organization.</w:t>
      </w:r>
    </w:p>
    <w:p w14:paraId="7E52E8CE" w14:textId="615D53F7" w:rsidR="00BE2CF8" w:rsidRPr="006A1E88" w:rsidRDefault="000536DE" w:rsidP="006A1E88">
      <w:pPr>
        <w:spacing w:line="276" w:lineRule="auto"/>
      </w:pPr>
      <w:r>
        <w:br w:type="page"/>
      </w:r>
      <w:r w:rsidR="00BE2CF8" w:rsidRPr="005F3BB3">
        <w:rPr>
          <w:b/>
          <w:bCs/>
        </w:rPr>
        <w:lastRenderedPageBreak/>
        <w:t>CULTURE OF PFIZER:</w:t>
      </w:r>
    </w:p>
    <w:p w14:paraId="1168C26D" w14:textId="77777777" w:rsidR="005F3BB3" w:rsidRPr="005F3BB3" w:rsidRDefault="005F3BB3" w:rsidP="005A6432">
      <w:pPr>
        <w:rPr>
          <w:b/>
          <w:bCs/>
        </w:rPr>
      </w:pPr>
    </w:p>
    <w:p w14:paraId="129E761C" w14:textId="77777777" w:rsidR="00C266E6" w:rsidRDefault="005F3BB3" w:rsidP="00C266E6">
      <w:pPr>
        <w:keepNext/>
      </w:pPr>
      <w:r w:rsidRPr="006A1E88">
        <w:rPr>
          <w:b/>
          <w:bCs/>
        </w:rPr>
        <w:t>1. Diversity of the organization</w:t>
      </w:r>
      <w:r w:rsidR="000536DE">
        <w:rPr>
          <w:noProof/>
        </w:rPr>
        <w:drawing>
          <wp:inline distT="0" distB="0" distL="0" distR="0" wp14:anchorId="4F3E5398" wp14:editId="6C551E84">
            <wp:extent cx="5970270" cy="5246397"/>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08-09 at 3.11.59 PM.jpeg"/>
                    <pic:cNvPicPr/>
                  </pic:nvPicPr>
                  <pic:blipFill rotWithShape="1">
                    <a:blip r:embed="rId19">
                      <a:extLst>
                        <a:ext uri="{28A0092B-C50C-407E-A947-70E740481C1C}">
                          <a14:useLocalDpi xmlns:a14="http://schemas.microsoft.com/office/drawing/2010/main" val="0"/>
                        </a:ext>
                      </a:extLst>
                    </a:blip>
                    <a:srcRect t="9527"/>
                    <a:stretch/>
                  </pic:blipFill>
                  <pic:spPr bwMode="auto">
                    <a:xfrm>
                      <a:off x="0" y="0"/>
                      <a:ext cx="5984069" cy="5258523"/>
                    </a:xfrm>
                    <a:prstGeom prst="rect">
                      <a:avLst/>
                    </a:prstGeom>
                    <a:ln>
                      <a:noFill/>
                    </a:ln>
                    <a:extLst>
                      <a:ext uri="{53640926-AAD7-44D8-BBD7-CCE9431645EC}">
                        <a14:shadowObscured xmlns:a14="http://schemas.microsoft.com/office/drawing/2010/main"/>
                      </a:ext>
                    </a:extLst>
                  </pic:spPr>
                </pic:pic>
              </a:graphicData>
            </a:graphic>
          </wp:inline>
        </w:drawing>
      </w:r>
    </w:p>
    <w:p w14:paraId="6425D34E" w14:textId="78639C8D" w:rsidR="00C266E6" w:rsidRDefault="00C266E6" w:rsidP="00C266E6">
      <w:pPr>
        <w:pStyle w:val="Caption"/>
      </w:pPr>
      <w:bookmarkStart w:id="40" w:name="_Toc16273296"/>
      <w:r>
        <w:t xml:space="preserve">Figure </w:t>
      </w:r>
      <w:r w:rsidR="008F30E1">
        <w:fldChar w:fldCharType="begin"/>
      </w:r>
      <w:r w:rsidR="008F30E1">
        <w:instrText xml:space="preserve"> SEQ Figure \* ARABIC </w:instrText>
      </w:r>
      <w:r w:rsidR="008F30E1">
        <w:fldChar w:fldCharType="separate"/>
      </w:r>
      <w:r>
        <w:rPr>
          <w:noProof/>
        </w:rPr>
        <w:t>4</w:t>
      </w:r>
      <w:r w:rsidR="008F30E1">
        <w:rPr>
          <w:noProof/>
        </w:rPr>
        <w:fldChar w:fldCharType="end"/>
      </w:r>
      <w:r>
        <w:t xml:space="preserve"> Diversity of the organization</w:t>
      </w:r>
      <w:bookmarkEnd w:id="40"/>
    </w:p>
    <w:p w14:paraId="2924E49C" w14:textId="7869FBA3" w:rsidR="009B123F" w:rsidRDefault="005F3BB3" w:rsidP="005A6432">
      <w:r>
        <w:t>Pfizer has been manufacturing products since 1849 in the chemical and pharmaceutical industry. It has also been working effectively from 52 countries around the globe</w:t>
      </w:r>
      <w:r w:rsidR="001F5407">
        <w:t xml:space="preserve">. The diversity of the organization reflects from their mission statement and their purpose to achieve success. </w:t>
      </w:r>
      <w:r w:rsidR="00FB5B51">
        <w:t>A</w:t>
      </w:r>
      <w:r w:rsidR="00FB5B51" w:rsidRPr="00FB5B51">
        <w:t xml:space="preserve">ssociates of assorted foundations and capacities contribute </w:t>
      </w:r>
      <w:r w:rsidR="00FB5B51">
        <w:t>valuable</w:t>
      </w:r>
      <w:r w:rsidR="00FB5B51" w:rsidRPr="00FB5B51">
        <w:t xml:space="preserve"> perspectives and points of view to all parts of the business, from medication improvement to promoting. </w:t>
      </w:r>
      <w:r w:rsidR="00FB5B51">
        <w:t>Diverse</w:t>
      </w:r>
      <w:r w:rsidR="00FB5B51" w:rsidRPr="00FB5B51">
        <w:t xml:space="preserve"> </w:t>
      </w:r>
      <w:r w:rsidR="00FB5B51">
        <w:t>colleagues</w:t>
      </w:r>
      <w:r w:rsidR="00FB5B51" w:rsidRPr="00FB5B51">
        <w:t xml:space="preserve"> offer a progressively close comprehension of client</w:t>
      </w:r>
      <w:r w:rsidR="00FB5B51">
        <w:t>’</w:t>
      </w:r>
      <w:r w:rsidR="00FB5B51" w:rsidRPr="00FB5B51">
        <w:t xml:space="preserve">s needs and concerns. Different groups are additionally progressively successful in a worldwide domain, helping make Pfizer the world </w:t>
      </w:r>
      <w:r w:rsidR="00FB5B51">
        <w:t>leader</w:t>
      </w:r>
      <w:r w:rsidR="00FB5B51" w:rsidRPr="00FB5B51">
        <w:t xml:space="preserve"> in </w:t>
      </w:r>
      <w:r w:rsidR="00FB5B51">
        <w:t>discovering</w:t>
      </w:r>
      <w:r w:rsidR="00FB5B51" w:rsidRPr="00FB5B51">
        <w:t xml:space="preserve">, </w:t>
      </w:r>
      <w:r w:rsidR="00FB5B51">
        <w:t>developing</w:t>
      </w:r>
      <w:r w:rsidR="00FB5B51" w:rsidRPr="00FB5B51">
        <w:t xml:space="preserve">, and </w:t>
      </w:r>
      <w:r w:rsidR="00FB5B51">
        <w:t>marketing</w:t>
      </w:r>
      <w:r w:rsidR="00FB5B51" w:rsidRPr="00FB5B51">
        <w:t xml:space="preserve"> inventive </w:t>
      </w:r>
      <w:r w:rsidR="00FB5B51">
        <w:t>medicines</w:t>
      </w:r>
      <w:r w:rsidR="00FB5B51" w:rsidRPr="00FB5B51">
        <w:t xml:space="preserve"> to improve </w:t>
      </w:r>
      <w:r w:rsidR="00FB5B51">
        <w:t>health</w:t>
      </w:r>
      <w:r w:rsidR="00FB5B51" w:rsidRPr="00FB5B51">
        <w:t xml:space="preserve"> and </w:t>
      </w:r>
      <w:r w:rsidR="00FB5B51">
        <w:t>save</w:t>
      </w:r>
      <w:r w:rsidR="00FB5B51" w:rsidRPr="00FB5B51">
        <w:t xml:space="preserve"> lives</w:t>
      </w:r>
      <w:r w:rsidR="00FB5B51">
        <w:t>. In the work environment of Pfizer, colle</w:t>
      </w:r>
      <w:r w:rsidR="00654FDA">
        <w:t>agues from different backgrounds inspires employees to top performance and this culture help every individual to reach towards their goals.</w:t>
      </w:r>
      <w:r w:rsidR="008F6F7A">
        <w:t xml:space="preserve"> Also, </w:t>
      </w:r>
      <w:r w:rsidR="008F6F7A" w:rsidRPr="008F6F7A">
        <w:t xml:space="preserve">Pfizer permit patients, investors, and different partners to understand the </w:t>
      </w:r>
      <w:r w:rsidR="008F6F7A">
        <w:t xml:space="preserve">values </w:t>
      </w:r>
      <w:r w:rsidR="008F6F7A" w:rsidRPr="008F6F7A">
        <w:t xml:space="preserve">through </w:t>
      </w:r>
      <w:r w:rsidR="008F6F7A">
        <w:t>innovative</w:t>
      </w:r>
      <w:r w:rsidR="008F6F7A" w:rsidRPr="008F6F7A">
        <w:t xml:space="preserve"> </w:t>
      </w:r>
      <w:r w:rsidR="008F6F7A">
        <w:t>product</w:t>
      </w:r>
      <w:r w:rsidR="008F6F7A" w:rsidRPr="008F6F7A">
        <w:t xml:space="preserve"> advancement and sound organization stewardship</w:t>
      </w:r>
      <w:r w:rsidR="008F6F7A">
        <w:t>.</w:t>
      </w:r>
      <w:r w:rsidR="00AE10C2">
        <w:t xml:space="preserve"> </w:t>
      </w:r>
      <w:sdt>
        <w:sdtPr>
          <w:id w:val="1398398594"/>
          <w:citation/>
        </w:sdtPr>
        <w:sdtEndPr/>
        <w:sdtContent>
          <w:r w:rsidR="00AE10C2">
            <w:fldChar w:fldCharType="begin"/>
          </w:r>
          <w:r w:rsidR="00AE10C2">
            <w:instrText xml:space="preserve"> CITATION Pfi182 \l 16393 </w:instrText>
          </w:r>
          <w:r w:rsidR="00AE10C2">
            <w:fldChar w:fldCharType="separate"/>
          </w:r>
          <w:r w:rsidR="00980B36">
            <w:rPr>
              <w:noProof/>
            </w:rPr>
            <w:t>(Pfizer, 2018)</w:t>
          </w:r>
          <w:r w:rsidR="00AE10C2">
            <w:fldChar w:fldCharType="end"/>
          </w:r>
        </w:sdtContent>
      </w:sdt>
    </w:p>
    <w:p w14:paraId="7C3C5FC3" w14:textId="77777777" w:rsidR="009B123F" w:rsidRDefault="009B123F" w:rsidP="005A6432"/>
    <w:p w14:paraId="77CE2E2D" w14:textId="77777777" w:rsidR="00C266E6" w:rsidRDefault="00C266E6" w:rsidP="005A6432">
      <w:pPr>
        <w:rPr>
          <w:b/>
          <w:bCs/>
        </w:rPr>
      </w:pPr>
    </w:p>
    <w:p w14:paraId="7B0F2EE5" w14:textId="77777777" w:rsidR="00C266E6" w:rsidRDefault="00C266E6" w:rsidP="005A6432">
      <w:pPr>
        <w:rPr>
          <w:b/>
          <w:bCs/>
        </w:rPr>
      </w:pPr>
    </w:p>
    <w:p w14:paraId="07B95B8E" w14:textId="3BCE7945" w:rsidR="005F3BB3" w:rsidRPr="006A1E88" w:rsidRDefault="009B123F" w:rsidP="005A6432">
      <w:pPr>
        <w:rPr>
          <w:b/>
          <w:bCs/>
        </w:rPr>
      </w:pPr>
      <w:r w:rsidRPr="006A1E88">
        <w:rPr>
          <w:b/>
          <w:bCs/>
        </w:rPr>
        <w:lastRenderedPageBreak/>
        <w:t xml:space="preserve">2.  </w:t>
      </w:r>
      <w:r w:rsidR="00126E40" w:rsidRPr="006A1E88">
        <w:rPr>
          <w:b/>
          <w:bCs/>
        </w:rPr>
        <w:t xml:space="preserve">Rewards and Recognition: </w:t>
      </w:r>
    </w:p>
    <w:p w14:paraId="5AD0F75F" w14:textId="42F67BDD" w:rsidR="00581F6E" w:rsidRDefault="00581F6E" w:rsidP="005A6432">
      <w:r>
        <w:t>Pfizer has a great and divers culture in the workplace. They also pay well to the employees for their efforts and provide a better platform for graduates to explore their ideas and innovate as well as try new things. They also provide awards for the well</w:t>
      </w:r>
      <w:r w:rsidR="00C50A6A">
        <w:t>-</w:t>
      </w:r>
      <w:r>
        <w:t xml:space="preserve">deserved people </w:t>
      </w:r>
      <w:r w:rsidR="00C50A6A">
        <w:t xml:space="preserve">working </w:t>
      </w:r>
      <w:r>
        <w:t xml:space="preserve">in the </w:t>
      </w:r>
      <w:r w:rsidR="00C50A6A">
        <w:t xml:space="preserve">organization. ‘OWNIT’ culture and events such as ‘Head, heart &amp; guts leadership’ helps to motivate and recognise the capabilities of the employees in the organizations. </w:t>
      </w:r>
    </w:p>
    <w:p w14:paraId="04FAA508" w14:textId="1E99CBEC" w:rsidR="00C50A6A" w:rsidRDefault="00C50A6A" w:rsidP="005A6432"/>
    <w:p w14:paraId="0C3CAD29" w14:textId="6C1A69F6" w:rsidR="00C50A6A" w:rsidRPr="006A1E88" w:rsidRDefault="00C50A6A" w:rsidP="005A6432">
      <w:pPr>
        <w:rPr>
          <w:b/>
          <w:bCs/>
        </w:rPr>
      </w:pPr>
      <w:r w:rsidRPr="006A1E88">
        <w:rPr>
          <w:b/>
          <w:bCs/>
        </w:rPr>
        <w:t>3.</w:t>
      </w:r>
      <w:r w:rsidR="001A1D09" w:rsidRPr="006A1E88">
        <w:rPr>
          <w:b/>
          <w:bCs/>
        </w:rPr>
        <w:t xml:space="preserve"> Organizational</w:t>
      </w:r>
      <w:r w:rsidRPr="006A1E88">
        <w:rPr>
          <w:b/>
          <w:bCs/>
        </w:rPr>
        <w:t xml:space="preserve"> Structure and control</w:t>
      </w:r>
      <w:r w:rsidR="001A1D09" w:rsidRPr="006A1E88">
        <w:rPr>
          <w:b/>
          <w:bCs/>
        </w:rPr>
        <w:t xml:space="preserve"> system</w:t>
      </w:r>
      <w:r w:rsidR="00FC2F9D" w:rsidRPr="006A1E88">
        <w:rPr>
          <w:b/>
          <w:bCs/>
        </w:rPr>
        <w:t xml:space="preserve">: </w:t>
      </w:r>
    </w:p>
    <w:p w14:paraId="4CA3F4BB" w14:textId="3BDD68BB" w:rsidR="00D57F0F" w:rsidRDefault="001A1D09" w:rsidP="00D57F0F">
      <w:r>
        <w:t>H</w:t>
      </w:r>
      <w:r w:rsidRPr="001A1D09">
        <w:t xml:space="preserve">ierarchical and decentralized pattern </w:t>
      </w:r>
      <w:r>
        <w:t xml:space="preserve">of Pfizer follows the extensive decentralised pattern. Here the major authorities remain in the hands of top level and rest only performs the functions delegated to them. In the environment of Pfizer, the format of inverted triangular hierarchy operates where the CEO is at the topmost functional level. CEO takes all the financial decisions </w:t>
      </w:r>
      <w:r w:rsidRPr="001A1D09">
        <w:t>heads the organization and formulates future goals and objectives. He is assisted by a board of directors which consists of head from different departments of the organization. Each of whom has separate specializations and a strong market approach.</w:t>
      </w:r>
      <w:r>
        <w:t xml:space="preserve"> In the middle level, employees and medical agents </w:t>
      </w:r>
      <w:r w:rsidRPr="00D57F0F">
        <w:t>perform functions of supervision and guidance additionally</w:t>
      </w:r>
      <w:r w:rsidR="00D57F0F">
        <w:t>. Basic level involves workers, company agents, base physicians, assistants, etc.</w:t>
      </w:r>
    </w:p>
    <w:p w14:paraId="48F07DA1" w14:textId="15E20974" w:rsidR="00D57F0F" w:rsidRDefault="00D57F0F" w:rsidP="00D57F0F">
      <w:r>
        <w:t>These perform the base level functioning and menial jobs that may require manual labour.</w:t>
      </w:r>
    </w:p>
    <w:p w14:paraId="4C37EF78" w14:textId="6840B6C8" w:rsidR="001A1D09" w:rsidRPr="001A1D09" w:rsidRDefault="00D57F0F" w:rsidP="00D57F0F">
      <w:r>
        <w:t>They do not have any specific decision-making power and hence must completely follow whatever instructions are passed down to them by the higher hierarchies. This explains the top down system of the control system of organization.</w:t>
      </w:r>
    </w:p>
    <w:p w14:paraId="69AB95E6" w14:textId="77777777" w:rsidR="00FC2F9D" w:rsidRPr="005A6432" w:rsidRDefault="00FC2F9D" w:rsidP="005A6432"/>
    <w:p w14:paraId="23080124" w14:textId="2641540F" w:rsidR="00E063D4" w:rsidRDefault="00E063D4" w:rsidP="00E063D4">
      <w:pPr>
        <w:pStyle w:val="Heading1"/>
      </w:pPr>
      <w:bookmarkStart w:id="41" w:name="_Toc16274872"/>
      <w:r>
        <w:t>FUTURE STRATEGY</w:t>
      </w:r>
      <w:bookmarkEnd w:id="41"/>
      <w:r>
        <w:t xml:space="preserve"> </w:t>
      </w:r>
    </w:p>
    <w:p w14:paraId="1E46A8FD" w14:textId="77777777" w:rsidR="00AE10C2" w:rsidRDefault="00D57F0F" w:rsidP="00D57F0F">
      <w:pPr>
        <w:jc w:val="center"/>
      </w:pPr>
      <w:r w:rsidRPr="00B02DA8">
        <w:t>“To be the premier, innovative biopharmaceutical company.”</w:t>
      </w:r>
      <w:r>
        <w:t xml:space="preserve"> (- Pfizer’s mission)</w:t>
      </w:r>
    </w:p>
    <w:p w14:paraId="005F48C9" w14:textId="4FB90A5E" w:rsidR="00D57F0F" w:rsidRDefault="008F30E1" w:rsidP="00D57F0F">
      <w:pPr>
        <w:jc w:val="center"/>
      </w:pPr>
      <w:sdt>
        <w:sdtPr>
          <w:id w:val="-1814933972"/>
          <w:citation/>
        </w:sdtPr>
        <w:sdtEndPr/>
        <w:sdtContent>
          <w:r w:rsidR="00AE10C2">
            <w:fldChar w:fldCharType="begin"/>
          </w:r>
          <w:r w:rsidR="00AE10C2">
            <w:instrText xml:space="preserve"> CITATION Pfi18 \l 16393 </w:instrText>
          </w:r>
          <w:r w:rsidR="00AE10C2">
            <w:fldChar w:fldCharType="separate"/>
          </w:r>
          <w:r w:rsidR="00980B36">
            <w:rPr>
              <w:noProof/>
            </w:rPr>
            <w:t>(Pfizer, 2018)</w:t>
          </w:r>
          <w:r w:rsidR="00AE10C2">
            <w:fldChar w:fldCharType="end"/>
          </w:r>
        </w:sdtContent>
      </w:sdt>
    </w:p>
    <w:p w14:paraId="5FCDAE3A" w14:textId="77777777" w:rsidR="00AE10C2" w:rsidRDefault="00AE10C2" w:rsidP="00D57F0F">
      <w:pPr>
        <w:jc w:val="center"/>
      </w:pPr>
    </w:p>
    <w:p w14:paraId="33428F6D" w14:textId="196C8E34" w:rsidR="0024297F" w:rsidRDefault="00D57F0F" w:rsidP="0024297F">
      <w:r>
        <w:t xml:space="preserve">According to the history and work of Pfizer mentioned in earlier parts, it has been observed that the Pfizer’s mission statement to become a premier, innovative biopharmaceutical company is basically a mission to provide safe, innovative, effective and cost-efficient therapies and medicines to patients. Through this Pfizer can reach and understand the needs and develop innovative products </w:t>
      </w:r>
      <w:r w:rsidR="00890760">
        <w:t>to prevent as well as to aware people about the emerging health issues.</w:t>
      </w:r>
      <w:r w:rsidR="00A9418E">
        <w:t xml:space="preserve"> Based on the mentioned </w:t>
      </w:r>
      <w:r w:rsidR="00BA13C8">
        <w:t xml:space="preserve">current </w:t>
      </w:r>
      <w:r w:rsidR="00A9418E">
        <w:t xml:space="preserve">situation </w:t>
      </w:r>
      <w:r w:rsidR="00BA13C8">
        <w:t>and risks for</w:t>
      </w:r>
      <w:r w:rsidR="00A9418E">
        <w:t xml:space="preserve"> the organization, future </w:t>
      </w:r>
      <w:r w:rsidR="00BA13C8">
        <w:t xml:space="preserve">business </w:t>
      </w:r>
      <w:r w:rsidR="00A9418E">
        <w:t>strategy of Pfizer is stated below:</w:t>
      </w:r>
    </w:p>
    <w:p w14:paraId="0A7B7877" w14:textId="3DC91DC9" w:rsidR="00BA13C8" w:rsidRDefault="00BA13C8" w:rsidP="0024297F"/>
    <w:p w14:paraId="67887678" w14:textId="69BFBB7E" w:rsidR="00BA13C8" w:rsidRDefault="00BA13C8" w:rsidP="0024297F">
      <w:pPr>
        <w:rPr>
          <w:b/>
          <w:bCs/>
        </w:rPr>
      </w:pPr>
      <w:r w:rsidRPr="00742612">
        <w:rPr>
          <w:b/>
          <w:bCs/>
        </w:rPr>
        <w:t xml:space="preserve">RISKS IN PFIZER’S BUSINESS: </w:t>
      </w:r>
    </w:p>
    <w:p w14:paraId="7B88C13D" w14:textId="77777777" w:rsidR="00742612" w:rsidRPr="00742612" w:rsidRDefault="00742612" w:rsidP="0024297F">
      <w:pPr>
        <w:rPr>
          <w:b/>
          <w:bCs/>
        </w:rPr>
      </w:pPr>
    </w:p>
    <w:p w14:paraId="14904E81" w14:textId="18026CB9" w:rsidR="00BA13C8" w:rsidRDefault="00BA13C8" w:rsidP="00BA13C8">
      <w:pPr>
        <w:pStyle w:val="ListParagraph"/>
        <w:numPr>
          <w:ilvl w:val="0"/>
          <w:numId w:val="2"/>
        </w:numPr>
      </w:pPr>
      <w:r>
        <w:t>Expiration of the current patents of many unique products of Pfizer is the major risk for Pfizer now a days.</w:t>
      </w:r>
    </w:p>
    <w:p w14:paraId="3011A9BC" w14:textId="48CC8D4B" w:rsidR="00BA13C8" w:rsidRDefault="00BA13C8" w:rsidP="00BA13C8">
      <w:pPr>
        <w:pStyle w:val="ListParagraph"/>
        <w:numPr>
          <w:ilvl w:val="0"/>
          <w:numId w:val="2"/>
        </w:numPr>
      </w:pPr>
      <w:r>
        <w:t>These expirations could make the company weak and as a result of that, competitors can develop a copy of such products.</w:t>
      </w:r>
    </w:p>
    <w:p w14:paraId="6A555E18" w14:textId="07EEBF76" w:rsidR="00BA13C8" w:rsidRDefault="00742612" w:rsidP="00BA13C8">
      <w:pPr>
        <w:pStyle w:val="ListParagraph"/>
        <w:numPr>
          <w:ilvl w:val="0"/>
          <w:numId w:val="2"/>
        </w:numPr>
      </w:pPr>
      <w:r>
        <w:t>Multiple lawsuits regarding patents and other aspects of the business.</w:t>
      </w:r>
    </w:p>
    <w:p w14:paraId="6D33D3A7" w14:textId="413471FB" w:rsidR="00742612" w:rsidRDefault="00742612" w:rsidP="00BA13C8">
      <w:pPr>
        <w:pStyle w:val="ListParagraph"/>
        <w:numPr>
          <w:ilvl w:val="0"/>
          <w:numId w:val="2"/>
        </w:numPr>
      </w:pPr>
      <w:r>
        <w:t>Lawsuits could lead to the financial loss.</w:t>
      </w:r>
    </w:p>
    <w:p w14:paraId="092A740B" w14:textId="7ECE5BB5" w:rsidR="00AE10C2" w:rsidRDefault="00742612" w:rsidP="006A1E88">
      <w:pPr>
        <w:pStyle w:val="ListParagraph"/>
        <w:numPr>
          <w:ilvl w:val="0"/>
          <w:numId w:val="2"/>
        </w:numPr>
      </w:pPr>
      <w:r>
        <w:t>Not all mergers were profitable in the past.</w:t>
      </w:r>
    </w:p>
    <w:p w14:paraId="2730D4DF" w14:textId="77777777" w:rsidR="00AE10C2" w:rsidRDefault="00AE10C2" w:rsidP="00742612">
      <w:pPr>
        <w:pStyle w:val="ListParagraph"/>
        <w:ind w:left="1080"/>
      </w:pPr>
    </w:p>
    <w:p w14:paraId="39E13234" w14:textId="77777777" w:rsidR="006A1E88" w:rsidRDefault="006A1E88">
      <w:pPr>
        <w:spacing w:line="276" w:lineRule="auto"/>
        <w:rPr>
          <w:b/>
          <w:bCs/>
        </w:rPr>
      </w:pPr>
      <w:r>
        <w:rPr>
          <w:b/>
          <w:bCs/>
        </w:rPr>
        <w:br w:type="page"/>
      </w:r>
    </w:p>
    <w:p w14:paraId="2F5CC8EE" w14:textId="4DA123A4" w:rsidR="00742612" w:rsidRDefault="00742612" w:rsidP="00742612">
      <w:pPr>
        <w:rPr>
          <w:b/>
          <w:bCs/>
        </w:rPr>
      </w:pPr>
      <w:r w:rsidRPr="00742612">
        <w:rPr>
          <w:b/>
          <w:bCs/>
        </w:rPr>
        <w:lastRenderedPageBreak/>
        <w:t>RECOMMENDATIONS:</w:t>
      </w:r>
    </w:p>
    <w:p w14:paraId="31F112E9" w14:textId="6C73EC09" w:rsidR="00742612" w:rsidRDefault="00742612" w:rsidP="00742612">
      <w:r w:rsidRPr="00742612">
        <w:t xml:space="preserve">The </w:t>
      </w:r>
      <w:r w:rsidR="005B4E28">
        <w:t>risks</w:t>
      </w:r>
      <w:r w:rsidRPr="00742612">
        <w:t xml:space="preserve"> in Pfizer's </w:t>
      </w:r>
      <w:r w:rsidR="005B4E28">
        <w:t xml:space="preserve">business </w:t>
      </w:r>
      <w:r w:rsidRPr="00742612">
        <w:t xml:space="preserve">and industry </w:t>
      </w:r>
      <w:r w:rsidR="005B4E28">
        <w:t>environment</w:t>
      </w:r>
      <w:r w:rsidRPr="00742612">
        <w:t xml:space="preserve"> present difficulties that the organization should deliberately address.</w:t>
      </w:r>
      <w:r w:rsidR="005B4E28">
        <w:t xml:space="preserve"> These risks can affect on the company’s business performance. However, while considering the strengths of the organization Pfizer has the competencies to counteract such risks and mitigate their impact on the business. </w:t>
      </w:r>
    </w:p>
    <w:p w14:paraId="36331459" w14:textId="1E1419E2" w:rsidR="005B4E28" w:rsidRDefault="005B4E28" w:rsidP="005B4E28">
      <w:pPr>
        <w:pStyle w:val="ListParagraph"/>
        <w:numPr>
          <w:ilvl w:val="0"/>
          <w:numId w:val="2"/>
        </w:numPr>
      </w:pPr>
      <w:r>
        <w:t>Pfizer must maintain aggressive strategy of R&amp;D to innovate new therapies and to develop innovative ideas via research.</w:t>
      </w:r>
    </w:p>
    <w:p w14:paraId="4A2F02F5" w14:textId="28AB96CE" w:rsidR="005B4E28" w:rsidRDefault="005B4E28" w:rsidP="005B4E28">
      <w:pPr>
        <w:pStyle w:val="ListParagraph"/>
        <w:numPr>
          <w:ilvl w:val="0"/>
          <w:numId w:val="2"/>
        </w:numPr>
      </w:pPr>
      <w:r>
        <w:t xml:space="preserve">Secondly, as they are already working on the </w:t>
      </w:r>
      <w:r w:rsidR="0094574F">
        <w:t>acquisitions, they should diversify the business through strengthening their financial resources, better investments and acquisition.</w:t>
      </w:r>
    </w:p>
    <w:p w14:paraId="59C52D28" w14:textId="0A425AF5" w:rsidR="0094574F" w:rsidRDefault="0094574F" w:rsidP="005B4E28">
      <w:pPr>
        <w:pStyle w:val="ListParagraph"/>
        <w:numPr>
          <w:ilvl w:val="0"/>
          <w:numId w:val="2"/>
        </w:numPr>
      </w:pPr>
      <w:r>
        <w:t xml:space="preserve">In addition to the joint ventures and acquisition, Pfizer should develop strategic alliances with </w:t>
      </w:r>
      <w:r w:rsidR="00460E81">
        <w:t>strong firms.</w:t>
      </w:r>
    </w:p>
    <w:p w14:paraId="2EA82818" w14:textId="1789A459" w:rsidR="00FC7BDC" w:rsidRDefault="00FC7BDC" w:rsidP="005B4E28">
      <w:pPr>
        <w:pStyle w:val="ListParagraph"/>
        <w:numPr>
          <w:ilvl w:val="0"/>
          <w:numId w:val="2"/>
        </w:numPr>
      </w:pPr>
      <w:r>
        <w:t>Pfizer is also lagging in regulatory compliance.</w:t>
      </w:r>
    </w:p>
    <w:p w14:paraId="3457D3B7" w14:textId="17633752" w:rsidR="00E74586" w:rsidRDefault="00FC7BDC" w:rsidP="00CB4BC9">
      <w:r>
        <w:t>It is mainly recommended that, in addition to the current ongoing development strategies Pfizer must maintain aggressive strategy of R&amp;D to prevent financial loss and the counterfeit</w:t>
      </w:r>
      <w:r w:rsidR="008B560E">
        <w:t xml:space="preserve"> scandals. Secondly, there are so many competitors in the market such as Johnson &amp; Johnson, Merck, Novartis etc. Hence, to improve the business of the organization and to compete their competitors, Pfizer should develop and strengthen financial resources through better investments and acquisitions. Even though every collaboration is not profitable, Pfizer needs to be more focused on the acquisition to prevent future loss and to sustain in the market. Furthermore, Pfizer already took a great step</w:t>
      </w:r>
      <w:r w:rsidR="00CB39A1">
        <w:t xml:space="preserve"> to enhance their portfolio by joint venture with </w:t>
      </w:r>
      <w:r w:rsidR="00CB39A1" w:rsidRPr="00CB39A1">
        <w:t>Zhejiang Hisun a leading Chinese pharmaceutical company</w:t>
      </w:r>
      <w:r w:rsidR="00CB39A1">
        <w:t xml:space="preserve"> to create </w:t>
      </w:r>
      <w:r w:rsidR="00CB39A1" w:rsidRPr="00CB39A1">
        <w:t>Hisun-Pfizer Pharmaceuticals Co Ltd</w:t>
      </w:r>
      <w:r w:rsidR="00CB39A1">
        <w:t xml:space="preserve"> which will allow Pfizer to enter into Chinese generic market. On the other hand, Pfizer should develop strategic alliances. For example, company can sign an agreement with major distributors and sellers in market which will create strategic options for future, create opportunities for learning and skills transfer. Strategic alliances are less expensive as compared to the acquisition and it also avoids integration problems of merger and acquisition.</w:t>
      </w:r>
      <w:r w:rsidR="00C73235">
        <w:t xml:space="preserve"> Another recommendation</w:t>
      </w:r>
      <w:r w:rsidR="006B60E7">
        <w:t xml:space="preserve"> for the better performance of Pfizer is they should avoid illegal marketing and tax scandals to protect their portfolio from negative impact.</w:t>
      </w:r>
    </w:p>
    <w:p w14:paraId="544E0321" w14:textId="4FDAE79F" w:rsidR="00AE10C2" w:rsidRDefault="00AE10C2" w:rsidP="00CB4BC9"/>
    <w:p w14:paraId="1BF4A86A" w14:textId="13EDA255" w:rsidR="00AE10C2" w:rsidRDefault="00AE10C2" w:rsidP="00CB4BC9"/>
    <w:bookmarkStart w:id="42" w:name="_Toc16274873" w:displacedByCustomXml="next"/>
    <w:sdt>
      <w:sdtPr>
        <w:rPr>
          <w:rFonts w:ascii="Times New Roman" w:eastAsia="Times New Roman" w:hAnsi="Times New Roman" w:cs="Times New Roman"/>
          <w:color w:val="auto"/>
          <w:sz w:val="24"/>
          <w:szCs w:val="24"/>
        </w:rPr>
        <w:id w:val="-1172335297"/>
        <w:docPartObj>
          <w:docPartGallery w:val="Bibliographies"/>
          <w:docPartUnique/>
        </w:docPartObj>
      </w:sdtPr>
      <w:sdtEndPr/>
      <w:sdtContent>
        <w:p w14:paraId="6E2BDCE3" w14:textId="5F49153A" w:rsidR="00AE10C2" w:rsidRDefault="00436B60">
          <w:pPr>
            <w:pStyle w:val="Heading1"/>
          </w:pPr>
          <w:r>
            <w:t>BIBLIOGRAPHY</w:t>
          </w:r>
          <w:bookmarkEnd w:id="42"/>
        </w:p>
        <w:sdt>
          <w:sdtPr>
            <w:id w:val="111145805"/>
            <w:bibliography/>
          </w:sdtPr>
          <w:sdtEndPr/>
          <w:sdtContent>
            <w:p w14:paraId="555BCFCB" w14:textId="77777777" w:rsidR="00980B36" w:rsidRDefault="00AE10C2" w:rsidP="00980B36">
              <w:pPr>
                <w:pStyle w:val="Bibliography"/>
                <w:ind w:left="720" w:hanging="720"/>
                <w:rPr>
                  <w:noProof/>
                </w:rPr>
              </w:pPr>
              <w:r>
                <w:fldChar w:fldCharType="begin"/>
              </w:r>
              <w:r>
                <w:instrText xml:space="preserve"> BIBLIOGRAPHY </w:instrText>
              </w:r>
              <w:r>
                <w:fldChar w:fldCharType="separate"/>
              </w:r>
              <w:r w:rsidR="00980B36">
                <w:rPr>
                  <w:noProof/>
                </w:rPr>
                <w:t xml:space="preserve">Davide Ravasi and Majken Schultz. (2006). Responding to organizational identity threats: Exploring the role of organizational culture. </w:t>
              </w:r>
              <w:r w:rsidR="00980B36">
                <w:rPr>
                  <w:i/>
                  <w:iCs/>
                  <w:noProof/>
                </w:rPr>
                <w:t>Academy of management</w:t>
              </w:r>
              <w:r w:rsidR="00980B36">
                <w:rPr>
                  <w:noProof/>
                </w:rPr>
                <w:t>.</w:t>
              </w:r>
            </w:p>
            <w:p w14:paraId="3E3F7EE1" w14:textId="77777777" w:rsidR="00980B36" w:rsidRDefault="00980B36" w:rsidP="00980B36">
              <w:pPr>
                <w:pStyle w:val="Bibliography"/>
                <w:ind w:left="720" w:hanging="720"/>
                <w:rPr>
                  <w:noProof/>
                </w:rPr>
              </w:pPr>
              <w:r>
                <w:rPr>
                  <w:noProof/>
                </w:rPr>
                <w:t xml:space="preserve">FDA. (2019). </w:t>
              </w:r>
              <w:r>
                <w:rPr>
                  <w:i/>
                  <w:iCs/>
                  <w:noProof/>
                </w:rPr>
                <w:t>FDA U.S. Food and Drug Administration</w:t>
              </w:r>
              <w:r>
                <w:rPr>
                  <w:noProof/>
                </w:rPr>
                <w:t>. Retrieved from FDA U.S. Food and Drug Administration: https://www.fda.gov/drugs/development-approval-process-drugs/drug-approvals-and-databases</w:t>
              </w:r>
            </w:p>
            <w:p w14:paraId="24F3594D" w14:textId="77777777" w:rsidR="00980B36" w:rsidRDefault="00980B36" w:rsidP="00980B36">
              <w:pPr>
                <w:pStyle w:val="Bibliography"/>
                <w:ind w:left="720" w:hanging="720"/>
                <w:rPr>
                  <w:noProof/>
                </w:rPr>
              </w:pPr>
              <w:r>
                <w:rPr>
                  <w:noProof/>
                </w:rPr>
                <w:t xml:space="preserve">John LaMattina. (2014, June 16). </w:t>
              </w:r>
              <w:r>
                <w:rPr>
                  <w:i/>
                  <w:iCs/>
                  <w:noProof/>
                </w:rPr>
                <w:t>Forbes</w:t>
              </w:r>
              <w:r>
                <w:rPr>
                  <w:noProof/>
                </w:rPr>
                <w:t>. Retrieved from Forbes: https://www.forbes.com/sites/johnlamattina/2014/07/16/a-plan-for-big-pharma-involvement-in-superbug-rd/#5e7f31a95c26</w:t>
              </w:r>
            </w:p>
            <w:p w14:paraId="26B5B777" w14:textId="77777777" w:rsidR="00980B36" w:rsidRDefault="00980B36" w:rsidP="00980B36">
              <w:pPr>
                <w:pStyle w:val="Bibliography"/>
                <w:ind w:left="720" w:hanging="720"/>
                <w:rPr>
                  <w:noProof/>
                </w:rPr>
              </w:pPr>
              <w:r>
                <w:rPr>
                  <w:noProof/>
                </w:rPr>
                <w:t xml:space="preserve">Jones, D. (2010). </w:t>
              </w:r>
              <w:r>
                <w:rPr>
                  <w:i/>
                  <w:iCs/>
                  <w:noProof/>
                </w:rPr>
                <w:t>Daw Jones Indexes.</w:t>
              </w:r>
              <w:r>
                <w:rPr>
                  <w:noProof/>
                </w:rPr>
                <w:t xml:space="preserve"> CME Group index services LLC.</w:t>
              </w:r>
            </w:p>
            <w:p w14:paraId="244C1790" w14:textId="77777777" w:rsidR="00980B36" w:rsidRDefault="00980B36" w:rsidP="00980B36">
              <w:pPr>
                <w:pStyle w:val="Bibliography"/>
                <w:ind w:left="720" w:hanging="720"/>
                <w:rPr>
                  <w:noProof/>
                </w:rPr>
              </w:pPr>
              <w:r>
                <w:rPr>
                  <w:noProof/>
                </w:rPr>
                <w:t xml:space="preserve">Katie Thomas and Chad Bray. (2016, April 6). </w:t>
              </w:r>
              <w:r>
                <w:rPr>
                  <w:i/>
                  <w:iCs/>
                  <w:noProof/>
                </w:rPr>
                <w:t>The New York Times</w:t>
              </w:r>
              <w:r>
                <w:rPr>
                  <w:noProof/>
                </w:rPr>
                <w:t>. Retrieved from nytimes.com: https://www.nytimes.com/2016/04/07/business/dealbook/pfizer-allergan-merger.html?_r=1</w:t>
              </w:r>
            </w:p>
            <w:p w14:paraId="1630C628" w14:textId="77777777" w:rsidR="00980B36" w:rsidRDefault="00980B36" w:rsidP="00980B36">
              <w:pPr>
                <w:pStyle w:val="Bibliography"/>
                <w:ind w:left="720" w:hanging="720"/>
                <w:rPr>
                  <w:noProof/>
                </w:rPr>
              </w:pPr>
              <w:r>
                <w:rPr>
                  <w:noProof/>
                </w:rPr>
                <w:t xml:space="preserve">Pfizer 2015 annual report. (2015). </w:t>
              </w:r>
              <w:r>
                <w:rPr>
                  <w:i/>
                  <w:iCs/>
                  <w:noProof/>
                </w:rPr>
                <w:t>Pfizer 2015 annual report</w:t>
              </w:r>
              <w:r>
                <w:rPr>
                  <w:noProof/>
                </w:rPr>
                <w:t>. Retrieved from Pfizer 2015 annual report: https://www.pfizer.com/files/investors/financial_reports/annual_reports/2015/stakeholder-engagement.htm</w:t>
              </w:r>
            </w:p>
            <w:p w14:paraId="682EB403" w14:textId="77777777" w:rsidR="00980B36" w:rsidRDefault="00980B36" w:rsidP="00980B36">
              <w:pPr>
                <w:pStyle w:val="Bibliography"/>
                <w:ind w:left="720" w:hanging="720"/>
                <w:rPr>
                  <w:noProof/>
                </w:rPr>
              </w:pPr>
              <w:r>
                <w:rPr>
                  <w:noProof/>
                </w:rPr>
                <w:lastRenderedPageBreak/>
                <w:t xml:space="preserve">Pfizer 2017 annual report. (2017). </w:t>
              </w:r>
              <w:r>
                <w:rPr>
                  <w:i/>
                  <w:iCs/>
                  <w:noProof/>
                </w:rPr>
                <w:t>Pfizer 2017 annual report</w:t>
              </w:r>
              <w:r>
                <w:rPr>
                  <w:noProof/>
                </w:rPr>
                <w:t>. Retrieved from Pfizer 2017 annual report: https://www.pfizer.com/files/investors/financial_reports/annual_reports/2017/our-sustainable-policies-practices/stakeholder-engagement/index.html</w:t>
              </w:r>
            </w:p>
            <w:p w14:paraId="62BCBBDE" w14:textId="77777777" w:rsidR="00980B36" w:rsidRDefault="00980B36" w:rsidP="00980B36">
              <w:pPr>
                <w:pStyle w:val="Bibliography"/>
                <w:ind w:left="720" w:hanging="720"/>
                <w:rPr>
                  <w:noProof/>
                </w:rPr>
              </w:pPr>
              <w:r>
                <w:rPr>
                  <w:noProof/>
                </w:rPr>
                <w:t xml:space="preserve">Pfizer. (2018). </w:t>
              </w:r>
              <w:r>
                <w:rPr>
                  <w:i/>
                  <w:iCs/>
                  <w:noProof/>
                </w:rPr>
                <w:t>Diversity and Inclusion</w:t>
              </w:r>
              <w:r>
                <w:rPr>
                  <w:noProof/>
                </w:rPr>
                <w:t>. Retrieved from Pfizer: http://www.pfizer.com/careers/en/diversity-inclusion</w:t>
              </w:r>
            </w:p>
            <w:p w14:paraId="7D80193F" w14:textId="77777777" w:rsidR="00980B36" w:rsidRDefault="00980B36" w:rsidP="00980B36">
              <w:pPr>
                <w:pStyle w:val="Bibliography"/>
                <w:ind w:left="720" w:hanging="720"/>
                <w:rPr>
                  <w:noProof/>
                </w:rPr>
              </w:pPr>
              <w:r>
                <w:rPr>
                  <w:noProof/>
                </w:rPr>
                <w:t xml:space="preserve">Pfizer. (2018). </w:t>
              </w:r>
              <w:r>
                <w:rPr>
                  <w:i/>
                  <w:iCs/>
                  <w:noProof/>
                </w:rPr>
                <w:t>Pfizer Healthcare</w:t>
              </w:r>
              <w:r>
                <w:rPr>
                  <w:noProof/>
                </w:rPr>
                <w:t>. Retrieved from Pfizer: https://www.pfizer.ie/mission-statement-and-values</w:t>
              </w:r>
            </w:p>
            <w:p w14:paraId="365591C7" w14:textId="77777777" w:rsidR="00980B36" w:rsidRDefault="00980B36" w:rsidP="00980B36">
              <w:pPr>
                <w:pStyle w:val="Bibliography"/>
                <w:ind w:left="720" w:hanging="720"/>
                <w:rPr>
                  <w:noProof/>
                </w:rPr>
              </w:pPr>
              <w:r>
                <w:rPr>
                  <w:noProof/>
                </w:rPr>
                <w:t xml:space="preserve">Pfizer. (2019). </w:t>
              </w:r>
              <w:r>
                <w:rPr>
                  <w:i/>
                  <w:iCs/>
                  <w:noProof/>
                </w:rPr>
                <w:t>Pfizer</w:t>
              </w:r>
              <w:r>
                <w:rPr>
                  <w:noProof/>
                </w:rPr>
                <w:t>. Retrieved from Pfizer: https://www.pfizer.com/about/history/1951-1999</w:t>
              </w:r>
            </w:p>
            <w:p w14:paraId="0BC65DEE" w14:textId="77777777" w:rsidR="00980B36" w:rsidRDefault="00980B36" w:rsidP="00980B36">
              <w:pPr>
                <w:pStyle w:val="Bibliography"/>
                <w:ind w:left="720" w:hanging="720"/>
                <w:rPr>
                  <w:noProof/>
                </w:rPr>
              </w:pPr>
              <w:r>
                <w:rPr>
                  <w:noProof/>
                </w:rPr>
                <w:t xml:space="preserve">Pfizer. (2019). </w:t>
              </w:r>
              <w:r>
                <w:rPr>
                  <w:i/>
                  <w:iCs/>
                  <w:noProof/>
                </w:rPr>
                <w:t>Pfizer CentreOne</w:t>
              </w:r>
              <w:r>
                <w:rPr>
                  <w:noProof/>
                </w:rPr>
                <w:t>. Retrieved from Pfizer CentreOne: https://www.pfizercentreone.com/sterile-injectables/our-capabilities</w:t>
              </w:r>
            </w:p>
            <w:p w14:paraId="540E36BF" w14:textId="77777777" w:rsidR="00980B36" w:rsidRDefault="00980B36" w:rsidP="00980B36">
              <w:pPr>
                <w:pStyle w:val="Bibliography"/>
                <w:ind w:left="720" w:hanging="720"/>
                <w:rPr>
                  <w:noProof/>
                </w:rPr>
              </w:pPr>
              <w:r>
                <w:rPr>
                  <w:noProof/>
                </w:rPr>
                <w:t xml:space="preserve">Pfizer. (2019). </w:t>
              </w:r>
              <w:r>
                <w:rPr>
                  <w:i/>
                  <w:iCs/>
                  <w:noProof/>
                </w:rPr>
                <w:t>The Blue Book.</w:t>
              </w:r>
              <w:r>
                <w:rPr>
                  <w:noProof/>
                </w:rPr>
                <w:t xml:space="preserve"> US. Retrieved from https://www.pfizer.com/files/investors/corporate/Pfizer_2019BlueBook_English%20US_PR.pdf</w:t>
              </w:r>
            </w:p>
            <w:p w14:paraId="40571B92" w14:textId="77777777" w:rsidR="00980B36" w:rsidRDefault="00980B36" w:rsidP="00980B36">
              <w:pPr>
                <w:pStyle w:val="Bibliography"/>
                <w:ind w:left="720" w:hanging="720"/>
                <w:rPr>
                  <w:noProof/>
                </w:rPr>
              </w:pPr>
              <w:r>
                <w:rPr>
                  <w:noProof/>
                </w:rPr>
                <w:t xml:space="preserve">Pfizer Inc. (2018, september 25). </w:t>
              </w:r>
              <w:r>
                <w:rPr>
                  <w:i/>
                  <w:iCs/>
                  <w:noProof/>
                </w:rPr>
                <w:t>Pfizer Inc</w:t>
              </w:r>
              <w:r>
                <w:rPr>
                  <w:noProof/>
                </w:rPr>
                <w:t>. Retrieved from Twitter: https://twitter.com/pfizer/status/1044708378134695941</w:t>
              </w:r>
            </w:p>
            <w:p w14:paraId="23C5E714" w14:textId="503C2970" w:rsidR="00AE10C2" w:rsidRDefault="00AE10C2" w:rsidP="00980B36">
              <w:r>
                <w:rPr>
                  <w:b/>
                  <w:bCs/>
                  <w:noProof/>
                </w:rPr>
                <w:fldChar w:fldCharType="end"/>
              </w:r>
            </w:p>
          </w:sdtContent>
        </w:sdt>
      </w:sdtContent>
    </w:sdt>
    <w:p w14:paraId="1E7956B8" w14:textId="77777777" w:rsidR="00AE10C2" w:rsidRPr="00CB4BC9" w:rsidRDefault="00AE10C2" w:rsidP="00CB4BC9"/>
    <w:sectPr w:rsidR="00AE10C2" w:rsidRPr="00CB4BC9" w:rsidSect="00E23C85">
      <w:footerReference w:type="default" r:id="rId20"/>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485AB0" w14:textId="77777777" w:rsidR="008F30E1" w:rsidRDefault="008F30E1" w:rsidP="00E23C85">
      <w:r>
        <w:separator/>
      </w:r>
    </w:p>
  </w:endnote>
  <w:endnote w:type="continuationSeparator" w:id="0">
    <w:p w14:paraId="563B6454" w14:textId="77777777" w:rsidR="008F30E1" w:rsidRDefault="008F30E1" w:rsidP="00E23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9659035"/>
      <w:docPartObj>
        <w:docPartGallery w:val="Page Numbers (Bottom of Page)"/>
        <w:docPartUnique/>
      </w:docPartObj>
    </w:sdtPr>
    <w:sdtEndPr>
      <w:rPr>
        <w:color w:val="7F7F7F" w:themeColor="background1" w:themeShade="7F"/>
        <w:spacing w:val="60"/>
      </w:rPr>
    </w:sdtEndPr>
    <w:sdtContent>
      <w:p w14:paraId="48BE3D8C" w14:textId="0FF74634" w:rsidR="006A1E88" w:rsidRDefault="006A1E8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E9DB792" w14:textId="77777777" w:rsidR="006A1E88" w:rsidRDefault="006A1E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1BF004" w14:textId="77777777" w:rsidR="008F30E1" w:rsidRDefault="008F30E1" w:rsidP="00E23C85">
      <w:r>
        <w:separator/>
      </w:r>
    </w:p>
  </w:footnote>
  <w:footnote w:type="continuationSeparator" w:id="0">
    <w:p w14:paraId="4E8A1CBD" w14:textId="77777777" w:rsidR="008F30E1" w:rsidRDefault="008F30E1" w:rsidP="00E23C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259A5"/>
    <w:multiLevelType w:val="hybridMultilevel"/>
    <w:tmpl w:val="9CC2615C"/>
    <w:lvl w:ilvl="0" w:tplc="5C92A632">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5D905E0"/>
    <w:multiLevelType w:val="hybridMultilevel"/>
    <w:tmpl w:val="2D9298F4"/>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0012933"/>
    <w:multiLevelType w:val="hybridMultilevel"/>
    <w:tmpl w:val="A2984798"/>
    <w:lvl w:ilvl="0" w:tplc="5C92A632">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E5A4973"/>
    <w:multiLevelType w:val="hybridMultilevel"/>
    <w:tmpl w:val="0B760992"/>
    <w:lvl w:ilvl="0" w:tplc="AA04F304">
      <w:start w:val="1"/>
      <w:numFmt w:val="bullet"/>
      <w:lvlText w:val="•"/>
      <w:lvlJc w:val="left"/>
      <w:pPr>
        <w:tabs>
          <w:tab w:val="num" w:pos="720"/>
        </w:tabs>
        <w:ind w:left="720" w:hanging="360"/>
      </w:pPr>
      <w:rPr>
        <w:rFonts w:ascii="Times New Roman" w:hAnsi="Times New Roman" w:hint="default"/>
      </w:rPr>
    </w:lvl>
    <w:lvl w:ilvl="1" w:tplc="85B84F4E" w:tentative="1">
      <w:start w:val="1"/>
      <w:numFmt w:val="bullet"/>
      <w:lvlText w:val="•"/>
      <w:lvlJc w:val="left"/>
      <w:pPr>
        <w:tabs>
          <w:tab w:val="num" w:pos="1440"/>
        </w:tabs>
        <w:ind w:left="1440" w:hanging="360"/>
      </w:pPr>
      <w:rPr>
        <w:rFonts w:ascii="Times New Roman" w:hAnsi="Times New Roman" w:hint="default"/>
      </w:rPr>
    </w:lvl>
    <w:lvl w:ilvl="2" w:tplc="D114AD74" w:tentative="1">
      <w:start w:val="1"/>
      <w:numFmt w:val="bullet"/>
      <w:lvlText w:val="•"/>
      <w:lvlJc w:val="left"/>
      <w:pPr>
        <w:tabs>
          <w:tab w:val="num" w:pos="2160"/>
        </w:tabs>
        <w:ind w:left="2160" w:hanging="360"/>
      </w:pPr>
      <w:rPr>
        <w:rFonts w:ascii="Times New Roman" w:hAnsi="Times New Roman" w:hint="default"/>
      </w:rPr>
    </w:lvl>
    <w:lvl w:ilvl="3" w:tplc="E9B45B62" w:tentative="1">
      <w:start w:val="1"/>
      <w:numFmt w:val="bullet"/>
      <w:lvlText w:val="•"/>
      <w:lvlJc w:val="left"/>
      <w:pPr>
        <w:tabs>
          <w:tab w:val="num" w:pos="2880"/>
        </w:tabs>
        <w:ind w:left="2880" w:hanging="360"/>
      </w:pPr>
      <w:rPr>
        <w:rFonts w:ascii="Times New Roman" w:hAnsi="Times New Roman" w:hint="default"/>
      </w:rPr>
    </w:lvl>
    <w:lvl w:ilvl="4" w:tplc="348079EA" w:tentative="1">
      <w:start w:val="1"/>
      <w:numFmt w:val="bullet"/>
      <w:lvlText w:val="•"/>
      <w:lvlJc w:val="left"/>
      <w:pPr>
        <w:tabs>
          <w:tab w:val="num" w:pos="3600"/>
        </w:tabs>
        <w:ind w:left="3600" w:hanging="360"/>
      </w:pPr>
      <w:rPr>
        <w:rFonts w:ascii="Times New Roman" w:hAnsi="Times New Roman" w:hint="default"/>
      </w:rPr>
    </w:lvl>
    <w:lvl w:ilvl="5" w:tplc="8ACC35CC" w:tentative="1">
      <w:start w:val="1"/>
      <w:numFmt w:val="bullet"/>
      <w:lvlText w:val="•"/>
      <w:lvlJc w:val="left"/>
      <w:pPr>
        <w:tabs>
          <w:tab w:val="num" w:pos="4320"/>
        </w:tabs>
        <w:ind w:left="4320" w:hanging="360"/>
      </w:pPr>
      <w:rPr>
        <w:rFonts w:ascii="Times New Roman" w:hAnsi="Times New Roman" w:hint="default"/>
      </w:rPr>
    </w:lvl>
    <w:lvl w:ilvl="6" w:tplc="2ACACEF4" w:tentative="1">
      <w:start w:val="1"/>
      <w:numFmt w:val="bullet"/>
      <w:lvlText w:val="•"/>
      <w:lvlJc w:val="left"/>
      <w:pPr>
        <w:tabs>
          <w:tab w:val="num" w:pos="5040"/>
        </w:tabs>
        <w:ind w:left="5040" w:hanging="360"/>
      </w:pPr>
      <w:rPr>
        <w:rFonts w:ascii="Times New Roman" w:hAnsi="Times New Roman" w:hint="default"/>
      </w:rPr>
    </w:lvl>
    <w:lvl w:ilvl="7" w:tplc="07862348" w:tentative="1">
      <w:start w:val="1"/>
      <w:numFmt w:val="bullet"/>
      <w:lvlText w:val="•"/>
      <w:lvlJc w:val="left"/>
      <w:pPr>
        <w:tabs>
          <w:tab w:val="num" w:pos="5760"/>
        </w:tabs>
        <w:ind w:left="5760" w:hanging="360"/>
      </w:pPr>
      <w:rPr>
        <w:rFonts w:ascii="Times New Roman" w:hAnsi="Times New Roman" w:hint="default"/>
      </w:rPr>
    </w:lvl>
    <w:lvl w:ilvl="8" w:tplc="C7C8D91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7DCD7DBE"/>
    <w:multiLevelType w:val="hybridMultilevel"/>
    <w:tmpl w:val="707488EC"/>
    <w:lvl w:ilvl="0" w:tplc="5C92A632">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7FB344BB"/>
    <w:multiLevelType w:val="hybridMultilevel"/>
    <w:tmpl w:val="694C185A"/>
    <w:lvl w:ilvl="0" w:tplc="B5E210BC">
      <w:start w:val="2"/>
      <w:numFmt w:val="bullet"/>
      <w:lvlText w:val=""/>
      <w:lvlJc w:val="left"/>
      <w:pPr>
        <w:ind w:left="1800" w:hanging="360"/>
      </w:pPr>
      <w:rPr>
        <w:rFonts w:ascii="Wingdings" w:eastAsia="Times New Roman" w:hAnsi="Wingdings"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
  </w:num>
  <w:num w:numId="2">
    <w:abstractNumId w:val="4"/>
  </w:num>
  <w:num w:numId="3">
    <w:abstractNumId w:val="5"/>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149A3"/>
    <w:rsid w:val="000071EB"/>
    <w:rsid w:val="000072E1"/>
    <w:rsid w:val="000151ED"/>
    <w:rsid w:val="00017942"/>
    <w:rsid w:val="00034D81"/>
    <w:rsid w:val="000536DE"/>
    <w:rsid w:val="00066185"/>
    <w:rsid w:val="0008736D"/>
    <w:rsid w:val="000B4AA4"/>
    <w:rsid w:val="000D2041"/>
    <w:rsid w:val="000D491C"/>
    <w:rsid w:val="00126E40"/>
    <w:rsid w:val="00130B71"/>
    <w:rsid w:val="00137B9D"/>
    <w:rsid w:val="00155331"/>
    <w:rsid w:val="00155640"/>
    <w:rsid w:val="001825D7"/>
    <w:rsid w:val="0019114A"/>
    <w:rsid w:val="001939DA"/>
    <w:rsid w:val="001A1415"/>
    <w:rsid w:val="001A1D09"/>
    <w:rsid w:val="001A49AB"/>
    <w:rsid w:val="001D11F3"/>
    <w:rsid w:val="001D1535"/>
    <w:rsid w:val="001D3643"/>
    <w:rsid w:val="001D7C07"/>
    <w:rsid w:val="001E383C"/>
    <w:rsid w:val="001E4B9B"/>
    <w:rsid w:val="001F5407"/>
    <w:rsid w:val="002306BF"/>
    <w:rsid w:val="0024297F"/>
    <w:rsid w:val="002674D3"/>
    <w:rsid w:val="002C7DC7"/>
    <w:rsid w:val="002F44C1"/>
    <w:rsid w:val="00302430"/>
    <w:rsid w:val="00310695"/>
    <w:rsid w:val="00314733"/>
    <w:rsid w:val="00320831"/>
    <w:rsid w:val="00323768"/>
    <w:rsid w:val="0032569E"/>
    <w:rsid w:val="00333085"/>
    <w:rsid w:val="00336F3D"/>
    <w:rsid w:val="003619CE"/>
    <w:rsid w:val="00366387"/>
    <w:rsid w:val="00393CFB"/>
    <w:rsid w:val="003942A1"/>
    <w:rsid w:val="003A3411"/>
    <w:rsid w:val="003A630A"/>
    <w:rsid w:val="00404ECA"/>
    <w:rsid w:val="00435574"/>
    <w:rsid w:val="00436B60"/>
    <w:rsid w:val="0044488B"/>
    <w:rsid w:val="00460E81"/>
    <w:rsid w:val="0046428D"/>
    <w:rsid w:val="00465B95"/>
    <w:rsid w:val="0049370D"/>
    <w:rsid w:val="004B4A9B"/>
    <w:rsid w:val="004B7031"/>
    <w:rsid w:val="004C3CE3"/>
    <w:rsid w:val="00510FFE"/>
    <w:rsid w:val="00537EEE"/>
    <w:rsid w:val="00553E7B"/>
    <w:rsid w:val="00555E3B"/>
    <w:rsid w:val="00581F6E"/>
    <w:rsid w:val="005A6432"/>
    <w:rsid w:val="005B3290"/>
    <w:rsid w:val="005B4E28"/>
    <w:rsid w:val="005B5716"/>
    <w:rsid w:val="005C0102"/>
    <w:rsid w:val="005D7AFE"/>
    <w:rsid w:val="005F3BB3"/>
    <w:rsid w:val="00624D10"/>
    <w:rsid w:val="00654FDA"/>
    <w:rsid w:val="00665982"/>
    <w:rsid w:val="00690438"/>
    <w:rsid w:val="00693C5E"/>
    <w:rsid w:val="00695197"/>
    <w:rsid w:val="006A1E88"/>
    <w:rsid w:val="006B60E7"/>
    <w:rsid w:val="006D3222"/>
    <w:rsid w:val="006E56DE"/>
    <w:rsid w:val="0072650C"/>
    <w:rsid w:val="00736C7A"/>
    <w:rsid w:val="00742612"/>
    <w:rsid w:val="0076285C"/>
    <w:rsid w:val="00776692"/>
    <w:rsid w:val="00776B9C"/>
    <w:rsid w:val="007B747E"/>
    <w:rsid w:val="007E36E5"/>
    <w:rsid w:val="00831A1D"/>
    <w:rsid w:val="00836CEC"/>
    <w:rsid w:val="008625D8"/>
    <w:rsid w:val="00884726"/>
    <w:rsid w:val="00890760"/>
    <w:rsid w:val="0089154C"/>
    <w:rsid w:val="008B0A3B"/>
    <w:rsid w:val="008B560E"/>
    <w:rsid w:val="008F16C0"/>
    <w:rsid w:val="008F30E1"/>
    <w:rsid w:val="008F591C"/>
    <w:rsid w:val="008F6F7A"/>
    <w:rsid w:val="00925DD3"/>
    <w:rsid w:val="0094574F"/>
    <w:rsid w:val="00963A7C"/>
    <w:rsid w:val="00967EA4"/>
    <w:rsid w:val="009746AA"/>
    <w:rsid w:val="00980B36"/>
    <w:rsid w:val="009906FB"/>
    <w:rsid w:val="009B123F"/>
    <w:rsid w:val="009B3DB8"/>
    <w:rsid w:val="009E607A"/>
    <w:rsid w:val="00A10AB5"/>
    <w:rsid w:val="00A2536B"/>
    <w:rsid w:val="00A37A97"/>
    <w:rsid w:val="00A429EF"/>
    <w:rsid w:val="00A5613E"/>
    <w:rsid w:val="00A67A46"/>
    <w:rsid w:val="00A80360"/>
    <w:rsid w:val="00A8378B"/>
    <w:rsid w:val="00A9418E"/>
    <w:rsid w:val="00AB027A"/>
    <w:rsid w:val="00AB4D6D"/>
    <w:rsid w:val="00AE0970"/>
    <w:rsid w:val="00AE10C2"/>
    <w:rsid w:val="00AF34DB"/>
    <w:rsid w:val="00AF468F"/>
    <w:rsid w:val="00B018A2"/>
    <w:rsid w:val="00B02DA8"/>
    <w:rsid w:val="00B04A2B"/>
    <w:rsid w:val="00B06F50"/>
    <w:rsid w:val="00B106CA"/>
    <w:rsid w:val="00B246BF"/>
    <w:rsid w:val="00B45570"/>
    <w:rsid w:val="00B4723F"/>
    <w:rsid w:val="00B529CF"/>
    <w:rsid w:val="00B66520"/>
    <w:rsid w:val="00B71B46"/>
    <w:rsid w:val="00B75C0F"/>
    <w:rsid w:val="00BA13C8"/>
    <w:rsid w:val="00BC4A48"/>
    <w:rsid w:val="00BE2CF8"/>
    <w:rsid w:val="00C00A55"/>
    <w:rsid w:val="00C10C48"/>
    <w:rsid w:val="00C266E6"/>
    <w:rsid w:val="00C50A6A"/>
    <w:rsid w:val="00C73235"/>
    <w:rsid w:val="00C81D70"/>
    <w:rsid w:val="00CA2AF7"/>
    <w:rsid w:val="00CB39A1"/>
    <w:rsid w:val="00CB4BC9"/>
    <w:rsid w:val="00CC4F2E"/>
    <w:rsid w:val="00CE5887"/>
    <w:rsid w:val="00CE5A9D"/>
    <w:rsid w:val="00D12D43"/>
    <w:rsid w:val="00D1780F"/>
    <w:rsid w:val="00D36B09"/>
    <w:rsid w:val="00D57F0F"/>
    <w:rsid w:val="00D734F0"/>
    <w:rsid w:val="00D81240"/>
    <w:rsid w:val="00D839A4"/>
    <w:rsid w:val="00D9079E"/>
    <w:rsid w:val="00D9188C"/>
    <w:rsid w:val="00D96F8E"/>
    <w:rsid w:val="00D97BC3"/>
    <w:rsid w:val="00DB23ED"/>
    <w:rsid w:val="00DC6573"/>
    <w:rsid w:val="00DD3792"/>
    <w:rsid w:val="00E063D4"/>
    <w:rsid w:val="00E149A3"/>
    <w:rsid w:val="00E1596E"/>
    <w:rsid w:val="00E23C85"/>
    <w:rsid w:val="00E506C1"/>
    <w:rsid w:val="00E51DBE"/>
    <w:rsid w:val="00E74586"/>
    <w:rsid w:val="00E83E9F"/>
    <w:rsid w:val="00EB7739"/>
    <w:rsid w:val="00EC570A"/>
    <w:rsid w:val="00EF2C4C"/>
    <w:rsid w:val="00F62C1D"/>
    <w:rsid w:val="00F76782"/>
    <w:rsid w:val="00FA0DB4"/>
    <w:rsid w:val="00FA7CA2"/>
    <w:rsid w:val="00FB5B51"/>
    <w:rsid w:val="00FC2F9D"/>
    <w:rsid w:val="00FC7BDC"/>
    <w:rsid w:val="00FD49AB"/>
    <w:rsid w:val="00FE68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734E5"/>
  <w15:chartTrackingRefBased/>
  <w15:docId w15:val="{FD0C7BC1-8EA5-49C9-83B1-2734109E1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C85"/>
    <w:pPr>
      <w:spacing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506C1"/>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unhideWhenUsed/>
    <w:qFormat/>
    <w:rsid w:val="005D7AFE"/>
    <w:pPr>
      <w:keepNext/>
      <w:keepLines/>
      <w:spacing w:before="40"/>
      <w:outlineLvl w:val="1"/>
    </w:pPr>
    <w:rPr>
      <w:rFonts w:asciiTheme="majorHAnsi" w:eastAsiaTheme="majorEastAsia" w:hAnsiTheme="majorHAnsi" w:cstheme="majorBidi"/>
      <w:color w:val="548AB7" w:themeColor="accent1" w:themeShade="BF"/>
      <w:sz w:val="26"/>
      <w:szCs w:val="26"/>
    </w:rPr>
  </w:style>
  <w:style w:type="paragraph" w:styleId="Heading3">
    <w:name w:val="heading 3"/>
    <w:basedOn w:val="Normal"/>
    <w:next w:val="Normal"/>
    <w:link w:val="Heading3Char"/>
    <w:uiPriority w:val="9"/>
    <w:unhideWhenUsed/>
    <w:qFormat/>
    <w:rsid w:val="001939DA"/>
    <w:pPr>
      <w:keepNext/>
      <w:keepLines/>
      <w:spacing w:before="40"/>
      <w:outlineLvl w:val="2"/>
    </w:pPr>
    <w:rPr>
      <w:rFonts w:asciiTheme="majorHAnsi" w:eastAsiaTheme="majorEastAsia" w:hAnsiTheme="majorHAnsi" w:cstheme="majorBidi"/>
      <w:color w:val="345C7D"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Subtitle"/>
    <w:next w:val="Normal"/>
    <w:link w:val="TitleChar"/>
    <w:uiPriority w:val="10"/>
    <w:qFormat/>
    <w:rsid w:val="00E23C85"/>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E23C85"/>
    <w:rPr>
      <w:rFonts w:eastAsiaTheme="majorEastAsia" w:cstheme="majorBidi"/>
      <w:b/>
      <w:color w:val="002060"/>
      <w:spacing w:val="-10"/>
      <w:kern w:val="28"/>
      <w:sz w:val="56"/>
      <w:szCs w:val="56"/>
    </w:rPr>
  </w:style>
  <w:style w:type="paragraph" w:styleId="Subtitle">
    <w:name w:val="Subtitle"/>
    <w:basedOn w:val="Normal"/>
    <w:next w:val="Normal"/>
    <w:link w:val="SubtitleChar"/>
    <w:uiPriority w:val="11"/>
    <w:qFormat/>
    <w:rsid w:val="00E23C85"/>
    <w:pPr>
      <w:numPr>
        <w:ilvl w:val="1"/>
      </w:numPr>
      <w:spacing w:after="160"/>
    </w:pPr>
    <w:rPr>
      <w:rFonts w:asciiTheme="minorHAnsi" w:eastAsiaTheme="minorEastAsia" w:hAnsiTheme="minorHAnsi" w:cstheme="minorBidi"/>
      <w:b/>
      <w:color w:val="002060"/>
      <w:spacing w:val="15"/>
      <w:sz w:val="32"/>
      <w:szCs w:val="22"/>
    </w:rPr>
  </w:style>
  <w:style w:type="character" w:customStyle="1" w:styleId="SubtitleChar">
    <w:name w:val="Subtitle Char"/>
    <w:basedOn w:val="DefaultParagraphFont"/>
    <w:link w:val="Subtitle"/>
    <w:uiPriority w:val="11"/>
    <w:rsid w:val="00E23C85"/>
    <w:rPr>
      <w:rFonts w:eastAsiaTheme="minorEastAsia"/>
      <w:b/>
      <w:color w:val="002060"/>
      <w:spacing w:val="15"/>
      <w:sz w:val="32"/>
    </w:rPr>
  </w:style>
  <w:style w:type="paragraph" w:styleId="Header">
    <w:name w:val="header"/>
    <w:basedOn w:val="Normal"/>
    <w:link w:val="HeaderChar"/>
    <w:uiPriority w:val="99"/>
    <w:unhideWhenUsed/>
    <w:rsid w:val="00E23C85"/>
    <w:pPr>
      <w:tabs>
        <w:tab w:val="center" w:pos="4513"/>
        <w:tab w:val="right" w:pos="9026"/>
      </w:tabs>
    </w:pPr>
  </w:style>
  <w:style w:type="character" w:customStyle="1" w:styleId="HeaderChar">
    <w:name w:val="Header Char"/>
    <w:basedOn w:val="DefaultParagraphFont"/>
    <w:link w:val="Header"/>
    <w:uiPriority w:val="99"/>
    <w:rsid w:val="00E23C8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23C85"/>
    <w:pPr>
      <w:tabs>
        <w:tab w:val="center" w:pos="4513"/>
        <w:tab w:val="right" w:pos="9026"/>
      </w:tabs>
    </w:pPr>
  </w:style>
  <w:style w:type="character" w:customStyle="1" w:styleId="FooterChar">
    <w:name w:val="Footer Char"/>
    <w:basedOn w:val="DefaultParagraphFont"/>
    <w:link w:val="Footer"/>
    <w:uiPriority w:val="99"/>
    <w:rsid w:val="00E23C85"/>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506C1"/>
    <w:rPr>
      <w:rFonts w:asciiTheme="majorHAnsi" w:eastAsiaTheme="majorEastAsia" w:hAnsiTheme="majorHAnsi" w:cstheme="majorBidi"/>
      <w:color w:val="548AB7" w:themeColor="accent1" w:themeShade="BF"/>
      <w:sz w:val="32"/>
      <w:szCs w:val="32"/>
    </w:rPr>
  </w:style>
  <w:style w:type="paragraph" w:styleId="TOCHeading">
    <w:name w:val="TOC Heading"/>
    <w:basedOn w:val="Heading1"/>
    <w:next w:val="Normal"/>
    <w:uiPriority w:val="39"/>
    <w:unhideWhenUsed/>
    <w:qFormat/>
    <w:rsid w:val="005D7AFE"/>
    <w:pPr>
      <w:spacing w:line="259" w:lineRule="auto"/>
      <w:outlineLvl w:val="9"/>
    </w:pPr>
    <w:rPr>
      <w:lang w:val="en-US"/>
    </w:rPr>
  </w:style>
  <w:style w:type="paragraph" w:styleId="TOC1">
    <w:name w:val="toc 1"/>
    <w:basedOn w:val="Normal"/>
    <w:next w:val="Normal"/>
    <w:autoRedefine/>
    <w:uiPriority w:val="39"/>
    <w:unhideWhenUsed/>
    <w:rsid w:val="005D7AFE"/>
    <w:pPr>
      <w:spacing w:after="100"/>
    </w:pPr>
  </w:style>
  <w:style w:type="character" w:styleId="Hyperlink">
    <w:name w:val="Hyperlink"/>
    <w:basedOn w:val="DefaultParagraphFont"/>
    <w:uiPriority w:val="99"/>
    <w:unhideWhenUsed/>
    <w:rsid w:val="005D7AFE"/>
    <w:rPr>
      <w:color w:val="F7B615" w:themeColor="hyperlink"/>
      <w:u w:val="single"/>
    </w:rPr>
  </w:style>
  <w:style w:type="character" w:customStyle="1" w:styleId="Heading2Char">
    <w:name w:val="Heading 2 Char"/>
    <w:basedOn w:val="DefaultParagraphFont"/>
    <w:link w:val="Heading2"/>
    <w:uiPriority w:val="9"/>
    <w:rsid w:val="005D7AFE"/>
    <w:rPr>
      <w:rFonts w:asciiTheme="majorHAnsi" w:eastAsiaTheme="majorEastAsia" w:hAnsiTheme="majorHAnsi" w:cstheme="majorBidi"/>
      <w:color w:val="548AB7" w:themeColor="accent1" w:themeShade="BF"/>
      <w:sz w:val="26"/>
      <w:szCs w:val="26"/>
    </w:rPr>
  </w:style>
  <w:style w:type="paragraph" w:styleId="TOC2">
    <w:name w:val="toc 2"/>
    <w:basedOn w:val="Normal"/>
    <w:next w:val="Normal"/>
    <w:autoRedefine/>
    <w:uiPriority w:val="39"/>
    <w:unhideWhenUsed/>
    <w:rsid w:val="005D7AFE"/>
    <w:pPr>
      <w:spacing w:after="100"/>
      <w:ind w:left="240"/>
    </w:pPr>
  </w:style>
  <w:style w:type="paragraph" w:styleId="ListParagraph">
    <w:name w:val="List Paragraph"/>
    <w:basedOn w:val="Normal"/>
    <w:uiPriority w:val="34"/>
    <w:qFormat/>
    <w:rsid w:val="0076285C"/>
    <w:pPr>
      <w:ind w:left="720"/>
      <w:contextualSpacing/>
    </w:pPr>
  </w:style>
  <w:style w:type="character" w:styleId="UnresolvedMention">
    <w:name w:val="Unresolved Mention"/>
    <w:basedOn w:val="DefaultParagraphFont"/>
    <w:uiPriority w:val="99"/>
    <w:semiHidden/>
    <w:unhideWhenUsed/>
    <w:rsid w:val="00695197"/>
    <w:rPr>
      <w:color w:val="605E5C"/>
      <w:shd w:val="clear" w:color="auto" w:fill="E1DFDD"/>
    </w:rPr>
  </w:style>
  <w:style w:type="character" w:customStyle="1" w:styleId="Heading3Char">
    <w:name w:val="Heading 3 Char"/>
    <w:basedOn w:val="DefaultParagraphFont"/>
    <w:link w:val="Heading3"/>
    <w:uiPriority w:val="9"/>
    <w:rsid w:val="001939DA"/>
    <w:rPr>
      <w:rFonts w:asciiTheme="majorHAnsi" w:eastAsiaTheme="majorEastAsia" w:hAnsiTheme="majorHAnsi" w:cstheme="majorBidi"/>
      <w:color w:val="345C7D" w:themeColor="accent1" w:themeShade="7F"/>
      <w:sz w:val="24"/>
      <w:szCs w:val="24"/>
    </w:rPr>
  </w:style>
  <w:style w:type="table" w:styleId="GridTable4-Accent1">
    <w:name w:val="Grid Table 4 Accent 1"/>
    <w:basedOn w:val="TableNormal"/>
    <w:uiPriority w:val="49"/>
    <w:rsid w:val="000072E1"/>
    <w:pPr>
      <w:spacing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1Light-Accent1">
    <w:name w:val="Grid Table 1 Light Accent 1"/>
    <w:basedOn w:val="TableNormal"/>
    <w:uiPriority w:val="46"/>
    <w:rsid w:val="000072E1"/>
    <w:pPr>
      <w:spacing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TableGrid">
    <w:name w:val="Table Grid"/>
    <w:basedOn w:val="TableNormal"/>
    <w:uiPriority w:val="59"/>
    <w:rsid w:val="00BC4A4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130B71"/>
    <w:pPr>
      <w:spacing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PlainTable1">
    <w:name w:val="Plain Table 1"/>
    <w:basedOn w:val="TableNormal"/>
    <w:uiPriority w:val="41"/>
    <w:rsid w:val="00B75C0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Accent5">
    <w:name w:val="Grid Table 6 Colorful Accent 5"/>
    <w:basedOn w:val="TableNormal"/>
    <w:uiPriority w:val="51"/>
    <w:rsid w:val="001D11F3"/>
    <w:pPr>
      <w:spacing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TableGridLight">
    <w:name w:val="Grid Table Light"/>
    <w:basedOn w:val="TableNormal"/>
    <w:uiPriority w:val="40"/>
    <w:rsid w:val="00CC4F2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510FFE"/>
    <w:pPr>
      <w:spacing w:after="100"/>
      <w:ind w:left="480"/>
    </w:pPr>
  </w:style>
  <w:style w:type="character" w:customStyle="1" w:styleId="cs1-lock-free">
    <w:name w:val="cs1-lock-free"/>
    <w:basedOn w:val="DefaultParagraphFont"/>
    <w:rsid w:val="008B0A3B"/>
  </w:style>
  <w:style w:type="character" w:styleId="FollowedHyperlink">
    <w:name w:val="FollowedHyperlink"/>
    <w:basedOn w:val="DefaultParagraphFont"/>
    <w:uiPriority w:val="99"/>
    <w:semiHidden/>
    <w:unhideWhenUsed/>
    <w:rsid w:val="00AE10C2"/>
    <w:rPr>
      <w:color w:val="704404" w:themeColor="followedHyperlink"/>
      <w:u w:val="single"/>
    </w:rPr>
  </w:style>
  <w:style w:type="paragraph" w:styleId="Bibliography">
    <w:name w:val="Bibliography"/>
    <w:basedOn w:val="Normal"/>
    <w:next w:val="Normal"/>
    <w:uiPriority w:val="37"/>
    <w:unhideWhenUsed/>
    <w:rsid w:val="00AE10C2"/>
  </w:style>
  <w:style w:type="paragraph" w:styleId="Caption">
    <w:name w:val="caption"/>
    <w:basedOn w:val="Normal"/>
    <w:next w:val="Normal"/>
    <w:uiPriority w:val="35"/>
    <w:unhideWhenUsed/>
    <w:qFormat/>
    <w:rsid w:val="006A1E88"/>
    <w:pPr>
      <w:spacing w:after="200"/>
    </w:pPr>
    <w:rPr>
      <w:i/>
      <w:iCs/>
      <w:color w:val="775F55" w:themeColor="text2"/>
      <w:sz w:val="18"/>
      <w:szCs w:val="18"/>
    </w:rPr>
  </w:style>
  <w:style w:type="paragraph" w:styleId="TableofFigures">
    <w:name w:val="table of figures"/>
    <w:basedOn w:val="Normal"/>
    <w:next w:val="Normal"/>
    <w:uiPriority w:val="99"/>
    <w:unhideWhenUsed/>
    <w:rsid w:val="00C26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1147">
      <w:bodyDiv w:val="1"/>
      <w:marLeft w:val="0"/>
      <w:marRight w:val="0"/>
      <w:marTop w:val="0"/>
      <w:marBottom w:val="0"/>
      <w:divBdr>
        <w:top w:val="none" w:sz="0" w:space="0" w:color="auto"/>
        <w:left w:val="none" w:sz="0" w:space="0" w:color="auto"/>
        <w:bottom w:val="none" w:sz="0" w:space="0" w:color="auto"/>
        <w:right w:val="none" w:sz="0" w:space="0" w:color="auto"/>
      </w:divBdr>
    </w:div>
    <w:div w:id="67847841">
      <w:bodyDiv w:val="1"/>
      <w:marLeft w:val="0"/>
      <w:marRight w:val="0"/>
      <w:marTop w:val="0"/>
      <w:marBottom w:val="0"/>
      <w:divBdr>
        <w:top w:val="none" w:sz="0" w:space="0" w:color="auto"/>
        <w:left w:val="none" w:sz="0" w:space="0" w:color="auto"/>
        <w:bottom w:val="none" w:sz="0" w:space="0" w:color="auto"/>
        <w:right w:val="none" w:sz="0" w:space="0" w:color="auto"/>
      </w:divBdr>
    </w:div>
    <w:div w:id="73555499">
      <w:bodyDiv w:val="1"/>
      <w:marLeft w:val="0"/>
      <w:marRight w:val="0"/>
      <w:marTop w:val="0"/>
      <w:marBottom w:val="0"/>
      <w:divBdr>
        <w:top w:val="none" w:sz="0" w:space="0" w:color="auto"/>
        <w:left w:val="none" w:sz="0" w:space="0" w:color="auto"/>
        <w:bottom w:val="none" w:sz="0" w:space="0" w:color="auto"/>
        <w:right w:val="none" w:sz="0" w:space="0" w:color="auto"/>
      </w:divBdr>
    </w:div>
    <w:div w:id="149952320">
      <w:bodyDiv w:val="1"/>
      <w:marLeft w:val="0"/>
      <w:marRight w:val="0"/>
      <w:marTop w:val="0"/>
      <w:marBottom w:val="0"/>
      <w:divBdr>
        <w:top w:val="none" w:sz="0" w:space="0" w:color="auto"/>
        <w:left w:val="none" w:sz="0" w:space="0" w:color="auto"/>
        <w:bottom w:val="none" w:sz="0" w:space="0" w:color="auto"/>
        <w:right w:val="none" w:sz="0" w:space="0" w:color="auto"/>
      </w:divBdr>
    </w:div>
    <w:div w:id="176501026">
      <w:bodyDiv w:val="1"/>
      <w:marLeft w:val="0"/>
      <w:marRight w:val="0"/>
      <w:marTop w:val="0"/>
      <w:marBottom w:val="0"/>
      <w:divBdr>
        <w:top w:val="none" w:sz="0" w:space="0" w:color="auto"/>
        <w:left w:val="none" w:sz="0" w:space="0" w:color="auto"/>
        <w:bottom w:val="none" w:sz="0" w:space="0" w:color="auto"/>
        <w:right w:val="none" w:sz="0" w:space="0" w:color="auto"/>
      </w:divBdr>
    </w:div>
    <w:div w:id="177739341">
      <w:bodyDiv w:val="1"/>
      <w:marLeft w:val="0"/>
      <w:marRight w:val="0"/>
      <w:marTop w:val="0"/>
      <w:marBottom w:val="0"/>
      <w:divBdr>
        <w:top w:val="none" w:sz="0" w:space="0" w:color="auto"/>
        <w:left w:val="none" w:sz="0" w:space="0" w:color="auto"/>
        <w:bottom w:val="none" w:sz="0" w:space="0" w:color="auto"/>
        <w:right w:val="none" w:sz="0" w:space="0" w:color="auto"/>
      </w:divBdr>
    </w:div>
    <w:div w:id="226501288">
      <w:bodyDiv w:val="1"/>
      <w:marLeft w:val="0"/>
      <w:marRight w:val="0"/>
      <w:marTop w:val="0"/>
      <w:marBottom w:val="0"/>
      <w:divBdr>
        <w:top w:val="none" w:sz="0" w:space="0" w:color="auto"/>
        <w:left w:val="none" w:sz="0" w:space="0" w:color="auto"/>
        <w:bottom w:val="none" w:sz="0" w:space="0" w:color="auto"/>
        <w:right w:val="none" w:sz="0" w:space="0" w:color="auto"/>
      </w:divBdr>
    </w:div>
    <w:div w:id="365953037">
      <w:bodyDiv w:val="1"/>
      <w:marLeft w:val="0"/>
      <w:marRight w:val="0"/>
      <w:marTop w:val="0"/>
      <w:marBottom w:val="0"/>
      <w:divBdr>
        <w:top w:val="none" w:sz="0" w:space="0" w:color="auto"/>
        <w:left w:val="none" w:sz="0" w:space="0" w:color="auto"/>
        <w:bottom w:val="none" w:sz="0" w:space="0" w:color="auto"/>
        <w:right w:val="none" w:sz="0" w:space="0" w:color="auto"/>
      </w:divBdr>
    </w:div>
    <w:div w:id="377976758">
      <w:bodyDiv w:val="1"/>
      <w:marLeft w:val="0"/>
      <w:marRight w:val="0"/>
      <w:marTop w:val="0"/>
      <w:marBottom w:val="0"/>
      <w:divBdr>
        <w:top w:val="none" w:sz="0" w:space="0" w:color="auto"/>
        <w:left w:val="none" w:sz="0" w:space="0" w:color="auto"/>
        <w:bottom w:val="none" w:sz="0" w:space="0" w:color="auto"/>
        <w:right w:val="none" w:sz="0" w:space="0" w:color="auto"/>
      </w:divBdr>
    </w:div>
    <w:div w:id="383261123">
      <w:bodyDiv w:val="1"/>
      <w:marLeft w:val="0"/>
      <w:marRight w:val="0"/>
      <w:marTop w:val="0"/>
      <w:marBottom w:val="0"/>
      <w:divBdr>
        <w:top w:val="none" w:sz="0" w:space="0" w:color="auto"/>
        <w:left w:val="none" w:sz="0" w:space="0" w:color="auto"/>
        <w:bottom w:val="none" w:sz="0" w:space="0" w:color="auto"/>
        <w:right w:val="none" w:sz="0" w:space="0" w:color="auto"/>
      </w:divBdr>
    </w:div>
    <w:div w:id="432285818">
      <w:bodyDiv w:val="1"/>
      <w:marLeft w:val="0"/>
      <w:marRight w:val="0"/>
      <w:marTop w:val="0"/>
      <w:marBottom w:val="0"/>
      <w:divBdr>
        <w:top w:val="none" w:sz="0" w:space="0" w:color="auto"/>
        <w:left w:val="none" w:sz="0" w:space="0" w:color="auto"/>
        <w:bottom w:val="none" w:sz="0" w:space="0" w:color="auto"/>
        <w:right w:val="none" w:sz="0" w:space="0" w:color="auto"/>
      </w:divBdr>
    </w:div>
    <w:div w:id="453711995">
      <w:bodyDiv w:val="1"/>
      <w:marLeft w:val="0"/>
      <w:marRight w:val="0"/>
      <w:marTop w:val="0"/>
      <w:marBottom w:val="0"/>
      <w:divBdr>
        <w:top w:val="none" w:sz="0" w:space="0" w:color="auto"/>
        <w:left w:val="none" w:sz="0" w:space="0" w:color="auto"/>
        <w:bottom w:val="none" w:sz="0" w:space="0" w:color="auto"/>
        <w:right w:val="none" w:sz="0" w:space="0" w:color="auto"/>
      </w:divBdr>
    </w:div>
    <w:div w:id="458453411">
      <w:bodyDiv w:val="1"/>
      <w:marLeft w:val="0"/>
      <w:marRight w:val="0"/>
      <w:marTop w:val="0"/>
      <w:marBottom w:val="0"/>
      <w:divBdr>
        <w:top w:val="none" w:sz="0" w:space="0" w:color="auto"/>
        <w:left w:val="none" w:sz="0" w:space="0" w:color="auto"/>
        <w:bottom w:val="none" w:sz="0" w:space="0" w:color="auto"/>
        <w:right w:val="none" w:sz="0" w:space="0" w:color="auto"/>
      </w:divBdr>
    </w:div>
    <w:div w:id="490872184">
      <w:bodyDiv w:val="1"/>
      <w:marLeft w:val="0"/>
      <w:marRight w:val="0"/>
      <w:marTop w:val="0"/>
      <w:marBottom w:val="0"/>
      <w:divBdr>
        <w:top w:val="none" w:sz="0" w:space="0" w:color="auto"/>
        <w:left w:val="none" w:sz="0" w:space="0" w:color="auto"/>
        <w:bottom w:val="none" w:sz="0" w:space="0" w:color="auto"/>
        <w:right w:val="none" w:sz="0" w:space="0" w:color="auto"/>
      </w:divBdr>
      <w:divsChild>
        <w:div w:id="1410925566">
          <w:marLeft w:val="547"/>
          <w:marRight w:val="0"/>
          <w:marTop w:val="0"/>
          <w:marBottom w:val="0"/>
          <w:divBdr>
            <w:top w:val="none" w:sz="0" w:space="0" w:color="auto"/>
            <w:left w:val="none" w:sz="0" w:space="0" w:color="auto"/>
            <w:bottom w:val="none" w:sz="0" w:space="0" w:color="auto"/>
            <w:right w:val="none" w:sz="0" w:space="0" w:color="auto"/>
          </w:divBdr>
        </w:div>
      </w:divsChild>
    </w:div>
    <w:div w:id="520123226">
      <w:bodyDiv w:val="1"/>
      <w:marLeft w:val="0"/>
      <w:marRight w:val="0"/>
      <w:marTop w:val="0"/>
      <w:marBottom w:val="0"/>
      <w:divBdr>
        <w:top w:val="none" w:sz="0" w:space="0" w:color="auto"/>
        <w:left w:val="none" w:sz="0" w:space="0" w:color="auto"/>
        <w:bottom w:val="none" w:sz="0" w:space="0" w:color="auto"/>
        <w:right w:val="none" w:sz="0" w:space="0" w:color="auto"/>
      </w:divBdr>
    </w:div>
    <w:div w:id="532429280">
      <w:bodyDiv w:val="1"/>
      <w:marLeft w:val="0"/>
      <w:marRight w:val="0"/>
      <w:marTop w:val="0"/>
      <w:marBottom w:val="0"/>
      <w:divBdr>
        <w:top w:val="none" w:sz="0" w:space="0" w:color="auto"/>
        <w:left w:val="none" w:sz="0" w:space="0" w:color="auto"/>
        <w:bottom w:val="none" w:sz="0" w:space="0" w:color="auto"/>
        <w:right w:val="none" w:sz="0" w:space="0" w:color="auto"/>
      </w:divBdr>
    </w:div>
    <w:div w:id="573128151">
      <w:bodyDiv w:val="1"/>
      <w:marLeft w:val="0"/>
      <w:marRight w:val="0"/>
      <w:marTop w:val="0"/>
      <w:marBottom w:val="0"/>
      <w:divBdr>
        <w:top w:val="none" w:sz="0" w:space="0" w:color="auto"/>
        <w:left w:val="none" w:sz="0" w:space="0" w:color="auto"/>
        <w:bottom w:val="none" w:sz="0" w:space="0" w:color="auto"/>
        <w:right w:val="none" w:sz="0" w:space="0" w:color="auto"/>
      </w:divBdr>
    </w:div>
    <w:div w:id="613291916">
      <w:bodyDiv w:val="1"/>
      <w:marLeft w:val="0"/>
      <w:marRight w:val="0"/>
      <w:marTop w:val="0"/>
      <w:marBottom w:val="0"/>
      <w:divBdr>
        <w:top w:val="none" w:sz="0" w:space="0" w:color="auto"/>
        <w:left w:val="none" w:sz="0" w:space="0" w:color="auto"/>
        <w:bottom w:val="none" w:sz="0" w:space="0" w:color="auto"/>
        <w:right w:val="none" w:sz="0" w:space="0" w:color="auto"/>
      </w:divBdr>
    </w:div>
    <w:div w:id="632444738">
      <w:bodyDiv w:val="1"/>
      <w:marLeft w:val="0"/>
      <w:marRight w:val="0"/>
      <w:marTop w:val="0"/>
      <w:marBottom w:val="0"/>
      <w:divBdr>
        <w:top w:val="none" w:sz="0" w:space="0" w:color="auto"/>
        <w:left w:val="none" w:sz="0" w:space="0" w:color="auto"/>
        <w:bottom w:val="none" w:sz="0" w:space="0" w:color="auto"/>
        <w:right w:val="none" w:sz="0" w:space="0" w:color="auto"/>
      </w:divBdr>
    </w:div>
    <w:div w:id="716121671">
      <w:bodyDiv w:val="1"/>
      <w:marLeft w:val="0"/>
      <w:marRight w:val="0"/>
      <w:marTop w:val="0"/>
      <w:marBottom w:val="0"/>
      <w:divBdr>
        <w:top w:val="none" w:sz="0" w:space="0" w:color="auto"/>
        <w:left w:val="none" w:sz="0" w:space="0" w:color="auto"/>
        <w:bottom w:val="none" w:sz="0" w:space="0" w:color="auto"/>
        <w:right w:val="none" w:sz="0" w:space="0" w:color="auto"/>
      </w:divBdr>
    </w:div>
    <w:div w:id="776482453">
      <w:bodyDiv w:val="1"/>
      <w:marLeft w:val="0"/>
      <w:marRight w:val="0"/>
      <w:marTop w:val="0"/>
      <w:marBottom w:val="0"/>
      <w:divBdr>
        <w:top w:val="none" w:sz="0" w:space="0" w:color="auto"/>
        <w:left w:val="none" w:sz="0" w:space="0" w:color="auto"/>
        <w:bottom w:val="none" w:sz="0" w:space="0" w:color="auto"/>
        <w:right w:val="none" w:sz="0" w:space="0" w:color="auto"/>
      </w:divBdr>
    </w:div>
    <w:div w:id="853765717">
      <w:bodyDiv w:val="1"/>
      <w:marLeft w:val="0"/>
      <w:marRight w:val="0"/>
      <w:marTop w:val="0"/>
      <w:marBottom w:val="0"/>
      <w:divBdr>
        <w:top w:val="none" w:sz="0" w:space="0" w:color="auto"/>
        <w:left w:val="none" w:sz="0" w:space="0" w:color="auto"/>
        <w:bottom w:val="none" w:sz="0" w:space="0" w:color="auto"/>
        <w:right w:val="none" w:sz="0" w:space="0" w:color="auto"/>
      </w:divBdr>
    </w:div>
    <w:div w:id="913129976">
      <w:bodyDiv w:val="1"/>
      <w:marLeft w:val="0"/>
      <w:marRight w:val="0"/>
      <w:marTop w:val="0"/>
      <w:marBottom w:val="0"/>
      <w:divBdr>
        <w:top w:val="none" w:sz="0" w:space="0" w:color="auto"/>
        <w:left w:val="none" w:sz="0" w:space="0" w:color="auto"/>
        <w:bottom w:val="none" w:sz="0" w:space="0" w:color="auto"/>
        <w:right w:val="none" w:sz="0" w:space="0" w:color="auto"/>
      </w:divBdr>
    </w:div>
    <w:div w:id="919758421">
      <w:bodyDiv w:val="1"/>
      <w:marLeft w:val="0"/>
      <w:marRight w:val="0"/>
      <w:marTop w:val="0"/>
      <w:marBottom w:val="0"/>
      <w:divBdr>
        <w:top w:val="none" w:sz="0" w:space="0" w:color="auto"/>
        <w:left w:val="none" w:sz="0" w:space="0" w:color="auto"/>
        <w:bottom w:val="none" w:sz="0" w:space="0" w:color="auto"/>
        <w:right w:val="none" w:sz="0" w:space="0" w:color="auto"/>
      </w:divBdr>
    </w:div>
    <w:div w:id="1153646726">
      <w:bodyDiv w:val="1"/>
      <w:marLeft w:val="0"/>
      <w:marRight w:val="0"/>
      <w:marTop w:val="0"/>
      <w:marBottom w:val="0"/>
      <w:divBdr>
        <w:top w:val="none" w:sz="0" w:space="0" w:color="auto"/>
        <w:left w:val="none" w:sz="0" w:space="0" w:color="auto"/>
        <w:bottom w:val="none" w:sz="0" w:space="0" w:color="auto"/>
        <w:right w:val="none" w:sz="0" w:space="0" w:color="auto"/>
      </w:divBdr>
    </w:div>
    <w:div w:id="1168204860">
      <w:bodyDiv w:val="1"/>
      <w:marLeft w:val="0"/>
      <w:marRight w:val="0"/>
      <w:marTop w:val="0"/>
      <w:marBottom w:val="0"/>
      <w:divBdr>
        <w:top w:val="none" w:sz="0" w:space="0" w:color="auto"/>
        <w:left w:val="none" w:sz="0" w:space="0" w:color="auto"/>
        <w:bottom w:val="none" w:sz="0" w:space="0" w:color="auto"/>
        <w:right w:val="none" w:sz="0" w:space="0" w:color="auto"/>
      </w:divBdr>
    </w:div>
    <w:div w:id="1183282399">
      <w:bodyDiv w:val="1"/>
      <w:marLeft w:val="0"/>
      <w:marRight w:val="0"/>
      <w:marTop w:val="0"/>
      <w:marBottom w:val="0"/>
      <w:divBdr>
        <w:top w:val="none" w:sz="0" w:space="0" w:color="auto"/>
        <w:left w:val="none" w:sz="0" w:space="0" w:color="auto"/>
        <w:bottom w:val="none" w:sz="0" w:space="0" w:color="auto"/>
        <w:right w:val="none" w:sz="0" w:space="0" w:color="auto"/>
      </w:divBdr>
    </w:div>
    <w:div w:id="1215772814">
      <w:bodyDiv w:val="1"/>
      <w:marLeft w:val="0"/>
      <w:marRight w:val="0"/>
      <w:marTop w:val="0"/>
      <w:marBottom w:val="0"/>
      <w:divBdr>
        <w:top w:val="none" w:sz="0" w:space="0" w:color="auto"/>
        <w:left w:val="none" w:sz="0" w:space="0" w:color="auto"/>
        <w:bottom w:val="none" w:sz="0" w:space="0" w:color="auto"/>
        <w:right w:val="none" w:sz="0" w:space="0" w:color="auto"/>
      </w:divBdr>
    </w:div>
    <w:div w:id="1219392741">
      <w:bodyDiv w:val="1"/>
      <w:marLeft w:val="0"/>
      <w:marRight w:val="0"/>
      <w:marTop w:val="0"/>
      <w:marBottom w:val="0"/>
      <w:divBdr>
        <w:top w:val="none" w:sz="0" w:space="0" w:color="auto"/>
        <w:left w:val="none" w:sz="0" w:space="0" w:color="auto"/>
        <w:bottom w:val="none" w:sz="0" w:space="0" w:color="auto"/>
        <w:right w:val="none" w:sz="0" w:space="0" w:color="auto"/>
      </w:divBdr>
    </w:div>
    <w:div w:id="1270162799">
      <w:bodyDiv w:val="1"/>
      <w:marLeft w:val="0"/>
      <w:marRight w:val="0"/>
      <w:marTop w:val="0"/>
      <w:marBottom w:val="0"/>
      <w:divBdr>
        <w:top w:val="none" w:sz="0" w:space="0" w:color="auto"/>
        <w:left w:val="none" w:sz="0" w:space="0" w:color="auto"/>
        <w:bottom w:val="none" w:sz="0" w:space="0" w:color="auto"/>
        <w:right w:val="none" w:sz="0" w:space="0" w:color="auto"/>
      </w:divBdr>
    </w:div>
    <w:div w:id="1270813670">
      <w:bodyDiv w:val="1"/>
      <w:marLeft w:val="0"/>
      <w:marRight w:val="0"/>
      <w:marTop w:val="0"/>
      <w:marBottom w:val="0"/>
      <w:divBdr>
        <w:top w:val="none" w:sz="0" w:space="0" w:color="auto"/>
        <w:left w:val="none" w:sz="0" w:space="0" w:color="auto"/>
        <w:bottom w:val="none" w:sz="0" w:space="0" w:color="auto"/>
        <w:right w:val="none" w:sz="0" w:space="0" w:color="auto"/>
      </w:divBdr>
    </w:div>
    <w:div w:id="1295133317">
      <w:bodyDiv w:val="1"/>
      <w:marLeft w:val="0"/>
      <w:marRight w:val="0"/>
      <w:marTop w:val="0"/>
      <w:marBottom w:val="0"/>
      <w:divBdr>
        <w:top w:val="none" w:sz="0" w:space="0" w:color="auto"/>
        <w:left w:val="none" w:sz="0" w:space="0" w:color="auto"/>
        <w:bottom w:val="none" w:sz="0" w:space="0" w:color="auto"/>
        <w:right w:val="none" w:sz="0" w:space="0" w:color="auto"/>
      </w:divBdr>
    </w:div>
    <w:div w:id="1312713871">
      <w:bodyDiv w:val="1"/>
      <w:marLeft w:val="0"/>
      <w:marRight w:val="0"/>
      <w:marTop w:val="0"/>
      <w:marBottom w:val="0"/>
      <w:divBdr>
        <w:top w:val="none" w:sz="0" w:space="0" w:color="auto"/>
        <w:left w:val="none" w:sz="0" w:space="0" w:color="auto"/>
        <w:bottom w:val="none" w:sz="0" w:space="0" w:color="auto"/>
        <w:right w:val="none" w:sz="0" w:space="0" w:color="auto"/>
      </w:divBdr>
    </w:div>
    <w:div w:id="1314216370">
      <w:bodyDiv w:val="1"/>
      <w:marLeft w:val="0"/>
      <w:marRight w:val="0"/>
      <w:marTop w:val="0"/>
      <w:marBottom w:val="0"/>
      <w:divBdr>
        <w:top w:val="none" w:sz="0" w:space="0" w:color="auto"/>
        <w:left w:val="none" w:sz="0" w:space="0" w:color="auto"/>
        <w:bottom w:val="none" w:sz="0" w:space="0" w:color="auto"/>
        <w:right w:val="none" w:sz="0" w:space="0" w:color="auto"/>
      </w:divBdr>
    </w:div>
    <w:div w:id="1333794802">
      <w:bodyDiv w:val="1"/>
      <w:marLeft w:val="0"/>
      <w:marRight w:val="0"/>
      <w:marTop w:val="0"/>
      <w:marBottom w:val="0"/>
      <w:divBdr>
        <w:top w:val="none" w:sz="0" w:space="0" w:color="auto"/>
        <w:left w:val="none" w:sz="0" w:space="0" w:color="auto"/>
        <w:bottom w:val="none" w:sz="0" w:space="0" w:color="auto"/>
        <w:right w:val="none" w:sz="0" w:space="0" w:color="auto"/>
      </w:divBdr>
    </w:div>
    <w:div w:id="1392584086">
      <w:bodyDiv w:val="1"/>
      <w:marLeft w:val="0"/>
      <w:marRight w:val="0"/>
      <w:marTop w:val="0"/>
      <w:marBottom w:val="0"/>
      <w:divBdr>
        <w:top w:val="none" w:sz="0" w:space="0" w:color="auto"/>
        <w:left w:val="none" w:sz="0" w:space="0" w:color="auto"/>
        <w:bottom w:val="none" w:sz="0" w:space="0" w:color="auto"/>
        <w:right w:val="none" w:sz="0" w:space="0" w:color="auto"/>
      </w:divBdr>
    </w:div>
    <w:div w:id="1415708824">
      <w:bodyDiv w:val="1"/>
      <w:marLeft w:val="0"/>
      <w:marRight w:val="0"/>
      <w:marTop w:val="0"/>
      <w:marBottom w:val="0"/>
      <w:divBdr>
        <w:top w:val="none" w:sz="0" w:space="0" w:color="auto"/>
        <w:left w:val="none" w:sz="0" w:space="0" w:color="auto"/>
        <w:bottom w:val="none" w:sz="0" w:space="0" w:color="auto"/>
        <w:right w:val="none" w:sz="0" w:space="0" w:color="auto"/>
      </w:divBdr>
    </w:div>
    <w:div w:id="1517621064">
      <w:bodyDiv w:val="1"/>
      <w:marLeft w:val="0"/>
      <w:marRight w:val="0"/>
      <w:marTop w:val="0"/>
      <w:marBottom w:val="0"/>
      <w:divBdr>
        <w:top w:val="none" w:sz="0" w:space="0" w:color="auto"/>
        <w:left w:val="none" w:sz="0" w:space="0" w:color="auto"/>
        <w:bottom w:val="none" w:sz="0" w:space="0" w:color="auto"/>
        <w:right w:val="none" w:sz="0" w:space="0" w:color="auto"/>
      </w:divBdr>
    </w:div>
    <w:div w:id="1525823526">
      <w:bodyDiv w:val="1"/>
      <w:marLeft w:val="0"/>
      <w:marRight w:val="0"/>
      <w:marTop w:val="0"/>
      <w:marBottom w:val="0"/>
      <w:divBdr>
        <w:top w:val="none" w:sz="0" w:space="0" w:color="auto"/>
        <w:left w:val="none" w:sz="0" w:space="0" w:color="auto"/>
        <w:bottom w:val="none" w:sz="0" w:space="0" w:color="auto"/>
        <w:right w:val="none" w:sz="0" w:space="0" w:color="auto"/>
      </w:divBdr>
    </w:div>
    <w:div w:id="1540316473">
      <w:bodyDiv w:val="1"/>
      <w:marLeft w:val="0"/>
      <w:marRight w:val="0"/>
      <w:marTop w:val="0"/>
      <w:marBottom w:val="0"/>
      <w:divBdr>
        <w:top w:val="none" w:sz="0" w:space="0" w:color="auto"/>
        <w:left w:val="none" w:sz="0" w:space="0" w:color="auto"/>
        <w:bottom w:val="none" w:sz="0" w:space="0" w:color="auto"/>
        <w:right w:val="none" w:sz="0" w:space="0" w:color="auto"/>
      </w:divBdr>
    </w:div>
    <w:div w:id="1546454262">
      <w:bodyDiv w:val="1"/>
      <w:marLeft w:val="0"/>
      <w:marRight w:val="0"/>
      <w:marTop w:val="0"/>
      <w:marBottom w:val="0"/>
      <w:divBdr>
        <w:top w:val="none" w:sz="0" w:space="0" w:color="auto"/>
        <w:left w:val="none" w:sz="0" w:space="0" w:color="auto"/>
        <w:bottom w:val="none" w:sz="0" w:space="0" w:color="auto"/>
        <w:right w:val="none" w:sz="0" w:space="0" w:color="auto"/>
      </w:divBdr>
      <w:divsChild>
        <w:div w:id="1344169543">
          <w:marLeft w:val="0"/>
          <w:marRight w:val="0"/>
          <w:marTop w:val="0"/>
          <w:marBottom w:val="0"/>
          <w:divBdr>
            <w:top w:val="none" w:sz="0" w:space="0" w:color="auto"/>
            <w:left w:val="none" w:sz="0" w:space="0" w:color="auto"/>
            <w:bottom w:val="none" w:sz="0" w:space="0" w:color="auto"/>
            <w:right w:val="none" w:sz="0" w:space="0" w:color="auto"/>
          </w:divBdr>
        </w:div>
        <w:div w:id="1540051201">
          <w:marLeft w:val="0"/>
          <w:marRight w:val="0"/>
          <w:marTop w:val="0"/>
          <w:marBottom w:val="0"/>
          <w:divBdr>
            <w:top w:val="none" w:sz="0" w:space="0" w:color="auto"/>
            <w:left w:val="none" w:sz="0" w:space="0" w:color="auto"/>
            <w:bottom w:val="none" w:sz="0" w:space="0" w:color="auto"/>
            <w:right w:val="none" w:sz="0" w:space="0" w:color="auto"/>
          </w:divBdr>
        </w:div>
        <w:div w:id="1142237322">
          <w:marLeft w:val="0"/>
          <w:marRight w:val="0"/>
          <w:marTop w:val="0"/>
          <w:marBottom w:val="0"/>
          <w:divBdr>
            <w:top w:val="none" w:sz="0" w:space="0" w:color="auto"/>
            <w:left w:val="none" w:sz="0" w:space="0" w:color="auto"/>
            <w:bottom w:val="none" w:sz="0" w:space="0" w:color="auto"/>
            <w:right w:val="none" w:sz="0" w:space="0" w:color="auto"/>
          </w:divBdr>
        </w:div>
        <w:div w:id="1319337092">
          <w:marLeft w:val="0"/>
          <w:marRight w:val="0"/>
          <w:marTop w:val="0"/>
          <w:marBottom w:val="0"/>
          <w:divBdr>
            <w:top w:val="none" w:sz="0" w:space="0" w:color="auto"/>
            <w:left w:val="none" w:sz="0" w:space="0" w:color="auto"/>
            <w:bottom w:val="none" w:sz="0" w:space="0" w:color="auto"/>
            <w:right w:val="none" w:sz="0" w:space="0" w:color="auto"/>
          </w:divBdr>
        </w:div>
        <w:div w:id="1927152016">
          <w:marLeft w:val="0"/>
          <w:marRight w:val="0"/>
          <w:marTop w:val="0"/>
          <w:marBottom w:val="0"/>
          <w:divBdr>
            <w:top w:val="none" w:sz="0" w:space="0" w:color="auto"/>
            <w:left w:val="none" w:sz="0" w:space="0" w:color="auto"/>
            <w:bottom w:val="none" w:sz="0" w:space="0" w:color="auto"/>
            <w:right w:val="none" w:sz="0" w:space="0" w:color="auto"/>
          </w:divBdr>
        </w:div>
        <w:div w:id="1930457049">
          <w:marLeft w:val="0"/>
          <w:marRight w:val="0"/>
          <w:marTop w:val="0"/>
          <w:marBottom w:val="0"/>
          <w:divBdr>
            <w:top w:val="none" w:sz="0" w:space="0" w:color="auto"/>
            <w:left w:val="none" w:sz="0" w:space="0" w:color="auto"/>
            <w:bottom w:val="none" w:sz="0" w:space="0" w:color="auto"/>
            <w:right w:val="none" w:sz="0" w:space="0" w:color="auto"/>
          </w:divBdr>
        </w:div>
        <w:div w:id="2143306676">
          <w:marLeft w:val="0"/>
          <w:marRight w:val="0"/>
          <w:marTop w:val="0"/>
          <w:marBottom w:val="0"/>
          <w:divBdr>
            <w:top w:val="none" w:sz="0" w:space="0" w:color="auto"/>
            <w:left w:val="none" w:sz="0" w:space="0" w:color="auto"/>
            <w:bottom w:val="none" w:sz="0" w:space="0" w:color="auto"/>
            <w:right w:val="none" w:sz="0" w:space="0" w:color="auto"/>
          </w:divBdr>
        </w:div>
        <w:div w:id="1840847721">
          <w:marLeft w:val="0"/>
          <w:marRight w:val="0"/>
          <w:marTop w:val="0"/>
          <w:marBottom w:val="0"/>
          <w:divBdr>
            <w:top w:val="none" w:sz="0" w:space="0" w:color="auto"/>
            <w:left w:val="none" w:sz="0" w:space="0" w:color="auto"/>
            <w:bottom w:val="none" w:sz="0" w:space="0" w:color="auto"/>
            <w:right w:val="none" w:sz="0" w:space="0" w:color="auto"/>
          </w:divBdr>
        </w:div>
        <w:div w:id="193659836">
          <w:marLeft w:val="0"/>
          <w:marRight w:val="0"/>
          <w:marTop w:val="0"/>
          <w:marBottom w:val="0"/>
          <w:divBdr>
            <w:top w:val="none" w:sz="0" w:space="0" w:color="auto"/>
            <w:left w:val="none" w:sz="0" w:space="0" w:color="auto"/>
            <w:bottom w:val="none" w:sz="0" w:space="0" w:color="auto"/>
            <w:right w:val="none" w:sz="0" w:space="0" w:color="auto"/>
          </w:divBdr>
        </w:div>
        <w:div w:id="1341935209">
          <w:marLeft w:val="0"/>
          <w:marRight w:val="0"/>
          <w:marTop w:val="0"/>
          <w:marBottom w:val="0"/>
          <w:divBdr>
            <w:top w:val="none" w:sz="0" w:space="0" w:color="auto"/>
            <w:left w:val="none" w:sz="0" w:space="0" w:color="auto"/>
            <w:bottom w:val="none" w:sz="0" w:space="0" w:color="auto"/>
            <w:right w:val="none" w:sz="0" w:space="0" w:color="auto"/>
          </w:divBdr>
        </w:div>
        <w:div w:id="1151795546">
          <w:marLeft w:val="0"/>
          <w:marRight w:val="0"/>
          <w:marTop w:val="0"/>
          <w:marBottom w:val="0"/>
          <w:divBdr>
            <w:top w:val="none" w:sz="0" w:space="0" w:color="auto"/>
            <w:left w:val="none" w:sz="0" w:space="0" w:color="auto"/>
            <w:bottom w:val="none" w:sz="0" w:space="0" w:color="auto"/>
            <w:right w:val="none" w:sz="0" w:space="0" w:color="auto"/>
          </w:divBdr>
        </w:div>
        <w:div w:id="1345941454">
          <w:marLeft w:val="0"/>
          <w:marRight w:val="0"/>
          <w:marTop w:val="0"/>
          <w:marBottom w:val="0"/>
          <w:divBdr>
            <w:top w:val="none" w:sz="0" w:space="0" w:color="auto"/>
            <w:left w:val="none" w:sz="0" w:space="0" w:color="auto"/>
            <w:bottom w:val="none" w:sz="0" w:space="0" w:color="auto"/>
            <w:right w:val="none" w:sz="0" w:space="0" w:color="auto"/>
          </w:divBdr>
        </w:div>
        <w:div w:id="1809547097">
          <w:marLeft w:val="0"/>
          <w:marRight w:val="0"/>
          <w:marTop w:val="0"/>
          <w:marBottom w:val="0"/>
          <w:divBdr>
            <w:top w:val="none" w:sz="0" w:space="0" w:color="auto"/>
            <w:left w:val="none" w:sz="0" w:space="0" w:color="auto"/>
            <w:bottom w:val="none" w:sz="0" w:space="0" w:color="auto"/>
            <w:right w:val="none" w:sz="0" w:space="0" w:color="auto"/>
          </w:divBdr>
        </w:div>
        <w:div w:id="965695044">
          <w:marLeft w:val="0"/>
          <w:marRight w:val="0"/>
          <w:marTop w:val="0"/>
          <w:marBottom w:val="0"/>
          <w:divBdr>
            <w:top w:val="none" w:sz="0" w:space="0" w:color="auto"/>
            <w:left w:val="none" w:sz="0" w:space="0" w:color="auto"/>
            <w:bottom w:val="none" w:sz="0" w:space="0" w:color="auto"/>
            <w:right w:val="none" w:sz="0" w:space="0" w:color="auto"/>
          </w:divBdr>
        </w:div>
        <w:div w:id="307787103">
          <w:marLeft w:val="0"/>
          <w:marRight w:val="0"/>
          <w:marTop w:val="0"/>
          <w:marBottom w:val="0"/>
          <w:divBdr>
            <w:top w:val="none" w:sz="0" w:space="0" w:color="auto"/>
            <w:left w:val="none" w:sz="0" w:space="0" w:color="auto"/>
            <w:bottom w:val="none" w:sz="0" w:space="0" w:color="auto"/>
            <w:right w:val="none" w:sz="0" w:space="0" w:color="auto"/>
          </w:divBdr>
        </w:div>
        <w:div w:id="2012565621">
          <w:marLeft w:val="0"/>
          <w:marRight w:val="0"/>
          <w:marTop w:val="0"/>
          <w:marBottom w:val="0"/>
          <w:divBdr>
            <w:top w:val="none" w:sz="0" w:space="0" w:color="auto"/>
            <w:left w:val="none" w:sz="0" w:space="0" w:color="auto"/>
            <w:bottom w:val="none" w:sz="0" w:space="0" w:color="auto"/>
            <w:right w:val="none" w:sz="0" w:space="0" w:color="auto"/>
          </w:divBdr>
        </w:div>
        <w:div w:id="627442476">
          <w:marLeft w:val="0"/>
          <w:marRight w:val="0"/>
          <w:marTop w:val="0"/>
          <w:marBottom w:val="0"/>
          <w:divBdr>
            <w:top w:val="none" w:sz="0" w:space="0" w:color="auto"/>
            <w:left w:val="none" w:sz="0" w:space="0" w:color="auto"/>
            <w:bottom w:val="none" w:sz="0" w:space="0" w:color="auto"/>
            <w:right w:val="none" w:sz="0" w:space="0" w:color="auto"/>
          </w:divBdr>
        </w:div>
        <w:div w:id="629016938">
          <w:marLeft w:val="0"/>
          <w:marRight w:val="0"/>
          <w:marTop w:val="0"/>
          <w:marBottom w:val="0"/>
          <w:divBdr>
            <w:top w:val="none" w:sz="0" w:space="0" w:color="auto"/>
            <w:left w:val="none" w:sz="0" w:space="0" w:color="auto"/>
            <w:bottom w:val="none" w:sz="0" w:space="0" w:color="auto"/>
            <w:right w:val="none" w:sz="0" w:space="0" w:color="auto"/>
          </w:divBdr>
        </w:div>
        <w:div w:id="671183452">
          <w:marLeft w:val="0"/>
          <w:marRight w:val="0"/>
          <w:marTop w:val="0"/>
          <w:marBottom w:val="0"/>
          <w:divBdr>
            <w:top w:val="none" w:sz="0" w:space="0" w:color="auto"/>
            <w:left w:val="none" w:sz="0" w:space="0" w:color="auto"/>
            <w:bottom w:val="none" w:sz="0" w:space="0" w:color="auto"/>
            <w:right w:val="none" w:sz="0" w:space="0" w:color="auto"/>
          </w:divBdr>
        </w:div>
        <w:div w:id="1774590974">
          <w:marLeft w:val="0"/>
          <w:marRight w:val="0"/>
          <w:marTop w:val="0"/>
          <w:marBottom w:val="0"/>
          <w:divBdr>
            <w:top w:val="none" w:sz="0" w:space="0" w:color="auto"/>
            <w:left w:val="none" w:sz="0" w:space="0" w:color="auto"/>
            <w:bottom w:val="none" w:sz="0" w:space="0" w:color="auto"/>
            <w:right w:val="none" w:sz="0" w:space="0" w:color="auto"/>
          </w:divBdr>
        </w:div>
        <w:div w:id="1953435196">
          <w:marLeft w:val="0"/>
          <w:marRight w:val="0"/>
          <w:marTop w:val="0"/>
          <w:marBottom w:val="0"/>
          <w:divBdr>
            <w:top w:val="none" w:sz="0" w:space="0" w:color="auto"/>
            <w:left w:val="none" w:sz="0" w:space="0" w:color="auto"/>
            <w:bottom w:val="none" w:sz="0" w:space="0" w:color="auto"/>
            <w:right w:val="none" w:sz="0" w:space="0" w:color="auto"/>
          </w:divBdr>
        </w:div>
        <w:div w:id="477453664">
          <w:marLeft w:val="0"/>
          <w:marRight w:val="0"/>
          <w:marTop w:val="0"/>
          <w:marBottom w:val="0"/>
          <w:divBdr>
            <w:top w:val="none" w:sz="0" w:space="0" w:color="auto"/>
            <w:left w:val="none" w:sz="0" w:space="0" w:color="auto"/>
            <w:bottom w:val="none" w:sz="0" w:space="0" w:color="auto"/>
            <w:right w:val="none" w:sz="0" w:space="0" w:color="auto"/>
          </w:divBdr>
        </w:div>
        <w:div w:id="1657759442">
          <w:marLeft w:val="0"/>
          <w:marRight w:val="0"/>
          <w:marTop w:val="0"/>
          <w:marBottom w:val="0"/>
          <w:divBdr>
            <w:top w:val="none" w:sz="0" w:space="0" w:color="auto"/>
            <w:left w:val="none" w:sz="0" w:space="0" w:color="auto"/>
            <w:bottom w:val="none" w:sz="0" w:space="0" w:color="auto"/>
            <w:right w:val="none" w:sz="0" w:space="0" w:color="auto"/>
          </w:divBdr>
        </w:div>
        <w:div w:id="529077333">
          <w:marLeft w:val="0"/>
          <w:marRight w:val="0"/>
          <w:marTop w:val="0"/>
          <w:marBottom w:val="0"/>
          <w:divBdr>
            <w:top w:val="none" w:sz="0" w:space="0" w:color="auto"/>
            <w:left w:val="none" w:sz="0" w:space="0" w:color="auto"/>
            <w:bottom w:val="none" w:sz="0" w:space="0" w:color="auto"/>
            <w:right w:val="none" w:sz="0" w:space="0" w:color="auto"/>
          </w:divBdr>
        </w:div>
        <w:div w:id="2088380420">
          <w:marLeft w:val="0"/>
          <w:marRight w:val="0"/>
          <w:marTop w:val="0"/>
          <w:marBottom w:val="0"/>
          <w:divBdr>
            <w:top w:val="none" w:sz="0" w:space="0" w:color="auto"/>
            <w:left w:val="none" w:sz="0" w:space="0" w:color="auto"/>
            <w:bottom w:val="none" w:sz="0" w:space="0" w:color="auto"/>
            <w:right w:val="none" w:sz="0" w:space="0" w:color="auto"/>
          </w:divBdr>
        </w:div>
        <w:div w:id="872617743">
          <w:marLeft w:val="0"/>
          <w:marRight w:val="0"/>
          <w:marTop w:val="0"/>
          <w:marBottom w:val="0"/>
          <w:divBdr>
            <w:top w:val="none" w:sz="0" w:space="0" w:color="auto"/>
            <w:left w:val="none" w:sz="0" w:space="0" w:color="auto"/>
            <w:bottom w:val="none" w:sz="0" w:space="0" w:color="auto"/>
            <w:right w:val="none" w:sz="0" w:space="0" w:color="auto"/>
          </w:divBdr>
        </w:div>
        <w:div w:id="746804688">
          <w:marLeft w:val="0"/>
          <w:marRight w:val="0"/>
          <w:marTop w:val="0"/>
          <w:marBottom w:val="0"/>
          <w:divBdr>
            <w:top w:val="none" w:sz="0" w:space="0" w:color="auto"/>
            <w:left w:val="none" w:sz="0" w:space="0" w:color="auto"/>
            <w:bottom w:val="none" w:sz="0" w:space="0" w:color="auto"/>
            <w:right w:val="none" w:sz="0" w:space="0" w:color="auto"/>
          </w:divBdr>
        </w:div>
        <w:div w:id="706832295">
          <w:marLeft w:val="0"/>
          <w:marRight w:val="0"/>
          <w:marTop w:val="0"/>
          <w:marBottom w:val="0"/>
          <w:divBdr>
            <w:top w:val="none" w:sz="0" w:space="0" w:color="auto"/>
            <w:left w:val="none" w:sz="0" w:space="0" w:color="auto"/>
            <w:bottom w:val="none" w:sz="0" w:space="0" w:color="auto"/>
            <w:right w:val="none" w:sz="0" w:space="0" w:color="auto"/>
          </w:divBdr>
        </w:div>
        <w:div w:id="190536678">
          <w:marLeft w:val="0"/>
          <w:marRight w:val="0"/>
          <w:marTop w:val="0"/>
          <w:marBottom w:val="0"/>
          <w:divBdr>
            <w:top w:val="none" w:sz="0" w:space="0" w:color="auto"/>
            <w:left w:val="none" w:sz="0" w:space="0" w:color="auto"/>
            <w:bottom w:val="none" w:sz="0" w:space="0" w:color="auto"/>
            <w:right w:val="none" w:sz="0" w:space="0" w:color="auto"/>
          </w:divBdr>
        </w:div>
        <w:div w:id="789013596">
          <w:marLeft w:val="0"/>
          <w:marRight w:val="0"/>
          <w:marTop w:val="0"/>
          <w:marBottom w:val="0"/>
          <w:divBdr>
            <w:top w:val="none" w:sz="0" w:space="0" w:color="auto"/>
            <w:left w:val="none" w:sz="0" w:space="0" w:color="auto"/>
            <w:bottom w:val="none" w:sz="0" w:space="0" w:color="auto"/>
            <w:right w:val="none" w:sz="0" w:space="0" w:color="auto"/>
          </w:divBdr>
        </w:div>
        <w:div w:id="1406802407">
          <w:marLeft w:val="0"/>
          <w:marRight w:val="0"/>
          <w:marTop w:val="0"/>
          <w:marBottom w:val="0"/>
          <w:divBdr>
            <w:top w:val="none" w:sz="0" w:space="0" w:color="auto"/>
            <w:left w:val="none" w:sz="0" w:space="0" w:color="auto"/>
            <w:bottom w:val="none" w:sz="0" w:space="0" w:color="auto"/>
            <w:right w:val="none" w:sz="0" w:space="0" w:color="auto"/>
          </w:divBdr>
        </w:div>
        <w:div w:id="891427786">
          <w:marLeft w:val="0"/>
          <w:marRight w:val="0"/>
          <w:marTop w:val="0"/>
          <w:marBottom w:val="0"/>
          <w:divBdr>
            <w:top w:val="none" w:sz="0" w:space="0" w:color="auto"/>
            <w:left w:val="none" w:sz="0" w:space="0" w:color="auto"/>
            <w:bottom w:val="none" w:sz="0" w:space="0" w:color="auto"/>
            <w:right w:val="none" w:sz="0" w:space="0" w:color="auto"/>
          </w:divBdr>
        </w:div>
        <w:div w:id="615018424">
          <w:marLeft w:val="0"/>
          <w:marRight w:val="0"/>
          <w:marTop w:val="0"/>
          <w:marBottom w:val="0"/>
          <w:divBdr>
            <w:top w:val="none" w:sz="0" w:space="0" w:color="auto"/>
            <w:left w:val="none" w:sz="0" w:space="0" w:color="auto"/>
            <w:bottom w:val="none" w:sz="0" w:space="0" w:color="auto"/>
            <w:right w:val="none" w:sz="0" w:space="0" w:color="auto"/>
          </w:divBdr>
        </w:div>
        <w:div w:id="337077847">
          <w:marLeft w:val="0"/>
          <w:marRight w:val="0"/>
          <w:marTop w:val="0"/>
          <w:marBottom w:val="0"/>
          <w:divBdr>
            <w:top w:val="none" w:sz="0" w:space="0" w:color="auto"/>
            <w:left w:val="none" w:sz="0" w:space="0" w:color="auto"/>
            <w:bottom w:val="none" w:sz="0" w:space="0" w:color="auto"/>
            <w:right w:val="none" w:sz="0" w:space="0" w:color="auto"/>
          </w:divBdr>
        </w:div>
        <w:div w:id="1255476116">
          <w:marLeft w:val="0"/>
          <w:marRight w:val="0"/>
          <w:marTop w:val="0"/>
          <w:marBottom w:val="0"/>
          <w:divBdr>
            <w:top w:val="none" w:sz="0" w:space="0" w:color="auto"/>
            <w:left w:val="none" w:sz="0" w:space="0" w:color="auto"/>
            <w:bottom w:val="none" w:sz="0" w:space="0" w:color="auto"/>
            <w:right w:val="none" w:sz="0" w:space="0" w:color="auto"/>
          </w:divBdr>
        </w:div>
        <w:div w:id="864752653">
          <w:marLeft w:val="0"/>
          <w:marRight w:val="0"/>
          <w:marTop w:val="0"/>
          <w:marBottom w:val="0"/>
          <w:divBdr>
            <w:top w:val="none" w:sz="0" w:space="0" w:color="auto"/>
            <w:left w:val="none" w:sz="0" w:space="0" w:color="auto"/>
            <w:bottom w:val="none" w:sz="0" w:space="0" w:color="auto"/>
            <w:right w:val="none" w:sz="0" w:space="0" w:color="auto"/>
          </w:divBdr>
        </w:div>
        <w:div w:id="1099108202">
          <w:marLeft w:val="0"/>
          <w:marRight w:val="0"/>
          <w:marTop w:val="0"/>
          <w:marBottom w:val="0"/>
          <w:divBdr>
            <w:top w:val="none" w:sz="0" w:space="0" w:color="auto"/>
            <w:left w:val="none" w:sz="0" w:space="0" w:color="auto"/>
            <w:bottom w:val="none" w:sz="0" w:space="0" w:color="auto"/>
            <w:right w:val="none" w:sz="0" w:space="0" w:color="auto"/>
          </w:divBdr>
        </w:div>
        <w:div w:id="1654797070">
          <w:marLeft w:val="0"/>
          <w:marRight w:val="0"/>
          <w:marTop w:val="0"/>
          <w:marBottom w:val="0"/>
          <w:divBdr>
            <w:top w:val="none" w:sz="0" w:space="0" w:color="auto"/>
            <w:left w:val="none" w:sz="0" w:space="0" w:color="auto"/>
            <w:bottom w:val="none" w:sz="0" w:space="0" w:color="auto"/>
            <w:right w:val="none" w:sz="0" w:space="0" w:color="auto"/>
          </w:divBdr>
        </w:div>
        <w:div w:id="1107848537">
          <w:marLeft w:val="0"/>
          <w:marRight w:val="0"/>
          <w:marTop w:val="0"/>
          <w:marBottom w:val="0"/>
          <w:divBdr>
            <w:top w:val="none" w:sz="0" w:space="0" w:color="auto"/>
            <w:left w:val="none" w:sz="0" w:space="0" w:color="auto"/>
            <w:bottom w:val="none" w:sz="0" w:space="0" w:color="auto"/>
            <w:right w:val="none" w:sz="0" w:space="0" w:color="auto"/>
          </w:divBdr>
        </w:div>
        <w:div w:id="286087892">
          <w:marLeft w:val="0"/>
          <w:marRight w:val="0"/>
          <w:marTop w:val="0"/>
          <w:marBottom w:val="0"/>
          <w:divBdr>
            <w:top w:val="none" w:sz="0" w:space="0" w:color="auto"/>
            <w:left w:val="none" w:sz="0" w:space="0" w:color="auto"/>
            <w:bottom w:val="none" w:sz="0" w:space="0" w:color="auto"/>
            <w:right w:val="none" w:sz="0" w:space="0" w:color="auto"/>
          </w:divBdr>
        </w:div>
        <w:div w:id="477890384">
          <w:marLeft w:val="0"/>
          <w:marRight w:val="0"/>
          <w:marTop w:val="0"/>
          <w:marBottom w:val="0"/>
          <w:divBdr>
            <w:top w:val="none" w:sz="0" w:space="0" w:color="auto"/>
            <w:left w:val="none" w:sz="0" w:space="0" w:color="auto"/>
            <w:bottom w:val="none" w:sz="0" w:space="0" w:color="auto"/>
            <w:right w:val="none" w:sz="0" w:space="0" w:color="auto"/>
          </w:divBdr>
        </w:div>
        <w:div w:id="308561156">
          <w:marLeft w:val="0"/>
          <w:marRight w:val="0"/>
          <w:marTop w:val="0"/>
          <w:marBottom w:val="0"/>
          <w:divBdr>
            <w:top w:val="none" w:sz="0" w:space="0" w:color="auto"/>
            <w:left w:val="none" w:sz="0" w:space="0" w:color="auto"/>
            <w:bottom w:val="none" w:sz="0" w:space="0" w:color="auto"/>
            <w:right w:val="none" w:sz="0" w:space="0" w:color="auto"/>
          </w:divBdr>
        </w:div>
        <w:div w:id="1082751260">
          <w:marLeft w:val="0"/>
          <w:marRight w:val="0"/>
          <w:marTop w:val="0"/>
          <w:marBottom w:val="0"/>
          <w:divBdr>
            <w:top w:val="none" w:sz="0" w:space="0" w:color="auto"/>
            <w:left w:val="none" w:sz="0" w:space="0" w:color="auto"/>
            <w:bottom w:val="none" w:sz="0" w:space="0" w:color="auto"/>
            <w:right w:val="none" w:sz="0" w:space="0" w:color="auto"/>
          </w:divBdr>
        </w:div>
        <w:div w:id="1562137731">
          <w:marLeft w:val="0"/>
          <w:marRight w:val="0"/>
          <w:marTop w:val="0"/>
          <w:marBottom w:val="0"/>
          <w:divBdr>
            <w:top w:val="none" w:sz="0" w:space="0" w:color="auto"/>
            <w:left w:val="none" w:sz="0" w:space="0" w:color="auto"/>
            <w:bottom w:val="none" w:sz="0" w:space="0" w:color="auto"/>
            <w:right w:val="none" w:sz="0" w:space="0" w:color="auto"/>
          </w:divBdr>
        </w:div>
        <w:div w:id="1187212468">
          <w:marLeft w:val="0"/>
          <w:marRight w:val="0"/>
          <w:marTop w:val="0"/>
          <w:marBottom w:val="0"/>
          <w:divBdr>
            <w:top w:val="none" w:sz="0" w:space="0" w:color="auto"/>
            <w:left w:val="none" w:sz="0" w:space="0" w:color="auto"/>
            <w:bottom w:val="none" w:sz="0" w:space="0" w:color="auto"/>
            <w:right w:val="none" w:sz="0" w:space="0" w:color="auto"/>
          </w:divBdr>
        </w:div>
        <w:div w:id="1463428703">
          <w:marLeft w:val="0"/>
          <w:marRight w:val="0"/>
          <w:marTop w:val="0"/>
          <w:marBottom w:val="0"/>
          <w:divBdr>
            <w:top w:val="none" w:sz="0" w:space="0" w:color="auto"/>
            <w:left w:val="none" w:sz="0" w:space="0" w:color="auto"/>
            <w:bottom w:val="none" w:sz="0" w:space="0" w:color="auto"/>
            <w:right w:val="none" w:sz="0" w:space="0" w:color="auto"/>
          </w:divBdr>
        </w:div>
        <w:div w:id="365258816">
          <w:marLeft w:val="0"/>
          <w:marRight w:val="0"/>
          <w:marTop w:val="0"/>
          <w:marBottom w:val="0"/>
          <w:divBdr>
            <w:top w:val="none" w:sz="0" w:space="0" w:color="auto"/>
            <w:left w:val="none" w:sz="0" w:space="0" w:color="auto"/>
            <w:bottom w:val="none" w:sz="0" w:space="0" w:color="auto"/>
            <w:right w:val="none" w:sz="0" w:space="0" w:color="auto"/>
          </w:divBdr>
        </w:div>
        <w:div w:id="354044489">
          <w:marLeft w:val="0"/>
          <w:marRight w:val="0"/>
          <w:marTop w:val="0"/>
          <w:marBottom w:val="0"/>
          <w:divBdr>
            <w:top w:val="none" w:sz="0" w:space="0" w:color="auto"/>
            <w:left w:val="none" w:sz="0" w:space="0" w:color="auto"/>
            <w:bottom w:val="none" w:sz="0" w:space="0" w:color="auto"/>
            <w:right w:val="none" w:sz="0" w:space="0" w:color="auto"/>
          </w:divBdr>
        </w:div>
        <w:div w:id="1901861796">
          <w:marLeft w:val="0"/>
          <w:marRight w:val="0"/>
          <w:marTop w:val="0"/>
          <w:marBottom w:val="0"/>
          <w:divBdr>
            <w:top w:val="none" w:sz="0" w:space="0" w:color="auto"/>
            <w:left w:val="none" w:sz="0" w:space="0" w:color="auto"/>
            <w:bottom w:val="none" w:sz="0" w:space="0" w:color="auto"/>
            <w:right w:val="none" w:sz="0" w:space="0" w:color="auto"/>
          </w:divBdr>
        </w:div>
        <w:div w:id="1866480292">
          <w:marLeft w:val="0"/>
          <w:marRight w:val="0"/>
          <w:marTop w:val="0"/>
          <w:marBottom w:val="0"/>
          <w:divBdr>
            <w:top w:val="none" w:sz="0" w:space="0" w:color="auto"/>
            <w:left w:val="none" w:sz="0" w:space="0" w:color="auto"/>
            <w:bottom w:val="none" w:sz="0" w:space="0" w:color="auto"/>
            <w:right w:val="none" w:sz="0" w:space="0" w:color="auto"/>
          </w:divBdr>
        </w:div>
        <w:div w:id="1310669159">
          <w:marLeft w:val="0"/>
          <w:marRight w:val="0"/>
          <w:marTop w:val="0"/>
          <w:marBottom w:val="0"/>
          <w:divBdr>
            <w:top w:val="none" w:sz="0" w:space="0" w:color="auto"/>
            <w:left w:val="none" w:sz="0" w:space="0" w:color="auto"/>
            <w:bottom w:val="none" w:sz="0" w:space="0" w:color="auto"/>
            <w:right w:val="none" w:sz="0" w:space="0" w:color="auto"/>
          </w:divBdr>
        </w:div>
        <w:div w:id="1030228078">
          <w:marLeft w:val="0"/>
          <w:marRight w:val="0"/>
          <w:marTop w:val="0"/>
          <w:marBottom w:val="0"/>
          <w:divBdr>
            <w:top w:val="none" w:sz="0" w:space="0" w:color="auto"/>
            <w:left w:val="none" w:sz="0" w:space="0" w:color="auto"/>
            <w:bottom w:val="none" w:sz="0" w:space="0" w:color="auto"/>
            <w:right w:val="none" w:sz="0" w:space="0" w:color="auto"/>
          </w:divBdr>
        </w:div>
      </w:divsChild>
    </w:div>
    <w:div w:id="1725760025">
      <w:bodyDiv w:val="1"/>
      <w:marLeft w:val="0"/>
      <w:marRight w:val="0"/>
      <w:marTop w:val="0"/>
      <w:marBottom w:val="0"/>
      <w:divBdr>
        <w:top w:val="none" w:sz="0" w:space="0" w:color="auto"/>
        <w:left w:val="none" w:sz="0" w:space="0" w:color="auto"/>
        <w:bottom w:val="none" w:sz="0" w:space="0" w:color="auto"/>
        <w:right w:val="none" w:sz="0" w:space="0" w:color="auto"/>
      </w:divBdr>
    </w:div>
    <w:div w:id="1826585378">
      <w:bodyDiv w:val="1"/>
      <w:marLeft w:val="0"/>
      <w:marRight w:val="0"/>
      <w:marTop w:val="0"/>
      <w:marBottom w:val="0"/>
      <w:divBdr>
        <w:top w:val="none" w:sz="0" w:space="0" w:color="auto"/>
        <w:left w:val="none" w:sz="0" w:space="0" w:color="auto"/>
        <w:bottom w:val="none" w:sz="0" w:space="0" w:color="auto"/>
        <w:right w:val="none" w:sz="0" w:space="0" w:color="auto"/>
      </w:divBdr>
    </w:div>
    <w:div w:id="1892034698">
      <w:bodyDiv w:val="1"/>
      <w:marLeft w:val="0"/>
      <w:marRight w:val="0"/>
      <w:marTop w:val="0"/>
      <w:marBottom w:val="0"/>
      <w:divBdr>
        <w:top w:val="none" w:sz="0" w:space="0" w:color="auto"/>
        <w:left w:val="none" w:sz="0" w:space="0" w:color="auto"/>
        <w:bottom w:val="none" w:sz="0" w:space="0" w:color="auto"/>
        <w:right w:val="none" w:sz="0" w:space="0" w:color="auto"/>
      </w:divBdr>
    </w:div>
    <w:div w:id="1918829060">
      <w:bodyDiv w:val="1"/>
      <w:marLeft w:val="0"/>
      <w:marRight w:val="0"/>
      <w:marTop w:val="0"/>
      <w:marBottom w:val="0"/>
      <w:divBdr>
        <w:top w:val="none" w:sz="0" w:space="0" w:color="auto"/>
        <w:left w:val="none" w:sz="0" w:space="0" w:color="auto"/>
        <w:bottom w:val="none" w:sz="0" w:space="0" w:color="auto"/>
        <w:right w:val="none" w:sz="0" w:space="0" w:color="auto"/>
      </w:divBdr>
    </w:div>
    <w:div w:id="1943297405">
      <w:bodyDiv w:val="1"/>
      <w:marLeft w:val="0"/>
      <w:marRight w:val="0"/>
      <w:marTop w:val="0"/>
      <w:marBottom w:val="0"/>
      <w:divBdr>
        <w:top w:val="none" w:sz="0" w:space="0" w:color="auto"/>
        <w:left w:val="none" w:sz="0" w:space="0" w:color="auto"/>
        <w:bottom w:val="none" w:sz="0" w:space="0" w:color="auto"/>
        <w:right w:val="none" w:sz="0" w:space="0" w:color="auto"/>
      </w:divBdr>
    </w:div>
    <w:div w:id="2001421225">
      <w:bodyDiv w:val="1"/>
      <w:marLeft w:val="0"/>
      <w:marRight w:val="0"/>
      <w:marTop w:val="0"/>
      <w:marBottom w:val="0"/>
      <w:divBdr>
        <w:top w:val="none" w:sz="0" w:space="0" w:color="auto"/>
        <w:left w:val="none" w:sz="0" w:space="0" w:color="auto"/>
        <w:bottom w:val="none" w:sz="0" w:space="0" w:color="auto"/>
        <w:right w:val="none" w:sz="0" w:space="0" w:color="auto"/>
      </w:divBdr>
    </w:div>
    <w:div w:id="2050839120">
      <w:bodyDiv w:val="1"/>
      <w:marLeft w:val="0"/>
      <w:marRight w:val="0"/>
      <w:marTop w:val="0"/>
      <w:marBottom w:val="0"/>
      <w:divBdr>
        <w:top w:val="none" w:sz="0" w:space="0" w:color="auto"/>
        <w:left w:val="none" w:sz="0" w:space="0" w:color="auto"/>
        <w:bottom w:val="none" w:sz="0" w:space="0" w:color="auto"/>
        <w:right w:val="none" w:sz="0" w:space="0" w:color="auto"/>
      </w:divBdr>
    </w:div>
    <w:div w:id="2056271186">
      <w:bodyDiv w:val="1"/>
      <w:marLeft w:val="0"/>
      <w:marRight w:val="0"/>
      <w:marTop w:val="0"/>
      <w:marBottom w:val="0"/>
      <w:divBdr>
        <w:top w:val="none" w:sz="0" w:space="0" w:color="auto"/>
        <w:left w:val="none" w:sz="0" w:space="0" w:color="auto"/>
        <w:bottom w:val="none" w:sz="0" w:space="0" w:color="auto"/>
        <w:right w:val="none" w:sz="0" w:space="0" w:color="auto"/>
      </w:divBdr>
    </w:div>
    <w:div w:id="2127888967">
      <w:bodyDiv w:val="1"/>
      <w:marLeft w:val="0"/>
      <w:marRight w:val="0"/>
      <w:marTop w:val="0"/>
      <w:marBottom w:val="0"/>
      <w:divBdr>
        <w:top w:val="none" w:sz="0" w:space="0" w:color="auto"/>
        <w:left w:val="none" w:sz="0" w:space="0" w:color="auto"/>
        <w:bottom w:val="none" w:sz="0" w:space="0" w:color="auto"/>
        <w:right w:val="none" w:sz="0" w:space="0" w:color="auto"/>
      </w:divBdr>
    </w:div>
    <w:div w:id="213949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diagramLayout" Target="diagrams/layout1.xml"/><Relationship Id="rId10" Type="http://schemas.openxmlformats.org/officeDocument/2006/relationships/image" Target="media/image3.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Data" Target="diagrams/data1.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CA2F43F-5B48-41CF-9BF7-A7A162AC2C8E}" type="doc">
      <dgm:prSet loTypeId="urn:microsoft.com/office/officeart/2005/8/layout/radial3" loCatId="relationship" qsTypeId="urn:microsoft.com/office/officeart/2005/8/quickstyle/simple5" qsCatId="simple" csTypeId="urn:microsoft.com/office/officeart/2005/8/colors/colorful2" csCatId="colorful" phldr="1"/>
      <dgm:spPr/>
      <dgm:t>
        <a:bodyPr/>
        <a:lstStyle/>
        <a:p>
          <a:endParaRPr lang="en-IN"/>
        </a:p>
      </dgm:t>
    </dgm:pt>
    <dgm:pt modelId="{FBE06C5D-6E9A-4FDF-A0A0-2436D4FC3B08}">
      <dgm:prSet phldrT="[Text]"/>
      <dgm:spPr/>
      <dgm:t>
        <a:bodyPr/>
        <a:lstStyle/>
        <a:p>
          <a:r>
            <a:rPr lang="en-IN" b="1"/>
            <a:t>Paradigm</a:t>
          </a:r>
        </a:p>
        <a:p>
          <a:r>
            <a:rPr lang="en-IN"/>
            <a:t>Quality medicines of t</a:t>
          </a:r>
          <a:r>
            <a:rPr lang="en-IN" b="0" i="0"/>
            <a:t>herapeutic areas</a:t>
          </a:r>
        </a:p>
        <a:p>
          <a:r>
            <a:rPr lang="en-IN" b="0" i="0"/>
            <a:t>OWNIT Culture</a:t>
          </a:r>
        </a:p>
        <a:p>
          <a:r>
            <a:rPr lang="en-IN" b="0" i="0"/>
            <a:t>Head, Heart and Guts Leadership</a:t>
          </a:r>
          <a:endParaRPr lang="en-IN"/>
        </a:p>
      </dgm:t>
    </dgm:pt>
    <dgm:pt modelId="{7CDC3B2C-8B12-42A7-8B9A-B151878D1F81}" type="parTrans" cxnId="{A8E5586A-9195-4C49-8A3F-EEF050C3DDA5}">
      <dgm:prSet/>
      <dgm:spPr/>
      <dgm:t>
        <a:bodyPr/>
        <a:lstStyle/>
        <a:p>
          <a:endParaRPr lang="en-IN"/>
        </a:p>
      </dgm:t>
    </dgm:pt>
    <dgm:pt modelId="{03918BF8-BB67-4E6C-89D2-B0239B4F1AD2}" type="sibTrans" cxnId="{A8E5586A-9195-4C49-8A3F-EEF050C3DDA5}">
      <dgm:prSet/>
      <dgm:spPr/>
      <dgm:t>
        <a:bodyPr/>
        <a:lstStyle/>
        <a:p>
          <a:endParaRPr lang="en-IN"/>
        </a:p>
      </dgm:t>
    </dgm:pt>
    <dgm:pt modelId="{868ABBC3-8129-4D9D-8606-ED27648D127B}">
      <dgm:prSet phldrT="[Text]"/>
      <dgm:spPr/>
      <dgm:t>
        <a:bodyPr/>
        <a:lstStyle/>
        <a:p>
          <a:r>
            <a:rPr lang="en-IN" b="1"/>
            <a:t>Symbol</a:t>
          </a:r>
        </a:p>
        <a:p>
          <a:r>
            <a:rPr lang="en-IN"/>
            <a:t>Brand name Pfizer</a:t>
          </a:r>
        </a:p>
        <a:p>
          <a:r>
            <a:rPr lang="en-IN"/>
            <a:t>Operates in 52 countries worlwide</a:t>
          </a:r>
        </a:p>
        <a:p>
          <a:r>
            <a:rPr lang="en-IN"/>
            <a:t>Head ofiice in NY</a:t>
          </a:r>
        </a:p>
      </dgm:t>
    </dgm:pt>
    <dgm:pt modelId="{AE95907E-5482-4B4D-B746-369EF21EB75B}" type="parTrans" cxnId="{AF5A99FF-C47F-475E-A105-245469461A0D}">
      <dgm:prSet/>
      <dgm:spPr/>
      <dgm:t>
        <a:bodyPr/>
        <a:lstStyle/>
        <a:p>
          <a:endParaRPr lang="en-IN"/>
        </a:p>
      </dgm:t>
    </dgm:pt>
    <dgm:pt modelId="{EC69E73E-35B0-4D77-A939-C4F404F90E12}" type="sibTrans" cxnId="{AF5A99FF-C47F-475E-A105-245469461A0D}">
      <dgm:prSet/>
      <dgm:spPr/>
      <dgm:t>
        <a:bodyPr/>
        <a:lstStyle/>
        <a:p>
          <a:endParaRPr lang="en-IN"/>
        </a:p>
      </dgm:t>
    </dgm:pt>
    <dgm:pt modelId="{C5E2168E-AE95-429F-A032-E5559E096764}">
      <dgm:prSet phldrT="[Text]"/>
      <dgm:spPr/>
      <dgm:t>
        <a:bodyPr/>
        <a:lstStyle/>
        <a:p>
          <a:r>
            <a:rPr lang="en-IN" b="1"/>
            <a:t>Power</a:t>
          </a:r>
          <a:r>
            <a:rPr lang="en-IN"/>
            <a:t> </a:t>
          </a:r>
          <a:r>
            <a:rPr lang="en-IN" b="1"/>
            <a:t>structure</a:t>
          </a:r>
        </a:p>
        <a:p>
          <a:r>
            <a:rPr lang="en-IN" b="0"/>
            <a:t>CEO at the top takes major decisions</a:t>
          </a:r>
        </a:p>
        <a:p>
          <a:r>
            <a:rPr lang="en-IN" b="0"/>
            <a:t>Others only perform fuctions deligated to them</a:t>
          </a:r>
        </a:p>
        <a:p>
          <a:endParaRPr lang="en-IN" b="1"/>
        </a:p>
      </dgm:t>
    </dgm:pt>
    <dgm:pt modelId="{142872E0-6C73-4094-B5D8-2932D79CEA1C}" type="parTrans" cxnId="{FCDB790D-9811-4C87-8D26-8574B6915CEA}">
      <dgm:prSet/>
      <dgm:spPr/>
      <dgm:t>
        <a:bodyPr/>
        <a:lstStyle/>
        <a:p>
          <a:endParaRPr lang="en-IN"/>
        </a:p>
      </dgm:t>
    </dgm:pt>
    <dgm:pt modelId="{73D0A3CB-1528-4724-822A-288C5DABF5AA}" type="sibTrans" cxnId="{FCDB790D-9811-4C87-8D26-8574B6915CEA}">
      <dgm:prSet/>
      <dgm:spPr/>
      <dgm:t>
        <a:bodyPr/>
        <a:lstStyle/>
        <a:p>
          <a:endParaRPr lang="en-IN"/>
        </a:p>
      </dgm:t>
    </dgm:pt>
    <dgm:pt modelId="{4810EDE0-99FF-4488-B02C-40B5548FC3E1}">
      <dgm:prSet phldrT="[Text]"/>
      <dgm:spPr/>
      <dgm:t>
        <a:bodyPr/>
        <a:lstStyle/>
        <a:p>
          <a:r>
            <a:rPr lang="en-IN" b="1"/>
            <a:t>Control</a:t>
          </a:r>
          <a:r>
            <a:rPr lang="en-IN"/>
            <a:t> </a:t>
          </a:r>
          <a:r>
            <a:rPr lang="en-IN" b="1"/>
            <a:t>Systems</a:t>
          </a:r>
        </a:p>
        <a:p>
          <a:r>
            <a:rPr lang="en-IN" b="0"/>
            <a:t>Top Down system,</a:t>
          </a:r>
        </a:p>
        <a:p>
          <a:r>
            <a:rPr lang="en-IN" b="0"/>
            <a:t>Taking move towards employees leadership improvement</a:t>
          </a:r>
        </a:p>
      </dgm:t>
    </dgm:pt>
    <dgm:pt modelId="{2216CA88-0274-4586-8422-B9585CA3B433}" type="parTrans" cxnId="{3E518D4F-518F-4A38-9000-BD472D570CA4}">
      <dgm:prSet/>
      <dgm:spPr/>
      <dgm:t>
        <a:bodyPr/>
        <a:lstStyle/>
        <a:p>
          <a:endParaRPr lang="en-IN"/>
        </a:p>
      </dgm:t>
    </dgm:pt>
    <dgm:pt modelId="{3E47A3DE-93BF-4230-8254-9CF64F431D68}" type="sibTrans" cxnId="{3E518D4F-518F-4A38-9000-BD472D570CA4}">
      <dgm:prSet/>
      <dgm:spPr/>
      <dgm:t>
        <a:bodyPr/>
        <a:lstStyle/>
        <a:p>
          <a:endParaRPr lang="en-IN"/>
        </a:p>
      </dgm:t>
    </dgm:pt>
    <dgm:pt modelId="{11F01CFB-85AE-4360-AEB8-BF150572E3BA}">
      <dgm:prSet/>
      <dgm:spPr/>
      <dgm:t>
        <a:bodyPr/>
        <a:lstStyle/>
        <a:p>
          <a:r>
            <a:rPr lang="en-IN" b="1"/>
            <a:t>Ritual</a:t>
          </a:r>
          <a:r>
            <a:rPr lang="en-IN"/>
            <a:t> </a:t>
          </a:r>
          <a:r>
            <a:rPr lang="en-IN" b="1"/>
            <a:t>and</a:t>
          </a:r>
          <a:r>
            <a:rPr lang="en-IN"/>
            <a:t> </a:t>
          </a:r>
          <a:r>
            <a:rPr lang="en-IN" b="1"/>
            <a:t>Routines</a:t>
          </a:r>
        </a:p>
        <a:p>
          <a:r>
            <a:rPr lang="en-IN" b="0"/>
            <a:t>Investments in </a:t>
          </a:r>
          <a:r>
            <a:rPr lang="en-IN"/>
            <a:t>acquisition</a:t>
          </a:r>
          <a:endParaRPr lang="en-IN" b="0"/>
        </a:p>
        <a:p>
          <a:r>
            <a:rPr lang="en-IN" b="0"/>
            <a:t>Develop quality products for needy people</a:t>
          </a:r>
        </a:p>
      </dgm:t>
    </dgm:pt>
    <dgm:pt modelId="{964A369D-B49F-40B6-A35F-91CF1E589AA0}" type="parTrans" cxnId="{3811F6BC-5939-4E73-AEAF-9507B239CAE4}">
      <dgm:prSet/>
      <dgm:spPr/>
      <dgm:t>
        <a:bodyPr/>
        <a:lstStyle/>
        <a:p>
          <a:endParaRPr lang="en-IN"/>
        </a:p>
      </dgm:t>
    </dgm:pt>
    <dgm:pt modelId="{3A6528B9-63B1-4204-B6FD-9E4E6972A6CF}" type="sibTrans" cxnId="{3811F6BC-5939-4E73-AEAF-9507B239CAE4}">
      <dgm:prSet/>
      <dgm:spPr/>
      <dgm:t>
        <a:bodyPr/>
        <a:lstStyle/>
        <a:p>
          <a:endParaRPr lang="en-IN"/>
        </a:p>
      </dgm:t>
    </dgm:pt>
    <dgm:pt modelId="{4F12D00D-5469-4A5E-B072-FA9D8F9FD352}">
      <dgm:prSet/>
      <dgm:spPr/>
      <dgm:t>
        <a:bodyPr/>
        <a:lstStyle/>
        <a:p>
          <a:r>
            <a:rPr lang="en-IN" b="1"/>
            <a:t>Stories</a:t>
          </a:r>
        </a:p>
        <a:p>
          <a:r>
            <a:rPr lang="en-IN"/>
            <a:t>Products and R&amp;D sectors of Pfizer</a:t>
          </a:r>
        </a:p>
        <a:p>
          <a:r>
            <a:rPr lang="en-IN"/>
            <a:t>Founded in 1849</a:t>
          </a:r>
        </a:p>
        <a:p>
          <a:r>
            <a:rPr lang="en-IN"/>
            <a:t>Values &amp; safety of medicines</a:t>
          </a:r>
        </a:p>
      </dgm:t>
    </dgm:pt>
    <dgm:pt modelId="{81D20538-8943-4FE2-8F00-4C603454DFA2}" type="parTrans" cxnId="{595B77A4-995F-4DDF-90F9-A3E9FA50CB1E}">
      <dgm:prSet/>
      <dgm:spPr/>
      <dgm:t>
        <a:bodyPr/>
        <a:lstStyle/>
        <a:p>
          <a:endParaRPr lang="en-IN"/>
        </a:p>
      </dgm:t>
    </dgm:pt>
    <dgm:pt modelId="{9477A74E-1000-4604-8EA9-0F8A23C82E01}" type="sibTrans" cxnId="{595B77A4-995F-4DDF-90F9-A3E9FA50CB1E}">
      <dgm:prSet/>
      <dgm:spPr/>
      <dgm:t>
        <a:bodyPr/>
        <a:lstStyle/>
        <a:p>
          <a:endParaRPr lang="en-IN"/>
        </a:p>
      </dgm:t>
    </dgm:pt>
    <dgm:pt modelId="{0C423743-4D00-460E-92BD-2DDB4A4ABF47}">
      <dgm:prSet/>
      <dgm:spPr/>
      <dgm:t>
        <a:bodyPr/>
        <a:lstStyle/>
        <a:p>
          <a:r>
            <a:rPr lang="en-IN" b="1"/>
            <a:t>Organizational</a:t>
          </a:r>
          <a:r>
            <a:rPr lang="en-IN"/>
            <a:t> </a:t>
          </a:r>
          <a:r>
            <a:rPr lang="en-IN" b="1"/>
            <a:t>structure</a:t>
          </a:r>
        </a:p>
        <a:p>
          <a:r>
            <a:rPr lang="en-IN" b="0"/>
            <a:t>Hierarchial and decentralized pattern </a:t>
          </a:r>
        </a:p>
      </dgm:t>
    </dgm:pt>
    <dgm:pt modelId="{7950766F-2A93-4E5C-B6A5-D6B079A3CD65}" type="parTrans" cxnId="{1552DEAA-EB24-4051-98C1-EAFC4861497D}">
      <dgm:prSet/>
      <dgm:spPr/>
      <dgm:t>
        <a:bodyPr/>
        <a:lstStyle/>
        <a:p>
          <a:endParaRPr lang="en-IN"/>
        </a:p>
      </dgm:t>
    </dgm:pt>
    <dgm:pt modelId="{FA2CD61E-4003-49A8-815F-02B84D7252DC}" type="sibTrans" cxnId="{1552DEAA-EB24-4051-98C1-EAFC4861497D}">
      <dgm:prSet/>
      <dgm:spPr/>
      <dgm:t>
        <a:bodyPr/>
        <a:lstStyle/>
        <a:p>
          <a:endParaRPr lang="en-IN"/>
        </a:p>
      </dgm:t>
    </dgm:pt>
    <dgm:pt modelId="{7CCA8C85-5298-4A4F-8DE6-D668FCF3BC73}" type="pres">
      <dgm:prSet presAssocID="{6CA2F43F-5B48-41CF-9BF7-A7A162AC2C8E}" presName="composite" presStyleCnt="0">
        <dgm:presLayoutVars>
          <dgm:chMax val="1"/>
          <dgm:dir val="rev"/>
          <dgm:resizeHandles val="exact"/>
        </dgm:presLayoutVars>
      </dgm:prSet>
      <dgm:spPr/>
    </dgm:pt>
    <dgm:pt modelId="{A17CC073-DCB9-44E7-B15A-9A954A4AEAC4}" type="pres">
      <dgm:prSet presAssocID="{6CA2F43F-5B48-41CF-9BF7-A7A162AC2C8E}" presName="radial" presStyleCnt="0">
        <dgm:presLayoutVars>
          <dgm:animLvl val="ctr"/>
        </dgm:presLayoutVars>
      </dgm:prSet>
      <dgm:spPr/>
    </dgm:pt>
    <dgm:pt modelId="{826D498B-1EDC-4C63-BC2A-1056723E7949}" type="pres">
      <dgm:prSet presAssocID="{FBE06C5D-6E9A-4FDF-A0A0-2436D4FC3B08}" presName="centerShape" presStyleLbl="vennNode1" presStyleIdx="0" presStyleCnt="7"/>
      <dgm:spPr/>
    </dgm:pt>
    <dgm:pt modelId="{7A2C1249-FEEC-4AF2-963E-1752CEE0FDE1}" type="pres">
      <dgm:prSet presAssocID="{4F12D00D-5469-4A5E-B072-FA9D8F9FD352}" presName="node" presStyleLbl="vennNode1" presStyleIdx="1" presStyleCnt="7">
        <dgm:presLayoutVars>
          <dgm:bulletEnabled val="1"/>
        </dgm:presLayoutVars>
      </dgm:prSet>
      <dgm:spPr/>
    </dgm:pt>
    <dgm:pt modelId="{996AC9A5-E05E-44D9-822C-512D5E1A936E}" type="pres">
      <dgm:prSet presAssocID="{11F01CFB-85AE-4360-AEB8-BF150572E3BA}" presName="node" presStyleLbl="vennNode1" presStyleIdx="2" presStyleCnt="7">
        <dgm:presLayoutVars>
          <dgm:bulletEnabled val="1"/>
        </dgm:presLayoutVars>
      </dgm:prSet>
      <dgm:spPr/>
    </dgm:pt>
    <dgm:pt modelId="{A327ADC5-D481-4955-8269-07FDC1A4F7F1}" type="pres">
      <dgm:prSet presAssocID="{4810EDE0-99FF-4488-B02C-40B5548FC3E1}" presName="node" presStyleLbl="vennNode1" presStyleIdx="3" presStyleCnt="7">
        <dgm:presLayoutVars>
          <dgm:bulletEnabled val="1"/>
        </dgm:presLayoutVars>
      </dgm:prSet>
      <dgm:spPr/>
    </dgm:pt>
    <dgm:pt modelId="{E78C2533-8486-49F6-B4F7-06744376DE6B}" type="pres">
      <dgm:prSet presAssocID="{0C423743-4D00-460E-92BD-2DDB4A4ABF47}" presName="node" presStyleLbl="vennNode1" presStyleIdx="4" presStyleCnt="7">
        <dgm:presLayoutVars>
          <dgm:bulletEnabled val="1"/>
        </dgm:presLayoutVars>
      </dgm:prSet>
      <dgm:spPr/>
    </dgm:pt>
    <dgm:pt modelId="{99B6BFC1-51CE-4904-ABC4-35FE8383BE04}" type="pres">
      <dgm:prSet presAssocID="{C5E2168E-AE95-429F-A032-E5559E096764}" presName="node" presStyleLbl="vennNode1" presStyleIdx="5" presStyleCnt="7">
        <dgm:presLayoutVars>
          <dgm:bulletEnabled val="1"/>
        </dgm:presLayoutVars>
      </dgm:prSet>
      <dgm:spPr/>
    </dgm:pt>
    <dgm:pt modelId="{B72C104B-1C8E-4A41-BF89-5F3284E95BC8}" type="pres">
      <dgm:prSet presAssocID="{868ABBC3-8129-4D9D-8606-ED27648D127B}" presName="node" presStyleLbl="vennNode1" presStyleIdx="6" presStyleCnt="7">
        <dgm:presLayoutVars>
          <dgm:bulletEnabled val="1"/>
        </dgm:presLayoutVars>
      </dgm:prSet>
      <dgm:spPr/>
    </dgm:pt>
  </dgm:ptLst>
  <dgm:cxnLst>
    <dgm:cxn modelId="{8A517205-DD47-4E28-B31F-C596FEE00D75}" type="presOf" srcId="{868ABBC3-8129-4D9D-8606-ED27648D127B}" destId="{B72C104B-1C8E-4A41-BF89-5F3284E95BC8}" srcOrd="0" destOrd="0" presId="urn:microsoft.com/office/officeart/2005/8/layout/radial3"/>
    <dgm:cxn modelId="{FCDB790D-9811-4C87-8D26-8574B6915CEA}" srcId="{FBE06C5D-6E9A-4FDF-A0A0-2436D4FC3B08}" destId="{C5E2168E-AE95-429F-A032-E5559E096764}" srcOrd="4" destOrd="0" parTransId="{142872E0-6C73-4094-B5D8-2932D79CEA1C}" sibTransId="{73D0A3CB-1528-4724-822A-288C5DABF5AA}"/>
    <dgm:cxn modelId="{DFA3DC21-554F-4E72-A346-92D80FFF1E10}" type="presOf" srcId="{C5E2168E-AE95-429F-A032-E5559E096764}" destId="{99B6BFC1-51CE-4904-ABC4-35FE8383BE04}" srcOrd="0" destOrd="0" presId="urn:microsoft.com/office/officeart/2005/8/layout/radial3"/>
    <dgm:cxn modelId="{A8E5586A-9195-4C49-8A3F-EEF050C3DDA5}" srcId="{6CA2F43F-5B48-41CF-9BF7-A7A162AC2C8E}" destId="{FBE06C5D-6E9A-4FDF-A0A0-2436D4FC3B08}" srcOrd="0" destOrd="0" parTransId="{7CDC3B2C-8B12-42A7-8B9A-B151878D1F81}" sibTransId="{03918BF8-BB67-4E6C-89D2-B0239B4F1AD2}"/>
    <dgm:cxn modelId="{3E518D4F-518F-4A38-9000-BD472D570CA4}" srcId="{FBE06C5D-6E9A-4FDF-A0A0-2436D4FC3B08}" destId="{4810EDE0-99FF-4488-B02C-40B5548FC3E1}" srcOrd="2" destOrd="0" parTransId="{2216CA88-0274-4586-8422-B9585CA3B433}" sibTransId="{3E47A3DE-93BF-4230-8254-9CF64F431D68}"/>
    <dgm:cxn modelId="{65CA4072-4C7E-4D1F-AD0C-FE25CB67B643}" type="presOf" srcId="{4F12D00D-5469-4A5E-B072-FA9D8F9FD352}" destId="{7A2C1249-FEEC-4AF2-963E-1752CEE0FDE1}" srcOrd="0" destOrd="0" presId="urn:microsoft.com/office/officeart/2005/8/layout/radial3"/>
    <dgm:cxn modelId="{9FA98572-FFFF-4BA7-AC97-3F5511FBEC0B}" type="presOf" srcId="{6CA2F43F-5B48-41CF-9BF7-A7A162AC2C8E}" destId="{7CCA8C85-5298-4A4F-8DE6-D668FCF3BC73}" srcOrd="0" destOrd="0" presId="urn:microsoft.com/office/officeart/2005/8/layout/radial3"/>
    <dgm:cxn modelId="{936E719F-B343-493D-AF39-430E691DA7D7}" type="presOf" srcId="{FBE06C5D-6E9A-4FDF-A0A0-2436D4FC3B08}" destId="{826D498B-1EDC-4C63-BC2A-1056723E7949}" srcOrd="0" destOrd="0" presId="urn:microsoft.com/office/officeart/2005/8/layout/radial3"/>
    <dgm:cxn modelId="{595B77A4-995F-4DDF-90F9-A3E9FA50CB1E}" srcId="{FBE06C5D-6E9A-4FDF-A0A0-2436D4FC3B08}" destId="{4F12D00D-5469-4A5E-B072-FA9D8F9FD352}" srcOrd="0" destOrd="0" parTransId="{81D20538-8943-4FE2-8F00-4C603454DFA2}" sibTransId="{9477A74E-1000-4604-8EA9-0F8A23C82E01}"/>
    <dgm:cxn modelId="{1552DEAA-EB24-4051-98C1-EAFC4861497D}" srcId="{FBE06C5D-6E9A-4FDF-A0A0-2436D4FC3B08}" destId="{0C423743-4D00-460E-92BD-2DDB4A4ABF47}" srcOrd="3" destOrd="0" parTransId="{7950766F-2A93-4E5C-B6A5-D6B079A3CD65}" sibTransId="{FA2CD61E-4003-49A8-815F-02B84D7252DC}"/>
    <dgm:cxn modelId="{3811F6BC-5939-4E73-AEAF-9507B239CAE4}" srcId="{FBE06C5D-6E9A-4FDF-A0A0-2436D4FC3B08}" destId="{11F01CFB-85AE-4360-AEB8-BF150572E3BA}" srcOrd="1" destOrd="0" parTransId="{964A369D-B49F-40B6-A35F-91CF1E589AA0}" sibTransId="{3A6528B9-63B1-4204-B6FD-9E4E6972A6CF}"/>
    <dgm:cxn modelId="{1383B9CC-4831-4710-826E-31EDF6533B4D}" type="presOf" srcId="{0C423743-4D00-460E-92BD-2DDB4A4ABF47}" destId="{E78C2533-8486-49F6-B4F7-06744376DE6B}" srcOrd="0" destOrd="0" presId="urn:microsoft.com/office/officeart/2005/8/layout/radial3"/>
    <dgm:cxn modelId="{1E3D93DD-574A-43F9-8AFD-96ADBA0D2C57}" type="presOf" srcId="{4810EDE0-99FF-4488-B02C-40B5548FC3E1}" destId="{A327ADC5-D481-4955-8269-07FDC1A4F7F1}" srcOrd="0" destOrd="0" presId="urn:microsoft.com/office/officeart/2005/8/layout/radial3"/>
    <dgm:cxn modelId="{F77B4FF2-C65B-4923-A99E-78F5E4F7D3C1}" type="presOf" srcId="{11F01CFB-85AE-4360-AEB8-BF150572E3BA}" destId="{996AC9A5-E05E-44D9-822C-512D5E1A936E}" srcOrd="0" destOrd="0" presId="urn:microsoft.com/office/officeart/2005/8/layout/radial3"/>
    <dgm:cxn modelId="{AF5A99FF-C47F-475E-A105-245469461A0D}" srcId="{FBE06C5D-6E9A-4FDF-A0A0-2436D4FC3B08}" destId="{868ABBC3-8129-4D9D-8606-ED27648D127B}" srcOrd="5" destOrd="0" parTransId="{AE95907E-5482-4B4D-B746-369EF21EB75B}" sibTransId="{EC69E73E-35B0-4D77-A939-C4F404F90E12}"/>
    <dgm:cxn modelId="{BF702841-DAD6-4BD9-B94F-D62286D91DAD}" type="presParOf" srcId="{7CCA8C85-5298-4A4F-8DE6-D668FCF3BC73}" destId="{A17CC073-DCB9-44E7-B15A-9A954A4AEAC4}" srcOrd="0" destOrd="0" presId="urn:microsoft.com/office/officeart/2005/8/layout/radial3"/>
    <dgm:cxn modelId="{CA63E7E2-6767-4B25-987A-E35B5AECFD66}" type="presParOf" srcId="{A17CC073-DCB9-44E7-B15A-9A954A4AEAC4}" destId="{826D498B-1EDC-4C63-BC2A-1056723E7949}" srcOrd="0" destOrd="0" presId="urn:microsoft.com/office/officeart/2005/8/layout/radial3"/>
    <dgm:cxn modelId="{20FEDBD1-FFB0-4316-8792-C0221501AF8A}" type="presParOf" srcId="{A17CC073-DCB9-44E7-B15A-9A954A4AEAC4}" destId="{7A2C1249-FEEC-4AF2-963E-1752CEE0FDE1}" srcOrd="1" destOrd="0" presId="urn:microsoft.com/office/officeart/2005/8/layout/radial3"/>
    <dgm:cxn modelId="{F082539C-42F9-4B1C-B2D1-034458814968}" type="presParOf" srcId="{A17CC073-DCB9-44E7-B15A-9A954A4AEAC4}" destId="{996AC9A5-E05E-44D9-822C-512D5E1A936E}" srcOrd="2" destOrd="0" presId="urn:microsoft.com/office/officeart/2005/8/layout/radial3"/>
    <dgm:cxn modelId="{C12727EF-11B9-4F81-8AAE-DF7073CEEDFC}" type="presParOf" srcId="{A17CC073-DCB9-44E7-B15A-9A954A4AEAC4}" destId="{A327ADC5-D481-4955-8269-07FDC1A4F7F1}" srcOrd="3" destOrd="0" presId="urn:microsoft.com/office/officeart/2005/8/layout/radial3"/>
    <dgm:cxn modelId="{1A7915C5-A1CC-4367-81BC-DA1C7F55F3BB}" type="presParOf" srcId="{A17CC073-DCB9-44E7-B15A-9A954A4AEAC4}" destId="{E78C2533-8486-49F6-B4F7-06744376DE6B}" srcOrd="4" destOrd="0" presId="urn:microsoft.com/office/officeart/2005/8/layout/radial3"/>
    <dgm:cxn modelId="{80094BF7-A67D-441B-8159-C3DBE4477933}" type="presParOf" srcId="{A17CC073-DCB9-44E7-B15A-9A954A4AEAC4}" destId="{99B6BFC1-51CE-4904-ABC4-35FE8383BE04}" srcOrd="5" destOrd="0" presId="urn:microsoft.com/office/officeart/2005/8/layout/radial3"/>
    <dgm:cxn modelId="{09D6EC67-E471-438A-AF23-7DDC1F860C51}" type="presParOf" srcId="{A17CC073-DCB9-44E7-B15A-9A954A4AEAC4}" destId="{B72C104B-1C8E-4A41-BF89-5F3284E95BC8}" srcOrd="6" destOrd="0" presId="urn:microsoft.com/office/officeart/2005/8/layout/radial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6D498B-1EDC-4C63-BC2A-1056723E7949}">
      <dsp:nvSpPr>
        <dsp:cNvPr id="0" name=""/>
        <dsp:cNvSpPr/>
      </dsp:nvSpPr>
      <dsp:spPr>
        <a:xfrm>
          <a:off x="1814772" y="947997"/>
          <a:ext cx="2361679" cy="2361679"/>
        </a:xfrm>
        <a:prstGeom prst="ellipse">
          <a:avLst/>
        </a:prstGeom>
        <a:gradFill rotWithShape="0">
          <a:gsLst>
            <a:gs pos="0">
              <a:schemeClr val="accent2">
                <a:alpha val="50000"/>
                <a:hueOff val="0"/>
                <a:satOff val="0"/>
                <a:lumOff val="0"/>
                <a:alphaOff val="0"/>
                <a:shade val="51000"/>
                <a:satMod val="130000"/>
              </a:schemeClr>
            </a:gs>
            <a:gs pos="80000">
              <a:schemeClr val="accent2">
                <a:alpha val="50000"/>
                <a:hueOff val="0"/>
                <a:satOff val="0"/>
                <a:lumOff val="0"/>
                <a:alphaOff val="0"/>
                <a:shade val="93000"/>
                <a:satMod val="130000"/>
              </a:schemeClr>
            </a:gs>
            <a:gs pos="100000">
              <a:schemeClr val="accent2">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IN" sz="1500" b="1" kern="1200"/>
            <a:t>Paradigm</a:t>
          </a:r>
        </a:p>
        <a:p>
          <a:pPr marL="0" lvl="0" indent="0" algn="ctr" defTabSz="666750">
            <a:lnSpc>
              <a:spcPct val="90000"/>
            </a:lnSpc>
            <a:spcBef>
              <a:spcPct val="0"/>
            </a:spcBef>
            <a:spcAft>
              <a:spcPct val="35000"/>
            </a:spcAft>
            <a:buNone/>
          </a:pPr>
          <a:r>
            <a:rPr lang="en-IN" sz="1500" kern="1200"/>
            <a:t>Quality medicines of t</a:t>
          </a:r>
          <a:r>
            <a:rPr lang="en-IN" sz="1500" b="0" i="0" kern="1200"/>
            <a:t>herapeutic areas</a:t>
          </a:r>
        </a:p>
        <a:p>
          <a:pPr marL="0" lvl="0" indent="0" algn="ctr" defTabSz="666750">
            <a:lnSpc>
              <a:spcPct val="90000"/>
            </a:lnSpc>
            <a:spcBef>
              <a:spcPct val="0"/>
            </a:spcBef>
            <a:spcAft>
              <a:spcPct val="35000"/>
            </a:spcAft>
            <a:buNone/>
          </a:pPr>
          <a:r>
            <a:rPr lang="en-IN" sz="1500" b="0" i="0" kern="1200"/>
            <a:t>OWNIT Culture</a:t>
          </a:r>
        </a:p>
        <a:p>
          <a:pPr marL="0" lvl="0" indent="0" algn="ctr" defTabSz="666750">
            <a:lnSpc>
              <a:spcPct val="90000"/>
            </a:lnSpc>
            <a:spcBef>
              <a:spcPct val="0"/>
            </a:spcBef>
            <a:spcAft>
              <a:spcPct val="35000"/>
            </a:spcAft>
            <a:buNone/>
          </a:pPr>
          <a:r>
            <a:rPr lang="en-IN" sz="1500" b="0" i="0" kern="1200"/>
            <a:t>Head, Heart and Guts Leadership</a:t>
          </a:r>
          <a:endParaRPr lang="en-IN" sz="1500" kern="1200"/>
        </a:p>
      </dsp:txBody>
      <dsp:txXfrm>
        <a:off x="2160632" y="1293857"/>
        <a:ext cx="1669959" cy="1669959"/>
      </dsp:txXfrm>
    </dsp:sp>
    <dsp:sp modelId="{7A2C1249-FEEC-4AF2-963E-1752CEE0FDE1}">
      <dsp:nvSpPr>
        <dsp:cNvPr id="0" name=""/>
        <dsp:cNvSpPr/>
      </dsp:nvSpPr>
      <dsp:spPr>
        <a:xfrm>
          <a:off x="2405192" y="421"/>
          <a:ext cx="1180839" cy="1180839"/>
        </a:xfrm>
        <a:prstGeom prst="ellipse">
          <a:avLst/>
        </a:prstGeom>
        <a:gradFill rotWithShape="0">
          <a:gsLst>
            <a:gs pos="0">
              <a:schemeClr val="accent2">
                <a:alpha val="50000"/>
                <a:hueOff val="457723"/>
                <a:satOff val="-8135"/>
                <a:lumOff val="262"/>
                <a:alphaOff val="0"/>
                <a:shade val="51000"/>
                <a:satMod val="130000"/>
              </a:schemeClr>
            </a:gs>
            <a:gs pos="80000">
              <a:schemeClr val="accent2">
                <a:alpha val="50000"/>
                <a:hueOff val="457723"/>
                <a:satOff val="-8135"/>
                <a:lumOff val="262"/>
                <a:alphaOff val="0"/>
                <a:shade val="93000"/>
                <a:satMod val="130000"/>
              </a:schemeClr>
            </a:gs>
            <a:gs pos="100000">
              <a:schemeClr val="accent2">
                <a:alpha val="50000"/>
                <a:hueOff val="457723"/>
                <a:satOff val="-8135"/>
                <a:lumOff val="26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N" sz="700" b="1" kern="1200"/>
            <a:t>Stories</a:t>
          </a:r>
        </a:p>
        <a:p>
          <a:pPr marL="0" lvl="0" indent="0" algn="ctr" defTabSz="311150">
            <a:lnSpc>
              <a:spcPct val="90000"/>
            </a:lnSpc>
            <a:spcBef>
              <a:spcPct val="0"/>
            </a:spcBef>
            <a:spcAft>
              <a:spcPct val="35000"/>
            </a:spcAft>
            <a:buNone/>
          </a:pPr>
          <a:r>
            <a:rPr lang="en-IN" sz="700" kern="1200"/>
            <a:t>Products and R&amp;D sectors of Pfizer</a:t>
          </a:r>
        </a:p>
        <a:p>
          <a:pPr marL="0" lvl="0" indent="0" algn="ctr" defTabSz="311150">
            <a:lnSpc>
              <a:spcPct val="90000"/>
            </a:lnSpc>
            <a:spcBef>
              <a:spcPct val="0"/>
            </a:spcBef>
            <a:spcAft>
              <a:spcPct val="35000"/>
            </a:spcAft>
            <a:buNone/>
          </a:pPr>
          <a:r>
            <a:rPr lang="en-IN" sz="700" kern="1200"/>
            <a:t>Founded in 1849</a:t>
          </a:r>
        </a:p>
        <a:p>
          <a:pPr marL="0" lvl="0" indent="0" algn="ctr" defTabSz="311150">
            <a:lnSpc>
              <a:spcPct val="90000"/>
            </a:lnSpc>
            <a:spcBef>
              <a:spcPct val="0"/>
            </a:spcBef>
            <a:spcAft>
              <a:spcPct val="35000"/>
            </a:spcAft>
            <a:buNone/>
          </a:pPr>
          <a:r>
            <a:rPr lang="en-IN" sz="700" kern="1200"/>
            <a:t>Values &amp; safety of medicines</a:t>
          </a:r>
        </a:p>
      </dsp:txBody>
      <dsp:txXfrm>
        <a:off x="2578122" y="173351"/>
        <a:ext cx="834979" cy="834979"/>
      </dsp:txXfrm>
    </dsp:sp>
    <dsp:sp modelId="{996AC9A5-E05E-44D9-822C-512D5E1A936E}">
      <dsp:nvSpPr>
        <dsp:cNvPr id="0" name=""/>
        <dsp:cNvSpPr/>
      </dsp:nvSpPr>
      <dsp:spPr>
        <a:xfrm>
          <a:off x="1073248" y="769419"/>
          <a:ext cx="1180839" cy="1180839"/>
        </a:xfrm>
        <a:prstGeom prst="ellipse">
          <a:avLst/>
        </a:prstGeom>
        <a:gradFill rotWithShape="0">
          <a:gsLst>
            <a:gs pos="0">
              <a:schemeClr val="accent2">
                <a:alpha val="50000"/>
                <a:hueOff val="915447"/>
                <a:satOff val="-16269"/>
                <a:lumOff val="523"/>
                <a:alphaOff val="0"/>
                <a:shade val="51000"/>
                <a:satMod val="130000"/>
              </a:schemeClr>
            </a:gs>
            <a:gs pos="80000">
              <a:schemeClr val="accent2">
                <a:alpha val="50000"/>
                <a:hueOff val="915447"/>
                <a:satOff val="-16269"/>
                <a:lumOff val="523"/>
                <a:alphaOff val="0"/>
                <a:shade val="93000"/>
                <a:satMod val="130000"/>
              </a:schemeClr>
            </a:gs>
            <a:gs pos="100000">
              <a:schemeClr val="accent2">
                <a:alpha val="50000"/>
                <a:hueOff val="915447"/>
                <a:satOff val="-16269"/>
                <a:lumOff val="52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N" sz="700" b="1" kern="1200"/>
            <a:t>Ritual</a:t>
          </a:r>
          <a:r>
            <a:rPr lang="en-IN" sz="700" kern="1200"/>
            <a:t> </a:t>
          </a:r>
          <a:r>
            <a:rPr lang="en-IN" sz="700" b="1" kern="1200"/>
            <a:t>and</a:t>
          </a:r>
          <a:r>
            <a:rPr lang="en-IN" sz="700" kern="1200"/>
            <a:t> </a:t>
          </a:r>
          <a:r>
            <a:rPr lang="en-IN" sz="700" b="1" kern="1200"/>
            <a:t>Routines</a:t>
          </a:r>
        </a:p>
        <a:p>
          <a:pPr marL="0" lvl="0" indent="0" algn="ctr" defTabSz="311150">
            <a:lnSpc>
              <a:spcPct val="90000"/>
            </a:lnSpc>
            <a:spcBef>
              <a:spcPct val="0"/>
            </a:spcBef>
            <a:spcAft>
              <a:spcPct val="35000"/>
            </a:spcAft>
            <a:buNone/>
          </a:pPr>
          <a:r>
            <a:rPr lang="en-IN" sz="700" b="0" kern="1200"/>
            <a:t>Investments in </a:t>
          </a:r>
          <a:r>
            <a:rPr lang="en-IN" sz="700" kern="1200"/>
            <a:t>acquisition</a:t>
          </a:r>
          <a:endParaRPr lang="en-IN" sz="700" b="0" kern="1200"/>
        </a:p>
        <a:p>
          <a:pPr marL="0" lvl="0" indent="0" algn="ctr" defTabSz="311150">
            <a:lnSpc>
              <a:spcPct val="90000"/>
            </a:lnSpc>
            <a:spcBef>
              <a:spcPct val="0"/>
            </a:spcBef>
            <a:spcAft>
              <a:spcPct val="35000"/>
            </a:spcAft>
            <a:buNone/>
          </a:pPr>
          <a:r>
            <a:rPr lang="en-IN" sz="700" b="0" kern="1200"/>
            <a:t>Develop quality products for needy people</a:t>
          </a:r>
        </a:p>
      </dsp:txBody>
      <dsp:txXfrm>
        <a:off x="1246178" y="942349"/>
        <a:ext cx="834979" cy="834979"/>
      </dsp:txXfrm>
    </dsp:sp>
    <dsp:sp modelId="{A327ADC5-D481-4955-8269-07FDC1A4F7F1}">
      <dsp:nvSpPr>
        <dsp:cNvPr id="0" name=""/>
        <dsp:cNvSpPr/>
      </dsp:nvSpPr>
      <dsp:spPr>
        <a:xfrm>
          <a:off x="1073248" y="2307415"/>
          <a:ext cx="1180839" cy="1180839"/>
        </a:xfrm>
        <a:prstGeom prst="ellipse">
          <a:avLst/>
        </a:prstGeom>
        <a:gradFill rotWithShape="0">
          <a:gsLst>
            <a:gs pos="0">
              <a:schemeClr val="accent2">
                <a:alpha val="50000"/>
                <a:hueOff val="1373170"/>
                <a:satOff val="-24404"/>
                <a:lumOff val="785"/>
                <a:alphaOff val="0"/>
                <a:shade val="51000"/>
                <a:satMod val="130000"/>
              </a:schemeClr>
            </a:gs>
            <a:gs pos="80000">
              <a:schemeClr val="accent2">
                <a:alpha val="50000"/>
                <a:hueOff val="1373170"/>
                <a:satOff val="-24404"/>
                <a:lumOff val="785"/>
                <a:alphaOff val="0"/>
                <a:shade val="93000"/>
                <a:satMod val="130000"/>
              </a:schemeClr>
            </a:gs>
            <a:gs pos="100000">
              <a:schemeClr val="accent2">
                <a:alpha val="50000"/>
                <a:hueOff val="1373170"/>
                <a:satOff val="-24404"/>
                <a:lumOff val="78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N" sz="700" b="1" kern="1200"/>
            <a:t>Control</a:t>
          </a:r>
          <a:r>
            <a:rPr lang="en-IN" sz="700" kern="1200"/>
            <a:t> </a:t>
          </a:r>
          <a:r>
            <a:rPr lang="en-IN" sz="700" b="1" kern="1200"/>
            <a:t>Systems</a:t>
          </a:r>
        </a:p>
        <a:p>
          <a:pPr marL="0" lvl="0" indent="0" algn="ctr" defTabSz="311150">
            <a:lnSpc>
              <a:spcPct val="90000"/>
            </a:lnSpc>
            <a:spcBef>
              <a:spcPct val="0"/>
            </a:spcBef>
            <a:spcAft>
              <a:spcPct val="35000"/>
            </a:spcAft>
            <a:buNone/>
          </a:pPr>
          <a:r>
            <a:rPr lang="en-IN" sz="700" b="0" kern="1200"/>
            <a:t>Top Down system,</a:t>
          </a:r>
        </a:p>
        <a:p>
          <a:pPr marL="0" lvl="0" indent="0" algn="ctr" defTabSz="311150">
            <a:lnSpc>
              <a:spcPct val="90000"/>
            </a:lnSpc>
            <a:spcBef>
              <a:spcPct val="0"/>
            </a:spcBef>
            <a:spcAft>
              <a:spcPct val="35000"/>
            </a:spcAft>
            <a:buNone/>
          </a:pPr>
          <a:r>
            <a:rPr lang="en-IN" sz="700" b="0" kern="1200"/>
            <a:t>Taking move towards employees leadership improvement</a:t>
          </a:r>
        </a:p>
      </dsp:txBody>
      <dsp:txXfrm>
        <a:off x="1246178" y="2480345"/>
        <a:ext cx="834979" cy="834979"/>
      </dsp:txXfrm>
    </dsp:sp>
    <dsp:sp modelId="{E78C2533-8486-49F6-B4F7-06744376DE6B}">
      <dsp:nvSpPr>
        <dsp:cNvPr id="0" name=""/>
        <dsp:cNvSpPr/>
      </dsp:nvSpPr>
      <dsp:spPr>
        <a:xfrm>
          <a:off x="2405192" y="3076413"/>
          <a:ext cx="1180839" cy="1180839"/>
        </a:xfrm>
        <a:prstGeom prst="ellipse">
          <a:avLst/>
        </a:prstGeom>
        <a:gradFill rotWithShape="0">
          <a:gsLst>
            <a:gs pos="0">
              <a:schemeClr val="accent2">
                <a:alpha val="50000"/>
                <a:hueOff val="1830893"/>
                <a:satOff val="-32539"/>
                <a:lumOff val="1046"/>
                <a:alphaOff val="0"/>
                <a:shade val="51000"/>
                <a:satMod val="130000"/>
              </a:schemeClr>
            </a:gs>
            <a:gs pos="80000">
              <a:schemeClr val="accent2">
                <a:alpha val="50000"/>
                <a:hueOff val="1830893"/>
                <a:satOff val="-32539"/>
                <a:lumOff val="1046"/>
                <a:alphaOff val="0"/>
                <a:shade val="93000"/>
                <a:satMod val="130000"/>
              </a:schemeClr>
            </a:gs>
            <a:gs pos="100000">
              <a:schemeClr val="accent2">
                <a:alpha val="50000"/>
                <a:hueOff val="1830893"/>
                <a:satOff val="-32539"/>
                <a:lumOff val="104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N" sz="700" b="1" kern="1200"/>
            <a:t>Organizational</a:t>
          </a:r>
          <a:r>
            <a:rPr lang="en-IN" sz="700" kern="1200"/>
            <a:t> </a:t>
          </a:r>
          <a:r>
            <a:rPr lang="en-IN" sz="700" b="1" kern="1200"/>
            <a:t>structure</a:t>
          </a:r>
        </a:p>
        <a:p>
          <a:pPr marL="0" lvl="0" indent="0" algn="ctr" defTabSz="311150">
            <a:lnSpc>
              <a:spcPct val="90000"/>
            </a:lnSpc>
            <a:spcBef>
              <a:spcPct val="0"/>
            </a:spcBef>
            <a:spcAft>
              <a:spcPct val="35000"/>
            </a:spcAft>
            <a:buNone/>
          </a:pPr>
          <a:r>
            <a:rPr lang="en-IN" sz="700" b="0" kern="1200"/>
            <a:t>Hierarchial and decentralized pattern </a:t>
          </a:r>
        </a:p>
      </dsp:txBody>
      <dsp:txXfrm>
        <a:off x="2578122" y="3249343"/>
        <a:ext cx="834979" cy="834979"/>
      </dsp:txXfrm>
    </dsp:sp>
    <dsp:sp modelId="{99B6BFC1-51CE-4904-ABC4-35FE8383BE04}">
      <dsp:nvSpPr>
        <dsp:cNvPr id="0" name=""/>
        <dsp:cNvSpPr/>
      </dsp:nvSpPr>
      <dsp:spPr>
        <a:xfrm>
          <a:off x="3737136" y="2307415"/>
          <a:ext cx="1180839" cy="1180839"/>
        </a:xfrm>
        <a:prstGeom prst="ellipse">
          <a:avLst/>
        </a:prstGeom>
        <a:gradFill rotWithShape="0">
          <a:gsLst>
            <a:gs pos="0">
              <a:schemeClr val="accent2">
                <a:alpha val="50000"/>
                <a:hueOff val="2288616"/>
                <a:satOff val="-40673"/>
                <a:lumOff val="1308"/>
                <a:alphaOff val="0"/>
                <a:shade val="51000"/>
                <a:satMod val="130000"/>
              </a:schemeClr>
            </a:gs>
            <a:gs pos="80000">
              <a:schemeClr val="accent2">
                <a:alpha val="50000"/>
                <a:hueOff val="2288616"/>
                <a:satOff val="-40673"/>
                <a:lumOff val="1308"/>
                <a:alphaOff val="0"/>
                <a:shade val="93000"/>
                <a:satMod val="130000"/>
              </a:schemeClr>
            </a:gs>
            <a:gs pos="100000">
              <a:schemeClr val="accent2">
                <a:alpha val="50000"/>
                <a:hueOff val="2288616"/>
                <a:satOff val="-40673"/>
                <a:lumOff val="130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N" sz="700" b="1" kern="1200"/>
            <a:t>Power</a:t>
          </a:r>
          <a:r>
            <a:rPr lang="en-IN" sz="700" kern="1200"/>
            <a:t> </a:t>
          </a:r>
          <a:r>
            <a:rPr lang="en-IN" sz="700" b="1" kern="1200"/>
            <a:t>structure</a:t>
          </a:r>
        </a:p>
        <a:p>
          <a:pPr marL="0" lvl="0" indent="0" algn="ctr" defTabSz="311150">
            <a:lnSpc>
              <a:spcPct val="90000"/>
            </a:lnSpc>
            <a:spcBef>
              <a:spcPct val="0"/>
            </a:spcBef>
            <a:spcAft>
              <a:spcPct val="35000"/>
            </a:spcAft>
            <a:buNone/>
          </a:pPr>
          <a:r>
            <a:rPr lang="en-IN" sz="700" b="0" kern="1200"/>
            <a:t>CEO at the top takes major decisions</a:t>
          </a:r>
        </a:p>
        <a:p>
          <a:pPr marL="0" lvl="0" indent="0" algn="ctr" defTabSz="311150">
            <a:lnSpc>
              <a:spcPct val="90000"/>
            </a:lnSpc>
            <a:spcBef>
              <a:spcPct val="0"/>
            </a:spcBef>
            <a:spcAft>
              <a:spcPct val="35000"/>
            </a:spcAft>
            <a:buNone/>
          </a:pPr>
          <a:r>
            <a:rPr lang="en-IN" sz="700" b="0" kern="1200"/>
            <a:t>Others only perform fuctions deligated to them</a:t>
          </a:r>
        </a:p>
        <a:p>
          <a:pPr marL="0" lvl="0" indent="0" algn="ctr" defTabSz="311150">
            <a:lnSpc>
              <a:spcPct val="90000"/>
            </a:lnSpc>
            <a:spcBef>
              <a:spcPct val="0"/>
            </a:spcBef>
            <a:spcAft>
              <a:spcPct val="35000"/>
            </a:spcAft>
            <a:buNone/>
          </a:pPr>
          <a:endParaRPr lang="en-IN" sz="700" b="1" kern="1200"/>
        </a:p>
      </dsp:txBody>
      <dsp:txXfrm>
        <a:off x="3910066" y="2480345"/>
        <a:ext cx="834979" cy="834979"/>
      </dsp:txXfrm>
    </dsp:sp>
    <dsp:sp modelId="{B72C104B-1C8E-4A41-BF89-5F3284E95BC8}">
      <dsp:nvSpPr>
        <dsp:cNvPr id="0" name=""/>
        <dsp:cNvSpPr/>
      </dsp:nvSpPr>
      <dsp:spPr>
        <a:xfrm>
          <a:off x="3737136" y="769419"/>
          <a:ext cx="1180839" cy="1180839"/>
        </a:xfrm>
        <a:prstGeom prst="ellipse">
          <a:avLst/>
        </a:prstGeom>
        <a:gradFill rotWithShape="0">
          <a:gsLst>
            <a:gs pos="0">
              <a:schemeClr val="accent2">
                <a:alpha val="50000"/>
                <a:hueOff val="2746340"/>
                <a:satOff val="-48808"/>
                <a:lumOff val="1569"/>
                <a:alphaOff val="0"/>
                <a:shade val="51000"/>
                <a:satMod val="130000"/>
              </a:schemeClr>
            </a:gs>
            <a:gs pos="80000">
              <a:schemeClr val="accent2">
                <a:alpha val="50000"/>
                <a:hueOff val="2746340"/>
                <a:satOff val="-48808"/>
                <a:lumOff val="1569"/>
                <a:alphaOff val="0"/>
                <a:shade val="93000"/>
                <a:satMod val="130000"/>
              </a:schemeClr>
            </a:gs>
            <a:gs pos="100000">
              <a:schemeClr val="accent2">
                <a:alpha val="50000"/>
                <a:hueOff val="2746340"/>
                <a:satOff val="-48808"/>
                <a:lumOff val="156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N" sz="700" b="1" kern="1200"/>
            <a:t>Symbol</a:t>
          </a:r>
        </a:p>
        <a:p>
          <a:pPr marL="0" lvl="0" indent="0" algn="ctr" defTabSz="311150">
            <a:lnSpc>
              <a:spcPct val="90000"/>
            </a:lnSpc>
            <a:spcBef>
              <a:spcPct val="0"/>
            </a:spcBef>
            <a:spcAft>
              <a:spcPct val="35000"/>
            </a:spcAft>
            <a:buNone/>
          </a:pPr>
          <a:r>
            <a:rPr lang="en-IN" sz="700" kern="1200"/>
            <a:t>Brand name Pfizer</a:t>
          </a:r>
        </a:p>
        <a:p>
          <a:pPr marL="0" lvl="0" indent="0" algn="ctr" defTabSz="311150">
            <a:lnSpc>
              <a:spcPct val="90000"/>
            </a:lnSpc>
            <a:spcBef>
              <a:spcPct val="0"/>
            </a:spcBef>
            <a:spcAft>
              <a:spcPct val="35000"/>
            </a:spcAft>
            <a:buNone/>
          </a:pPr>
          <a:r>
            <a:rPr lang="en-IN" sz="700" kern="1200"/>
            <a:t>Operates in 52 countries worlwide</a:t>
          </a:r>
        </a:p>
        <a:p>
          <a:pPr marL="0" lvl="0" indent="0" algn="ctr" defTabSz="311150">
            <a:lnSpc>
              <a:spcPct val="90000"/>
            </a:lnSpc>
            <a:spcBef>
              <a:spcPct val="0"/>
            </a:spcBef>
            <a:spcAft>
              <a:spcPct val="35000"/>
            </a:spcAft>
            <a:buNone/>
          </a:pPr>
          <a:r>
            <a:rPr lang="en-IN" sz="700" kern="1200"/>
            <a:t>Head ofiice in NY</a:t>
          </a:r>
        </a:p>
      </dsp:txBody>
      <dsp:txXfrm>
        <a:off x="3910066" y="942349"/>
        <a:ext cx="834979" cy="834979"/>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Joh14</b:Tag>
    <b:SourceType>InternetSite</b:SourceType>
    <b:Guid>{DF1E5206-94EA-412A-A709-611E6E9B209C}</b:Guid>
    <b:Title>Forbes</b:Title>
    <b:Year>2014</b:Year>
    <b:Author>
      <b:Author>
        <b:Corporate>John LaMattina</b:Corporate>
      </b:Author>
    </b:Author>
    <b:InternetSiteTitle>Forbes</b:InternetSiteTitle>
    <b:Month>June</b:Month>
    <b:Day>16</b:Day>
    <b:URL>https://www.forbes.com/sites/johnlamattina/2014/07/16/a-plan-for-big-pharma-involvement-in-superbug-rd/#5e7f31a95c26</b:URL>
    <b:RefOrder>1</b:RefOrder>
  </b:Source>
  <b:Source>
    <b:Tag>Pfi19</b:Tag>
    <b:SourceType>InternetSite</b:SourceType>
    <b:Guid>{68DE35A8-FB54-496F-8FAA-63D797779A7E}</b:Guid>
    <b:Author>
      <b:Author>
        <b:Corporate>Pfizer</b:Corporate>
      </b:Author>
    </b:Author>
    <b:Title>Pfizer</b:Title>
    <b:InternetSiteTitle>Pfizer</b:InternetSiteTitle>
    <b:Year>2019</b:Year>
    <b:URL>https://www.pfizer.com/about/history/1951-1999</b:URL>
    <b:RefOrder>2</b:RefOrder>
  </b:Source>
  <b:Source>
    <b:Tag>Pfi191</b:Tag>
    <b:SourceType>Report</b:SourceType>
    <b:Guid>{675030C6-DB93-4273-A3D7-E706CC5893A1}</b:Guid>
    <b:Title>The Blue Book</b:Title>
    <b:Year>2019</b:Year>
    <b:URL>https://www.pfizer.com/files/investors/corporate/Pfizer_2019BlueBook_English%20US_PR.pdf</b:URL>
    <b:Author>
      <b:Author>
        <b:Corporate>Pfizer</b:Corporate>
      </b:Author>
    </b:Author>
    <b:City>US</b:City>
    <b:RefOrder>3</b:RefOrder>
  </b:Source>
  <b:Source>
    <b:Tag>Pfi18</b:Tag>
    <b:SourceType>InternetSite</b:SourceType>
    <b:Guid>{299B012A-4656-458A-BE09-4AB0B5FFD3D4}</b:Guid>
    <b:Title>Pfizer Healthcare</b:Title>
    <b:Year>2018</b:Year>
    <b:Author>
      <b:Author>
        <b:Corporate>Pfizer</b:Corporate>
      </b:Author>
    </b:Author>
    <b:InternetSiteTitle>Pfizer</b:InternetSiteTitle>
    <b:URL>https://www.pfizer.ie/mission-statement-and-values</b:URL>
    <b:RefOrder>4</b:RefOrder>
  </b:Source>
  <b:Source>
    <b:Tag>Pfi192</b:Tag>
    <b:SourceType>InternetSite</b:SourceType>
    <b:Guid>{4B626B8B-14F6-434D-8A74-6029C4617AD8}</b:Guid>
    <b:Author>
      <b:Author>
        <b:Corporate>Pfizer</b:Corporate>
      </b:Author>
    </b:Author>
    <b:Title>Pfizer CentreOne</b:Title>
    <b:InternetSiteTitle>Pfizer CentreOne</b:InternetSiteTitle>
    <b:Year>2019</b:Year>
    <b:URL>https://www.pfizercentreone.com/sterile-injectables/our-capabilities</b:URL>
    <b:RefOrder>5</b:RefOrder>
  </b:Source>
  <b:Source>
    <b:Tag>Pfi181</b:Tag>
    <b:SourceType>InternetSite</b:SourceType>
    <b:Guid>{8A6147FD-F48A-4F72-B880-E1DEABF06657}</b:Guid>
    <b:Author>
      <b:Author>
        <b:Corporate>Pfizer Inc</b:Corporate>
      </b:Author>
    </b:Author>
    <b:Title>Pfizer Inc</b:Title>
    <b:InternetSiteTitle>Twitter</b:InternetSiteTitle>
    <b:Year>2018</b:Year>
    <b:Month>september</b:Month>
    <b:Day>25</b:Day>
    <b:URL>https://twitter.com/pfizer/status/1044708378134695941</b:URL>
    <b:RefOrder>6</b:RefOrder>
  </b:Source>
  <b:Source>
    <b:Tag>FDA19</b:Tag>
    <b:SourceType>InternetSite</b:SourceType>
    <b:Guid>{1D3996C9-62A3-49B6-B6E8-DB7C4D204EEC}</b:Guid>
    <b:Author>
      <b:Author>
        <b:Corporate>FDA</b:Corporate>
      </b:Author>
    </b:Author>
    <b:Title>FDA U.S. Food and Drug Administration</b:Title>
    <b:InternetSiteTitle>FDA U.S. Food and Drug Administration</b:InternetSiteTitle>
    <b:Year>2019</b:Year>
    <b:URL>https://www.fda.gov/drugs/development-approval-process-drugs/drug-approvals-and-databases</b:URL>
    <b:RefOrder>7</b:RefOrder>
  </b:Source>
  <b:Source>
    <b:Tag>Jon10</b:Tag>
    <b:SourceType>Report</b:SourceType>
    <b:Guid>{6EAF1053-BC95-4945-8298-49904555EF0F}</b:Guid>
    <b:Title>Daw Jones Indexes</b:Title>
    <b:Year>2010</b:Year>
    <b:Author>
      <b:Author>
        <b:NameList>
          <b:Person>
            <b:Last>Jones</b:Last>
            <b:First>Daw</b:First>
          </b:Person>
        </b:NameList>
      </b:Author>
    </b:Author>
    <b:Publisher>CME Group index services LLC</b:Publisher>
    <b:RefOrder>8</b:RefOrder>
  </b:Source>
  <b:Source>
    <b:Tag>Kat16</b:Tag>
    <b:SourceType>InternetSite</b:SourceType>
    <b:Guid>{15538227-6C4F-4084-8719-A3E6FC78F2B9}</b:Guid>
    <b:Title>The New York Times</b:Title>
    <b:Year>2016</b:Year>
    <b:Author>
      <b:Author>
        <b:Corporate>Katie Thomas and Chad Bray</b:Corporate>
      </b:Author>
    </b:Author>
    <b:InternetSiteTitle>nytimes.com</b:InternetSiteTitle>
    <b:Month>April</b:Month>
    <b:Day>6</b:Day>
    <b:URL>https://www.nytimes.com/2016/04/07/business/dealbook/pfizer-allergan-merger.html?_r=1</b:URL>
    <b:RefOrder>9</b:RefOrder>
  </b:Source>
  <b:Source>
    <b:Tag>Pfi17</b:Tag>
    <b:SourceType>InternetSite</b:SourceType>
    <b:Guid>{4AEB3972-1184-4C7A-A614-0C3EA9E32B84}</b:Guid>
    <b:Author>
      <b:Author>
        <b:Corporate>Pfizer 2017 annual report</b:Corporate>
      </b:Author>
    </b:Author>
    <b:Title>Pfizer 2017 annual report</b:Title>
    <b:InternetSiteTitle>Pfizer 2017 annual report</b:InternetSiteTitle>
    <b:Year>2017</b:Year>
    <b:URL>https://www.pfizer.com/files/investors/financial_reports/annual_reports/2017/our-sustainable-policies-practices/stakeholder-engagement/index.html</b:URL>
    <b:RefOrder>10</b:RefOrder>
  </b:Source>
  <b:Source>
    <b:Tag>Pfi15</b:Tag>
    <b:SourceType>InternetSite</b:SourceType>
    <b:Guid>{D60460B1-365E-45BA-82F7-4A61F4BFE137}</b:Guid>
    <b:Author>
      <b:Author>
        <b:Corporate>Pfizer 2015 annual report</b:Corporate>
      </b:Author>
    </b:Author>
    <b:Title>Pfizer 2015 annual report</b:Title>
    <b:InternetSiteTitle>Pfizer 2015 annual report</b:InternetSiteTitle>
    <b:Year>2015</b:Year>
    <b:URL>https://www.pfizer.com/files/investors/financial_reports/annual_reports/2015/stakeholder-engagement.htm</b:URL>
    <b:RefOrder>11</b:RefOrder>
  </b:Source>
  <b:Source>
    <b:Tag>Dav06</b:Tag>
    <b:SourceType>JournalArticle</b:SourceType>
    <b:Guid>{60EA0BDE-C55E-4EFD-B141-A4E478301863}</b:Guid>
    <b:Title>Responding to organizational identity threats: Exploring the role of organizational culture</b:Title>
    <b:Year>2006</b:Year>
    <b:Author>
      <b:Author>
        <b:Corporate>Davide Ravasi and Majken Schultz</b:Corporate>
      </b:Author>
    </b:Author>
    <b:JournalName>Academy of management</b:JournalName>
    <b:RefOrder>12</b:RefOrder>
  </b:Source>
  <b:Source>
    <b:Tag>Pfi182</b:Tag>
    <b:SourceType>InternetSite</b:SourceType>
    <b:Guid>{260E314C-0B86-4C61-891E-37369CDFA963}</b:Guid>
    <b:Title>Diversity and Inclusion</b:Title>
    <b:Year>2018</b:Year>
    <b:Author>
      <b:Author>
        <b:NameList>
          <b:Person>
            <b:Last>Pfizer</b:Last>
          </b:Person>
        </b:NameList>
      </b:Author>
    </b:Author>
    <b:InternetSiteTitle>Pfizer</b:InternetSiteTitle>
    <b:URL>http://www.pfizer.com/careers/en/diversity-inclusion</b:URL>
    <b:RefOrder>13</b:RefOrder>
  </b:Source>
</b:Sources>
</file>

<file path=customXml/itemProps1.xml><?xml version="1.0" encoding="utf-8"?>
<ds:datastoreItem xmlns:ds="http://schemas.openxmlformats.org/officeDocument/2006/customXml" ds:itemID="{FDCD8245-EA92-46C1-81F8-5E40CC481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2615</TotalTime>
  <Pages>17</Pages>
  <Words>4583</Words>
  <Characters>26128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Pardeshi</dc:creator>
  <cp:keywords/>
  <dc:description/>
  <cp:lastModifiedBy>Pavan Pardeshi</cp:lastModifiedBy>
  <cp:revision>86</cp:revision>
  <dcterms:created xsi:type="dcterms:W3CDTF">2019-08-05T21:27:00Z</dcterms:created>
  <dcterms:modified xsi:type="dcterms:W3CDTF">2019-08-09T19:27:00Z</dcterms:modified>
</cp:coreProperties>
</file>