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54FB" w14:textId="119000F7" w:rsidR="00E43B10" w:rsidRDefault="00A92DE7" w:rsidP="005E3331">
      <w:pPr>
        <w:rPr>
          <w:b/>
          <w:bCs/>
          <w:color w:val="FF0000"/>
        </w:rPr>
      </w:pPr>
      <w:r>
        <w:rPr>
          <w:b/>
          <w:bCs/>
          <w:color w:val="FF0000"/>
        </w:rPr>
        <w:t>Communication With Volante :</w:t>
      </w:r>
    </w:p>
    <w:p w14:paraId="6636646C" w14:textId="1A096BE9" w:rsidR="00052C85" w:rsidRDefault="00626C33" w:rsidP="005E3331">
      <w:pPr>
        <w:rPr>
          <w:b/>
          <w:bCs/>
          <w:color w:val="FF0000"/>
        </w:rPr>
      </w:pPr>
      <w:r>
        <w:rPr>
          <w:b/>
          <w:bCs/>
          <w:color w:val="FF0000"/>
        </w:rPr>
        <w:object w:dxaOrig="1504" w:dyaOrig="981" w14:anchorId="518F0F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pt;height:49pt" o:ole="">
            <v:imagedata r:id="rId4" o:title=""/>
          </v:shape>
          <o:OLEObject Type="Embed" ProgID="Package" ShapeID="_x0000_i1031" DrawAspect="Icon" ObjectID="_1849072417" r:id="rId5"/>
        </w:object>
      </w:r>
      <w:r>
        <w:rPr>
          <w:b/>
          <w:bCs/>
          <w:color w:val="FF0000"/>
        </w:rPr>
        <w:t xml:space="preserve"> </w:t>
      </w:r>
      <w:r>
        <w:rPr>
          <w:b/>
          <w:bCs/>
          <w:color w:val="FF0000"/>
        </w:rPr>
        <w:object w:dxaOrig="1504" w:dyaOrig="981" w14:anchorId="7D6104EE">
          <v:shape id="_x0000_i1032" type="#_x0000_t75" style="width:75pt;height:49pt" o:ole="">
            <v:imagedata r:id="rId6" o:title=""/>
          </v:shape>
          <o:OLEObject Type="Embed" ProgID="Package" ShapeID="_x0000_i1032" DrawAspect="Icon" ObjectID="_1849072418" r:id="rId7"/>
        </w:object>
      </w:r>
      <w:r w:rsidR="00CF70E8">
        <w:rPr>
          <w:b/>
          <w:bCs/>
          <w:color w:val="FF0000"/>
        </w:rPr>
        <w:br/>
      </w:r>
      <w:r w:rsidR="00052C85">
        <w:rPr>
          <w:b/>
          <w:bCs/>
          <w:color w:val="FF0000"/>
        </w:rPr>
        <w:t>----------------------------------------------------------------------------------------------------------</w:t>
      </w:r>
      <w:r w:rsidR="00CF70E8">
        <w:rPr>
          <w:b/>
          <w:bCs/>
          <w:color w:val="FF0000"/>
        </w:rPr>
        <w:br/>
      </w:r>
    </w:p>
    <w:p w14:paraId="12945D17" w14:textId="4C0B3D2A" w:rsidR="00CF70E8" w:rsidRDefault="00CF70E8" w:rsidP="005E3331">
      <w:pPr>
        <w:rPr>
          <w:b/>
          <w:bCs/>
          <w:color w:val="FF0000"/>
        </w:rPr>
      </w:pPr>
      <w:r>
        <w:rPr>
          <w:b/>
          <w:bCs/>
          <w:color w:val="FF0000"/>
        </w:rPr>
        <w:t>Communication With EPFO :</w:t>
      </w:r>
    </w:p>
    <w:p w14:paraId="78DDC5DC" w14:textId="6E42FD4D" w:rsidR="005E3331" w:rsidRPr="00E43B10" w:rsidRDefault="005E3331" w:rsidP="005E3331">
      <w:pPr>
        <w:rPr>
          <w:b/>
          <w:bCs/>
          <w:color w:val="FF0000"/>
        </w:rPr>
      </w:pPr>
      <w:r w:rsidRPr="00BC64DC">
        <w:rPr>
          <w:b/>
          <w:bCs/>
        </w:rPr>
        <w:t>SOPTC/E/2026/04073</w:t>
      </w:r>
      <w:r w:rsidR="00E43B10" w:rsidRPr="00BC64DC">
        <w:rPr>
          <w:b/>
          <w:bCs/>
        </w:rPr>
        <w:t xml:space="preserve"> </w:t>
      </w:r>
      <w:r w:rsidR="00E43B10" w:rsidRPr="00E43B10">
        <w:rPr>
          <w:b/>
          <w:bCs/>
          <w:color w:val="FF0000"/>
        </w:rPr>
        <w:sym w:font="Wingdings" w:char="F0E0"/>
      </w:r>
      <w:r w:rsidR="00E43B10" w:rsidRPr="00E43B10">
        <w:rPr>
          <w:b/>
          <w:bCs/>
          <w:color w:val="FF0000"/>
        </w:rPr>
        <w:t xml:space="preserve"> First Grivenace With EPFO</w:t>
      </w:r>
    </w:p>
    <w:p w14:paraId="4C9C38CE" w14:textId="22E714EB" w:rsidR="001B5E29" w:rsidRDefault="005E3331">
      <w:r w:rsidRPr="005E3331">
        <w:rPr>
          <w:noProof/>
        </w:rPr>
        <w:drawing>
          <wp:inline distT="0" distB="0" distL="0" distR="0" wp14:anchorId="161A4148" wp14:editId="10C2FAE3">
            <wp:extent cx="5943600" cy="2946400"/>
            <wp:effectExtent l="0" t="0" r="0" b="6350"/>
            <wp:docPr id="85786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65475" name=""/>
                    <pic:cNvPicPr/>
                  </pic:nvPicPr>
                  <pic:blipFill>
                    <a:blip r:embed="rId8"/>
                    <a:stretch>
                      <a:fillRect/>
                    </a:stretch>
                  </pic:blipFill>
                  <pic:spPr>
                    <a:xfrm>
                      <a:off x="0" y="0"/>
                      <a:ext cx="5943600" cy="2946400"/>
                    </a:xfrm>
                    <a:prstGeom prst="rect">
                      <a:avLst/>
                    </a:prstGeom>
                  </pic:spPr>
                </pic:pic>
              </a:graphicData>
            </a:graphic>
          </wp:inline>
        </w:drawing>
      </w:r>
    </w:p>
    <w:p w14:paraId="5FF32C5B" w14:textId="77777777" w:rsidR="00BC64DC" w:rsidRDefault="00BC64DC" w:rsidP="005E3331"/>
    <w:p w14:paraId="5381679B" w14:textId="133E25A0" w:rsidR="005E3331" w:rsidRPr="005E3331" w:rsidRDefault="005E3331" w:rsidP="005E3331">
      <w:r w:rsidRPr="00BC64DC">
        <w:rPr>
          <w:b/>
          <w:bCs/>
        </w:rPr>
        <w:t>SOPTC/E/2026/06877</w:t>
      </w:r>
      <w:r w:rsidR="00BC64DC">
        <w:t xml:space="preserve"> </w:t>
      </w:r>
      <w:r w:rsidR="00E43B10">
        <w:sym w:font="Wingdings" w:char="F0E0"/>
      </w:r>
      <w:r w:rsidR="00E43B10" w:rsidRPr="00E43B10">
        <w:rPr>
          <w:b/>
          <w:bCs/>
          <w:color w:val="FF0000"/>
        </w:rPr>
        <w:t xml:space="preserve"> </w:t>
      </w:r>
      <w:r w:rsidR="00BC64DC">
        <w:rPr>
          <w:b/>
          <w:bCs/>
          <w:color w:val="FF0000"/>
        </w:rPr>
        <w:t xml:space="preserve"> </w:t>
      </w:r>
      <w:r w:rsidR="00E43B10">
        <w:rPr>
          <w:b/>
          <w:bCs/>
          <w:color w:val="FF0000"/>
        </w:rPr>
        <w:t>Second</w:t>
      </w:r>
      <w:r w:rsidR="00E43B10" w:rsidRPr="00E43B10">
        <w:rPr>
          <w:b/>
          <w:bCs/>
          <w:color w:val="FF0000"/>
        </w:rPr>
        <w:t xml:space="preserve"> Grivenace With EPFO</w:t>
      </w:r>
    </w:p>
    <w:p w14:paraId="7D0A8699" w14:textId="77777777" w:rsidR="005E3331" w:rsidRPr="005E3331" w:rsidRDefault="005E3331" w:rsidP="005E3331">
      <w:pPr>
        <w:rPr>
          <w:sz w:val="18"/>
          <w:szCs w:val="18"/>
        </w:rPr>
      </w:pPr>
      <w:r w:rsidRPr="005E3331">
        <w:rPr>
          <w:sz w:val="18"/>
          <w:szCs w:val="18"/>
        </w:rPr>
        <w:t>DESCRIPTION:</w:t>
      </w:r>
    </w:p>
    <w:p w14:paraId="3663D91D" w14:textId="28686991" w:rsidR="005E3331" w:rsidRPr="005E3331" w:rsidRDefault="005E3331" w:rsidP="005E3331">
      <w:pPr>
        <w:rPr>
          <w:sz w:val="18"/>
          <w:szCs w:val="18"/>
        </w:rPr>
      </w:pPr>
      <w:r w:rsidRPr="005E3331">
        <w:rPr>
          <w:sz w:val="18"/>
          <w:szCs w:val="18"/>
        </w:rPr>
        <w:t xml:space="preserve">Personal and PF Details: Name Pavan Kalyan Mahanty, UAN 101985917703, Member ID APHYD21088260000011386, Establishment Volante Technologies India Private Limited, Establishment Code APHYD2108826000, Previous Grievance Ref SOPTC/E/2026/04073.  </w:t>
      </w:r>
    </w:p>
    <w:p w14:paraId="2F8D0FFE" w14:textId="77777777" w:rsidR="005E3331" w:rsidRPr="005E3331" w:rsidRDefault="005E3331" w:rsidP="005E3331">
      <w:pPr>
        <w:rPr>
          <w:sz w:val="18"/>
          <w:szCs w:val="18"/>
        </w:rPr>
      </w:pPr>
      <w:r w:rsidRPr="005E3331">
        <w:rPr>
          <w:sz w:val="18"/>
          <w:szCs w:val="18"/>
        </w:rPr>
        <w:t xml:space="preserve">Background and Issue: </w:t>
      </w:r>
    </w:p>
    <w:p w14:paraId="3442C8AD" w14:textId="48A6B219" w:rsidR="005E3331" w:rsidRPr="005E3331" w:rsidRDefault="005E3331" w:rsidP="005E3331">
      <w:pPr>
        <w:rPr>
          <w:sz w:val="18"/>
          <w:szCs w:val="18"/>
        </w:rPr>
      </w:pPr>
      <w:r w:rsidRPr="005E3331">
        <w:rPr>
          <w:sz w:val="18"/>
          <w:szCs w:val="18"/>
        </w:rPr>
        <w:t xml:space="preserve">My online EPF transfer request Form 13 was rejected due to missing EPS contributions from March 2024 to September 2025. My former employer Volante Technologies India Pvt Ltd submitted the formal reallocation letter Form 3A with Inward No 40502 to Regional PF Office Patancheru on 20/04/2026. The employer requested reallocation of the statutory portion from EPF head to EPS head.  </w:t>
      </w:r>
    </w:p>
    <w:p w14:paraId="011967CC" w14:textId="77777777" w:rsidR="005E3331" w:rsidRPr="005E3331" w:rsidRDefault="005E3331" w:rsidP="005E3331">
      <w:pPr>
        <w:rPr>
          <w:sz w:val="18"/>
          <w:szCs w:val="18"/>
        </w:rPr>
      </w:pPr>
      <w:r w:rsidRPr="005E3331">
        <w:rPr>
          <w:sz w:val="18"/>
          <w:szCs w:val="18"/>
        </w:rPr>
        <w:t xml:space="preserve">Current Status: </w:t>
      </w:r>
    </w:p>
    <w:p w14:paraId="5D86571F" w14:textId="28938174" w:rsidR="005E3331" w:rsidRPr="005E3331" w:rsidRDefault="005E3331" w:rsidP="005E3331">
      <w:pPr>
        <w:rPr>
          <w:sz w:val="18"/>
          <w:szCs w:val="18"/>
        </w:rPr>
      </w:pPr>
      <w:r w:rsidRPr="005E3331">
        <w:rPr>
          <w:sz w:val="18"/>
          <w:szCs w:val="18"/>
        </w:rPr>
        <w:t xml:space="preserve">I previously raised grievance SOPTC/E/2026/04073 and was informed that the update would be processed with annual financial year reconciliation. However it has been over </w:t>
      </w:r>
      <w:r w:rsidR="00E43B10">
        <w:rPr>
          <w:sz w:val="18"/>
          <w:szCs w:val="18"/>
        </w:rPr>
        <w:t>2</w:t>
      </w:r>
      <w:r w:rsidRPr="005E3331">
        <w:rPr>
          <w:sz w:val="18"/>
          <w:szCs w:val="18"/>
        </w:rPr>
        <w:t xml:space="preserve"> months and the reallocation is still not updated in my passbook. This is blocking my PF transfer.  </w:t>
      </w:r>
    </w:p>
    <w:p w14:paraId="05C91DDA" w14:textId="77777777" w:rsidR="005E3331" w:rsidRPr="005E3331" w:rsidRDefault="005E3331" w:rsidP="005E3331">
      <w:pPr>
        <w:rPr>
          <w:sz w:val="18"/>
          <w:szCs w:val="18"/>
        </w:rPr>
      </w:pPr>
      <w:r w:rsidRPr="005E3331">
        <w:rPr>
          <w:sz w:val="18"/>
          <w:szCs w:val="18"/>
        </w:rPr>
        <w:t xml:space="preserve">Requested Relief: </w:t>
      </w:r>
    </w:p>
    <w:p w14:paraId="5E25EBD2" w14:textId="4FF3B657" w:rsidR="005E3331" w:rsidRPr="005E3331" w:rsidRDefault="005E3331" w:rsidP="005E3331">
      <w:pPr>
        <w:rPr>
          <w:sz w:val="18"/>
          <w:szCs w:val="18"/>
        </w:rPr>
      </w:pPr>
      <w:r w:rsidRPr="005E3331">
        <w:rPr>
          <w:sz w:val="18"/>
          <w:szCs w:val="18"/>
        </w:rPr>
        <w:t xml:space="preserve">Kindly expedite the manual ledger adjustment and passbook update for Member ID APHYD21088260000011386 based on employer submission dated 20/04/2026. Update my EPS pensionable service and contribution records to enable successful PF transfer.  </w:t>
      </w:r>
    </w:p>
    <w:p w14:paraId="6FD4B83E" w14:textId="77777777" w:rsidR="005E3331" w:rsidRPr="005E3331" w:rsidRDefault="005E3331" w:rsidP="005E3331">
      <w:pPr>
        <w:rPr>
          <w:sz w:val="18"/>
          <w:szCs w:val="18"/>
        </w:rPr>
      </w:pPr>
      <w:r w:rsidRPr="005E3331">
        <w:rPr>
          <w:sz w:val="18"/>
          <w:szCs w:val="18"/>
        </w:rPr>
        <w:t>Thanks</w:t>
      </w:r>
    </w:p>
    <w:p w14:paraId="4EAD2460" w14:textId="77777777" w:rsidR="005E3331" w:rsidRPr="005E3331" w:rsidRDefault="005E3331" w:rsidP="005E3331">
      <w:pPr>
        <w:rPr>
          <w:sz w:val="18"/>
          <w:szCs w:val="18"/>
        </w:rPr>
      </w:pPr>
      <w:r w:rsidRPr="005E3331">
        <w:rPr>
          <w:sz w:val="18"/>
          <w:szCs w:val="18"/>
        </w:rPr>
        <w:t xml:space="preserve">Pavan Kalyan Mahanty, </w:t>
      </w:r>
    </w:p>
    <w:p w14:paraId="65BF2529" w14:textId="63594878" w:rsidR="005E3331" w:rsidRDefault="005E3331" w:rsidP="005E3331">
      <w:pPr>
        <w:rPr>
          <w:sz w:val="18"/>
          <w:szCs w:val="18"/>
        </w:rPr>
      </w:pPr>
      <w:r w:rsidRPr="005E3331">
        <w:rPr>
          <w:sz w:val="18"/>
          <w:szCs w:val="18"/>
        </w:rPr>
        <w:t xml:space="preserve">Mobile 7337010225  </w:t>
      </w:r>
    </w:p>
    <w:p w14:paraId="476295EF" w14:textId="336416D9" w:rsidR="005E3331" w:rsidRDefault="005E3331" w:rsidP="005E3331">
      <w:pPr>
        <w:rPr>
          <w:sz w:val="18"/>
          <w:szCs w:val="18"/>
        </w:rPr>
      </w:pPr>
      <w:r>
        <w:rPr>
          <w:noProof/>
          <w:sz w:val="18"/>
          <w:szCs w:val="18"/>
        </w:rPr>
        <w:drawing>
          <wp:inline distT="0" distB="0" distL="0" distR="0" wp14:anchorId="21CD41D9" wp14:editId="2E3853FF">
            <wp:extent cx="5943600" cy="2001520"/>
            <wp:effectExtent l="0" t="0" r="0" b="0"/>
            <wp:docPr id="209644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41758" name="Picture 20964417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01520"/>
                    </a:xfrm>
                    <a:prstGeom prst="rect">
                      <a:avLst/>
                    </a:prstGeom>
                  </pic:spPr>
                </pic:pic>
              </a:graphicData>
            </a:graphic>
          </wp:inline>
        </w:drawing>
      </w:r>
    </w:p>
    <w:p w14:paraId="7DD77069" w14:textId="77777777" w:rsidR="005E3331" w:rsidRDefault="005E3331" w:rsidP="005E3331">
      <w:pPr>
        <w:rPr>
          <w:sz w:val="18"/>
          <w:szCs w:val="18"/>
        </w:rPr>
      </w:pPr>
      <w:r w:rsidRPr="005E3331">
        <w:rPr>
          <w:sz w:val="18"/>
          <w:szCs w:val="18"/>
        </w:rPr>
        <w:t xml:space="preserve">Respected Sir/Madam, </w:t>
      </w:r>
    </w:p>
    <w:p w14:paraId="24B69F2B" w14:textId="77777777" w:rsidR="005E3331" w:rsidRDefault="005E3331" w:rsidP="005E3331">
      <w:pPr>
        <w:rPr>
          <w:sz w:val="18"/>
          <w:szCs w:val="18"/>
        </w:rPr>
      </w:pPr>
      <w:r w:rsidRPr="005E3331">
        <w:rPr>
          <w:sz w:val="18"/>
          <w:szCs w:val="18"/>
        </w:rPr>
        <w:t xml:space="preserve">Regarding Member ID APHYD21088260000011386, please note that my former employer Volante Technologies India Pvt Ltd submitted a consolidated bulk application for multiple employees under Inward Reference No. 40502 on 20/04/2026. </w:t>
      </w:r>
    </w:p>
    <w:p w14:paraId="1184C9A4" w14:textId="77777777" w:rsidR="005E3331" w:rsidRDefault="005E3331" w:rsidP="005E3331">
      <w:pPr>
        <w:rPr>
          <w:sz w:val="18"/>
          <w:szCs w:val="18"/>
        </w:rPr>
      </w:pPr>
      <w:r w:rsidRPr="005E3331">
        <w:rPr>
          <w:sz w:val="18"/>
          <w:szCs w:val="18"/>
        </w:rPr>
        <w:t xml:space="preserve">The salary slips, Form 11, and supporting documents for all affected employees were submitted together as a single package with that main reference file. </w:t>
      </w:r>
    </w:p>
    <w:p w14:paraId="3810DA95" w14:textId="5950F2F0" w:rsidR="005E3331" w:rsidRDefault="005E3331" w:rsidP="005E3331">
      <w:pPr>
        <w:rPr>
          <w:sz w:val="18"/>
          <w:szCs w:val="18"/>
        </w:rPr>
      </w:pPr>
      <w:r w:rsidRPr="005E3331">
        <w:rPr>
          <w:sz w:val="18"/>
          <w:szCs w:val="18"/>
        </w:rPr>
        <w:t>Kindly request you to please re-verify the main file under Inward No. 40502 at Patancheru office where these attachments are enclosed.</w:t>
      </w:r>
    </w:p>
    <w:p w14:paraId="4C9DB5B6" w14:textId="77777777" w:rsidR="005E3331" w:rsidRDefault="005E3331" w:rsidP="005E3331">
      <w:pPr>
        <w:rPr>
          <w:sz w:val="18"/>
          <w:szCs w:val="18"/>
        </w:rPr>
      </w:pPr>
      <w:r w:rsidRPr="005E3331">
        <w:rPr>
          <w:sz w:val="18"/>
          <w:szCs w:val="18"/>
        </w:rPr>
        <w:t xml:space="preserve"> Pavan Kalyan Mahanty, </w:t>
      </w:r>
    </w:p>
    <w:p w14:paraId="0326EA70" w14:textId="799E6536" w:rsidR="005E3331" w:rsidRDefault="005E3331" w:rsidP="005E3331">
      <w:pPr>
        <w:rPr>
          <w:sz w:val="18"/>
          <w:szCs w:val="18"/>
        </w:rPr>
      </w:pPr>
      <w:r w:rsidRPr="005E3331">
        <w:rPr>
          <w:sz w:val="18"/>
          <w:szCs w:val="18"/>
        </w:rPr>
        <w:t>Mobile 7337010225</w:t>
      </w:r>
    </w:p>
    <w:p w14:paraId="0D4FAE41" w14:textId="6F4E92E7" w:rsidR="00DB17D3" w:rsidRPr="005E3331" w:rsidRDefault="00DB17D3" w:rsidP="005E3331">
      <w:pPr>
        <w:rPr>
          <w:sz w:val="18"/>
          <w:szCs w:val="18"/>
        </w:rPr>
      </w:pPr>
      <w:r w:rsidRPr="00DB17D3">
        <w:rPr>
          <w:noProof/>
          <w:sz w:val="18"/>
          <w:szCs w:val="18"/>
        </w:rPr>
        <w:lastRenderedPageBreak/>
        <w:drawing>
          <wp:inline distT="0" distB="0" distL="0" distR="0" wp14:anchorId="3466A845" wp14:editId="45988440">
            <wp:extent cx="8275321" cy="3917315"/>
            <wp:effectExtent l="0" t="0" r="0" b="6985"/>
            <wp:docPr id="60760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05554" name=""/>
                    <pic:cNvPicPr/>
                  </pic:nvPicPr>
                  <pic:blipFill>
                    <a:blip r:embed="rId10"/>
                    <a:stretch>
                      <a:fillRect/>
                    </a:stretch>
                  </pic:blipFill>
                  <pic:spPr>
                    <a:xfrm>
                      <a:off x="0" y="0"/>
                      <a:ext cx="8284250" cy="3921542"/>
                    </a:xfrm>
                    <a:prstGeom prst="rect">
                      <a:avLst/>
                    </a:prstGeom>
                  </pic:spPr>
                </pic:pic>
              </a:graphicData>
            </a:graphic>
          </wp:inline>
        </w:drawing>
      </w:r>
    </w:p>
    <w:sectPr w:rsidR="00DB17D3" w:rsidRPr="005E3331" w:rsidSect="00052C85">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9FF"/>
    <w:rsid w:val="00037151"/>
    <w:rsid w:val="00052C85"/>
    <w:rsid w:val="00110307"/>
    <w:rsid w:val="001B5E29"/>
    <w:rsid w:val="001D02BF"/>
    <w:rsid w:val="003B39FF"/>
    <w:rsid w:val="00593DEA"/>
    <w:rsid w:val="005E3331"/>
    <w:rsid w:val="0060634D"/>
    <w:rsid w:val="00626C33"/>
    <w:rsid w:val="00693CC8"/>
    <w:rsid w:val="00756F87"/>
    <w:rsid w:val="00A92DE7"/>
    <w:rsid w:val="00BC64DC"/>
    <w:rsid w:val="00CF70E8"/>
    <w:rsid w:val="00D8446A"/>
    <w:rsid w:val="00D9581A"/>
    <w:rsid w:val="00DB17D3"/>
    <w:rsid w:val="00E43B10"/>
    <w:rsid w:val="00EC37A0"/>
    <w:rsid w:val="00FB6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916F"/>
  <w15:chartTrackingRefBased/>
  <w15:docId w15:val="{5AAF3B9C-C4AB-4161-ADC8-90BB4265F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9FF"/>
    <w:rPr>
      <w:rFonts w:eastAsiaTheme="majorEastAsia" w:cstheme="majorBidi"/>
      <w:color w:val="272727" w:themeColor="text1" w:themeTint="D8"/>
    </w:rPr>
  </w:style>
  <w:style w:type="paragraph" w:styleId="Title">
    <w:name w:val="Title"/>
    <w:basedOn w:val="Normal"/>
    <w:next w:val="Normal"/>
    <w:link w:val="TitleChar"/>
    <w:uiPriority w:val="10"/>
    <w:qFormat/>
    <w:rsid w:val="003B3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9FF"/>
    <w:pPr>
      <w:spacing w:before="160"/>
      <w:jc w:val="center"/>
    </w:pPr>
    <w:rPr>
      <w:i/>
      <w:iCs/>
      <w:color w:val="404040" w:themeColor="text1" w:themeTint="BF"/>
    </w:rPr>
  </w:style>
  <w:style w:type="character" w:customStyle="1" w:styleId="QuoteChar">
    <w:name w:val="Quote Char"/>
    <w:basedOn w:val="DefaultParagraphFont"/>
    <w:link w:val="Quote"/>
    <w:uiPriority w:val="29"/>
    <w:rsid w:val="003B39FF"/>
    <w:rPr>
      <w:i/>
      <w:iCs/>
      <w:color w:val="404040" w:themeColor="text1" w:themeTint="BF"/>
    </w:rPr>
  </w:style>
  <w:style w:type="paragraph" w:styleId="ListParagraph">
    <w:name w:val="List Paragraph"/>
    <w:basedOn w:val="Normal"/>
    <w:uiPriority w:val="34"/>
    <w:qFormat/>
    <w:rsid w:val="003B39FF"/>
    <w:pPr>
      <w:ind w:left="720"/>
      <w:contextualSpacing/>
    </w:pPr>
  </w:style>
  <w:style w:type="character" w:styleId="IntenseEmphasis">
    <w:name w:val="Intense Emphasis"/>
    <w:basedOn w:val="DefaultParagraphFont"/>
    <w:uiPriority w:val="21"/>
    <w:qFormat/>
    <w:rsid w:val="003B39FF"/>
    <w:rPr>
      <w:i/>
      <w:iCs/>
      <w:color w:val="0F4761" w:themeColor="accent1" w:themeShade="BF"/>
    </w:rPr>
  </w:style>
  <w:style w:type="paragraph" w:styleId="IntenseQuote">
    <w:name w:val="Intense Quote"/>
    <w:basedOn w:val="Normal"/>
    <w:next w:val="Normal"/>
    <w:link w:val="IntenseQuoteChar"/>
    <w:uiPriority w:val="30"/>
    <w:qFormat/>
    <w:rsid w:val="003B3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9FF"/>
    <w:rPr>
      <w:i/>
      <w:iCs/>
      <w:color w:val="0F4761" w:themeColor="accent1" w:themeShade="BF"/>
    </w:rPr>
  </w:style>
  <w:style w:type="character" w:styleId="IntenseReference">
    <w:name w:val="Intense Reference"/>
    <w:basedOn w:val="DefaultParagraphFont"/>
    <w:uiPriority w:val="32"/>
    <w:qFormat/>
    <w:rsid w:val="003B39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oleObject" Target="embeddings/oleObject2.bin"/><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oleObject" Target="embeddings/oleObject1.bin"/><Relationship Id="rId10" Type="http://schemas.openxmlformats.org/officeDocument/2006/relationships/image" Target="media/image5.png"/><Relationship Id="rId4" Type="http://schemas.openxmlformats.org/officeDocument/2006/relationships/image" Target="media/image1.emf"/><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fc2421a-db8b-4d05-a98c-ab1a7baa6cec}" enabled="1" method="Standard" siteId="{335a6d75-c3eb-4b1a-ac08-d49338816ca0}" contentBits="0"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2</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Mahanty Pavan Kalyan</dc:creator>
  <cp:keywords/>
  <dc:description/>
  <cp:lastModifiedBy>Mahanty Pavan Kalyan</cp:lastModifiedBy>
  <cp:revision>12</cp:revision>
  <dcterms:created xsi:type="dcterms:W3CDTF">2026-08-11T13:51:00Z</dcterms:created>
  <dcterms:modified xsi:type="dcterms:W3CDTF">2026-08-24T04:57:00Z</dcterms:modified>
</cp:coreProperties>
</file>