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58" w:rsidRDefault="00551E58" w:rsidP="00BD3177">
      <w:pPr>
        <w:spacing w:line="276" w:lineRule="auto"/>
        <w:ind w:left="4005" w:hanging="3285"/>
      </w:pPr>
    </w:p>
    <w:p w:rsidR="00F40E65" w:rsidRDefault="003D2537" w:rsidP="00BD3177">
      <w:pPr>
        <w:spacing w:line="276" w:lineRule="auto"/>
        <w:ind w:left="4005" w:hanging="3285"/>
      </w:pPr>
      <w:r w:rsidRPr="00321A0D">
        <w:t>Name</w:t>
      </w:r>
      <w:r w:rsidRPr="00E861C2">
        <w:t>:</w:t>
      </w:r>
      <w:r w:rsidR="00FA0E5F">
        <w:t xml:space="preserve"> </w:t>
      </w:r>
      <w:r w:rsidR="0055537A">
        <w:t xml:space="preserve"> </w:t>
      </w:r>
      <w:proofErr w:type="spellStart"/>
      <w:r w:rsidR="00DC62DD" w:rsidRPr="00DC62DD">
        <w:t>Suharabi</w:t>
      </w:r>
      <w:proofErr w:type="spellEnd"/>
      <w:r w:rsidR="00DC62DD" w:rsidRPr="00DC62DD">
        <w:t xml:space="preserve">  </w:t>
      </w:r>
      <w:r w:rsidR="00DB7607">
        <w:tab/>
      </w:r>
      <w:r w:rsidR="000F7B67">
        <w:t xml:space="preserve">           </w:t>
      </w:r>
      <w:r w:rsidR="004734BB" w:rsidRPr="00321A0D">
        <w:t>Age</w:t>
      </w:r>
      <w:r w:rsidR="0043277A">
        <w:t>/</w:t>
      </w:r>
      <w:r w:rsidR="0055537A">
        <w:t>Sex</w:t>
      </w:r>
      <w:r w:rsidR="007E6351">
        <w:t>:</w:t>
      </w:r>
      <w:r w:rsidR="00551E58" w:rsidRPr="00551E58">
        <w:t xml:space="preserve"> </w:t>
      </w:r>
      <w:r w:rsidR="00551E58" w:rsidRPr="00DC62DD">
        <w:t>28 Yrs</w:t>
      </w:r>
      <w:r w:rsidR="00551E58">
        <w:t>/</w:t>
      </w:r>
      <w:r w:rsidR="00551E58" w:rsidRPr="00DC62DD">
        <w:t xml:space="preserve"> F</w:t>
      </w:r>
      <w:r w:rsidR="000B2EE2">
        <w:tab/>
      </w:r>
      <w:r w:rsidR="00D02033">
        <w:t xml:space="preserve"> </w:t>
      </w:r>
    </w:p>
    <w:p w:rsidR="00705B2A" w:rsidRDefault="00231EF9" w:rsidP="00B6469D">
      <w:pPr>
        <w:spacing w:line="276" w:lineRule="auto"/>
        <w:ind w:left="4725"/>
      </w:pPr>
      <w:r w:rsidRPr="0042576E">
        <w:t>Date</w:t>
      </w:r>
      <w:r w:rsidR="00B31087">
        <w:t>:</w:t>
      </w:r>
      <w:r w:rsidR="00551E58" w:rsidRPr="00551E58">
        <w:t xml:space="preserve"> </w:t>
      </w:r>
      <w:r w:rsidR="00551E58" w:rsidRPr="00DC62DD">
        <w:t>12 January 2016</w:t>
      </w:r>
      <w:r w:rsidR="0055537A">
        <w:t xml:space="preserve"> </w:t>
      </w:r>
      <w:r w:rsidR="007500B1">
        <w:t xml:space="preserve">        </w:t>
      </w:r>
      <w:r w:rsidR="009E107E">
        <w:t xml:space="preserve">          </w:t>
      </w:r>
      <w:r w:rsidR="00321A0D" w:rsidRPr="0042576E">
        <w:t>Time</w:t>
      </w:r>
      <w:r w:rsidR="00327357">
        <w:t>:</w:t>
      </w:r>
      <w:r w:rsidR="00B64EC8">
        <w:t xml:space="preserve"> </w:t>
      </w:r>
      <w:r w:rsidR="00551E58">
        <w:t>11:00 am</w:t>
      </w:r>
      <w:r w:rsidR="0055537A">
        <w:t xml:space="preserve"> 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51E58" w:rsidRDefault="00551E58" w:rsidP="000A3B3B">
      <w:pPr>
        <w:spacing w:line="360" w:lineRule="auto"/>
        <w:jc w:val="center"/>
        <w:rPr>
          <w:b/>
          <w:bCs/>
          <w:iCs/>
          <w:u w:val="single"/>
        </w:rPr>
      </w:pPr>
    </w:p>
    <w:p w:rsidR="00E63F2D" w:rsidRPr="00321A0D" w:rsidRDefault="00BB5465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43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EB2D18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50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8497C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1798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78497C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207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551E58" w:rsidRDefault="00551E58" w:rsidP="00914770">
            <w:pPr>
              <w:jc w:val="center"/>
              <w:rPr>
                <w:bCs/>
                <w:iCs/>
              </w:rPr>
            </w:pPr>
            <w:r w:rsidRPr="00551E58">
              <w:rPr>
                <w:bCs/>
                <w:iCs/>
              </w:rPr>
              <w:t>1176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C34713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14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82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0F7B67" w:rsidRDefault="00551E5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0.17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551E58" w:rsidRDefault="00551E58" w:rsidP="00551E58">
      <w:pPr>
        <w:pStyle w:val="Heading5"/>
        <w:spacing w:before="0"/>
        <w:jc w:val="center"/>
        <w:rPr>
          <w:rFonts w:ascii="Times New Roman" w:hAnsi="Times New Roman"/>
          <w:b/>
          <w:color w:val="auto"/>
          <w:u w:val="single"/>
        </w:rPr>
      </w:pPr>
    </w:p>
    <w:p w:rsidR="00551E58" w:rsidRDefault="00AE441F" w:rsidP="00551E58">
      <w:pPr>
        <w:pStyle w:val="Heading5"/>
        <w:spacing w:before="0"/>
        <w:jc w:val="center"/>
        <w:rPr>
          <w:rFonts w:ascii="Times New Roman" w:hAnsi="Times New Roman"/>
          <w:b/>
          <w:color w:val="auto"/>
          <w:u w:val="single"/>
        </w:rPr>
      </w:pPr>
      <w:r w:rsidRPr="00F40E65">
        <w:rPr>
          <w:rFonts w:ascii="Times New Roman" w:hAnsi="Times New Roman"/>
          <w:b/>
          <w:color w:val="auto"/>
          <w:u w:val="single"/>
        </w:rPr>
        <w:t>CARDIAC AUTONOMIC FUNCTION REPORT</w:t>
      </w:r>
    </w:p>
    <w:p w:rsidR="00AE441F" w:rsidRPr="00B12FE5" w:rsidRDefault="00551E58" w:rsidP="00551E58">
      <w:pPr>
        <w:pStyle w:val="Heading5"/>
        <w:spacing w:before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  <w:u w:val="single"/>
        </w:rPr>
        <w:t xml:space="preserve">(In Response to Physiological Stressors) </w:t>
      </w:r>
      <w:r w:rsidR="00AE441F" w:rsidRPr="00B12FE5">
        <w:rPr>
          <w:rFonts w:ascii="Times New Roman" w:hAnsi="Times New Roman"/>
          <w:b/>
          <w:color w:val="auto"/>
        </w:rPr>
        <w:t>**</w:t>
      </w:r>
    </w:p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551E58" w:rsidRDefault="00DC62DD" w:rsidP="00551E58">
            <w:pPr>
              <w:jc w:val="center"/>
            </w:pPr>
            <w:r w:rsidRPr="00551E58">
              <w:t>19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551E58" w:rsidRDefault="00DC62DD" w:rsidP="00914770">
            <w:pPr>
              <w:jc w:val="center"/>
            </w:pPr>
            <w:r w:rsidRPr="00551E58">
              <w:t>1.23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30:15 ratio (orthostatic test)</w:t>
            </w:r>
          </w:p>
        </w:tc>
        <w:tc>
          <w:tcPr>
            <w:tcW w:w="2429" w:type="dxa"/>
          </w:tcPr>
          <w:p w:rsidR="00AE441F" w:rsidRPr="004549C0" w:rsidRDefault="00DC62DD" w:rsidP="00914770">
            <w:pPr>
              <w:jc w:val="center"/>
            </w:pPr>
            <w:r>
              <w:t>1.0</w:t>
            </w:r>
            <w:r w:rsidR="00551E58">
              <w:t>8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0F7B67" w:rsidRDefault="00DC62DD" w:rsidP="0091477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06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551E58" w:rsidRDefault="00DC62DD" w:rsidP="00914770">
            <w:pPr>
              <w:jc w:val="center"/>
            </w:pPr>
            <w:r w:rsidRPr="00551E58">
              <w:t>07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Pr="003E4030" w:rsidRDefault="00F534C8" w:rsidP="00551E58">
      <w:pPr>
        <w:spacing w:line="360" w:lineRule="auto"/>
      </w:pPr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AE441F" w:rsidRDefault="00AE441F" w:rsidP="00551E58">
      <w:pPr>
        <w:numPr>
          <w:ilvl w:val="0"/>
          <w:numId w:val="1"/>
        </w:numPr>
        <w:spacing w:line="360" w:lineRule="auto"/>
      </w:pPr>
      <w:r>
        <w:t xml:space="preserve">The resting average HR </w:t>
      </w:r>
      <w:r w:rsidR="00B31087">
        <w:t>was</w:t>
      </w:r>
      <w:r w:rsidR="00551E58">
        <w:t xml:space="preserve"> 69</w:t>
      </w:r>
      <w:r w:rsidR="00B31087">
        <w:t xml:space="preserve"> </w:t>
      </w:r>
      <w:r>
        <w:t>BPM</w:t>
      </w:r>
      <w:r w:rsidRPr="00321A0D">
        <w:t>.</w:t>
      </w:r>
    </w:p>
    <w:p w:rsidR="00AE441F" w:rsidRDefault="00AE441F" w:rsidP="00551E58">
      <w:pPr>
        <w:numPr>
          <w:ilvl w:val="0"/>
          <w:numId w:val="1"/>
        </w:numPr>
        <w:spacing w:line="360" w:lineRule="auto"/>
      </w:pPr>
      <w:r>
        <w:t>The resting BP was</w:t>
      </w:r>
      <w:r w:rsidR="00DC62DD">
        <w:t xml:space="preserve"> 115/85</w:t>
      </w:r>
      <w:r w:rsidR="000F7B67">
        <w:t xml:space="preserve"> </w:t>
      </w:r>
      <w:r>
        <w:t xml:space="preserve">mm </w:t>
      </w:r>
      <w:r w:rsidRPr="00321A0D">
        <w:t>of Hg.</w:t>
      </w:r>
    </w:p>
    <w:p w:rsidR="00AE441F" w:rsidRDefault="00AE441F" w:rsidP="00551E58">
      <w:pPr>
        <w:numPr>
          <w:ilvl w:val="0"/>
          <w:numId w:val="1"/>
        </w:numPr>
        <w:spacing w:line="360" w:lineRule="auto"/>
      </w:pPr>
      <w:r>
        <w:t>Respiratory sinus arrhythmia was</w:t>
      </w:r>
      <w:r w:rsidR="00B31087">
        <w:t xml:space="preserve"> </w:t>
      </w:r>
      <w:r w:rsidR="00A37E47" w:rsidRPr="00551E58">
        <w:rPr>
          <w:b/>
          <w:i/>
        </w:rPr>
        <w:t>adequate</w:t>
      </w:r>
      <w:r w:rsidR="00A37E47">
        <w:t xml:space="preserve"> </w:t>
      </w:r>
      <w:r>
        <w:t xml:space="preserve">during deep breathing test. </w:t>
      </w:r>
    </w:p>
    <w:p w:rsidR="00AE441F" w:rsidRDefault="00AE441F" w:rsidP="00551E58">
      <w:pPr>
        <w:numPr>
          <w:ilvl w:val="0"/>
          <w:numId w:val="1"/>
        </w:numPr>
        <w:spacing w:line="360" w:lineRule="auto"/>
      </w:pPr>
      <w:r>
        <w:t xml:space="preserve">Valsalva ratio was </w:t>
      </w:r>
      <w:r w:rsidRPr="00551E58">
        <w:rPr>
          <w:b/>
          <w:i/>
        </w:rPr>
        <w:t>adequate</w:t>
      </w:r>
      <w:r>
        <w:t xml:space="preserve">. </w:t>
      </w:r>
    </w:p>
    <w:p w:rsidR="00AE441F" w:rsidRDefault="00AE441F" w:rsidP="00551E58">
      <w:pPr>
        <w:numPr>
          <w:ilvl w:val="0"/>
          <w:numId w:val="1"/>
        </w:numPr>
        <w:spacing w:line="360" w:lineRule="auto"/>
      </w:pPr>
      <w:r>
        <w:t>During isometric hand grip test BP basal</w:t>
      </w:r>
      <w:r w:rsidR="00DC62DD">
        <w:t xml:space="preserve"> 120/83</w:t>
      </w:r>
      <w:r>
        <w:t xml:space="preserve"> mm of Hg, BP after 2 min </w:t>
      </w:r>
      <w:r w:rsidR="00DC62DD">
        <w:t xml:space="preserve">121/89 </w:t>
      </w:r>
      <w:r>
        <w:t>mm of Hg</w:t>
      </w:r>
    </w:p>
    <w:p w:rsidR="00B31087" w:rsidRDefault="00B31087" w:rsidP="00551E58">
      <w:pPr>
        <w:numPr>
          <w:ilvl w:val="0"/>
          <w:numId w:val="1"/>
        </w:numPr>
        <w:spacing w:line="360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DC62DD" w:rsidP="00B31087">
            <w:pPr>
              <w:jc w:val="center"/>
            </w:pPr>
            <w:r>
              <w:t>110</w:t>
            </w:r>
          </w:p>
        </w:tc>
        <w:tc>
          <w:tcPr>
            <w:tcW w:w="2268" w:type="dxa"/>
          </w:tcPr>
          <w:p w:rsidR="00B31087" w:rsidRPr="00F9645F" w:rsidRDefault="00DC62DD" w:rsidP="00B31087">
            <w:pPr>
              <w:jc w:val="center"/>
            </w:pPr>
            <w:r>
              <w:t>78</w:t>
            </w:r>
          </w:p>
        </w:tc>
        <w:tc>
          <w:tcPr>
            <w:tcW w:w="1701" w:type="dxa"/>
          </w:tcPr>
          <w:p w:rsidR="00B31087" w:rsidRPr="00130D6D" w:rsidRDefault="00DC62DD" w:rsidP="00B31087">
            <w:pPr>
              <w:jc w:val="center"/>
            </w:pPr>
            <w:r>
              <w:t>80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103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:rsidR="00B31087" w:rsidRPr="00BB78AE" w:rsidRDefault="00233974" w:rsidP="00B31087">
            <w:pPr>
              <w:jc w:val="center"/>
            </w:pPr>
            <w:r>
              <w:t>86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105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77</w:t>
            </w:r>
          </w:p>
        </w:tc>
        <w:tc>
          <w:tcPr>
            <w:tcW w:w="1701" w:type="dxa"/>
          </w:tcPr>
          <w:p w:rsidR="00B31087" w:rsidRPr="00BB78AE" w:rsidRDefault="00233974" w:rsidP="00B31087">
            <w:pPr>
              <w:jc w:val="center"/>
            </w:pPr>
            <w:r>
              <w:t>85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233974" w:rsidP="00B31087">
            <w:pPr>
              <w:jc w:val="center"/>
            </w:pPr>
            <w:r>
              <w:t>103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75</w:t>
            </w:r>
          </w:p>
        </w:tc>
        <w:tc>
          <w:tcPr>
            <w:tcW w:w="1701" w:type="dxa"/>
          </w:tcPr>
          <w:p w:rsidR="00B31087" w:rsidRPr="00BB78AE" w:rsidRDefault="00233974" w:rsidP="00B31087">
            <w:pPr>
              <w:jc w:val="center"/>
            </w:pPr>
            <w:r>
              <w:t>84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98</w:t>
            </w:r>
          </w:p>
        </w:tc>
        <w:tc>
          <w:tcPr>
            <w:tcW w:w="2268" w:type="dxa"/>
          </w:tcPr>
          <w:p w:rsidR="00B31087" w:rsidRPr="00F9645F" w:rsidRDefault="00233974" w:rsidP="00B31087">
            <w:pPr>
              <w:jc w:val="center"/>
            </w:pPr>
            <w:r>
              <w:t>71</w:t>
            </w:r>
          </w:p>
        </w:tc>
        <w:tc>
          <w:tcPr>
            <w:tcW w:w="1701" w:type="dxa"/>
          </w:tcPr>
          <w:p w:rsidR="00B31087" w:rsidRPr="004622AA" w:rsidRDefault="00233974" w:rsidP="00B31087">
            <w:pPr>
              <w:jc w:val="center"/>
            </w:pPr>
            <w:r>
              <w:t>89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lastRenderedPageBreak/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B6469D" w:rsidRDefault="00B6469D" w:rsidP="00B6469D">
      <w:pPr>
        <w:spacing w:line="276" w:lineRule="auto"/>
        <w:ind w:left="4005" w:hanging="3285"/>
      </w:pPr>
      <w:r w:rsidRPr="00321A0D">
        <w:t>Name</w:t>
      </w:r>
      <w:r w:rsidRPr="00E861C2">
        <w:t>:</w:t>
      </w:r>
      <w:r>
        <w:t xml:space="preserve">  </w:t>
      </w:r>
      <w:proofErr w:type="spellStart"/>
      <w:r w:rsidRPr="00DC62DD">
        <w:t>Suharabi</w:t>
      </w:r>
      <w:proofErr w:type="spellEnd"/>
      <w:r w:rsidRPr="00DC62DD">
        <w:t xml:space="preserve">  </w:t>
      </w:r>
      <w:r>
        <w:tab/>
        <w:t xml:space="preserve">           </w:t>
      </w:r>
      <w:r w:rsidRPr="00321A0D">
        <w:t>Age</w:t>
      </w:r>
      <w:r>
        <w:t>/Sex:</w:t>
      </w:r>
      <w:r w:rsidRPr="00551E58">
        <w:t xml:space="preserve"> </w:t>
      </w:r>
      <w:r w:rsidRPr="00DC62DD">
        <w:t>28 Yrs</w:t>
      </w:r>
      <w:r>
        <w:t>/</w:t>
      </w:r>
      <w:r w:rsidRPr="00DC62DD">
        <w:t xml:space="preserve"> F</w:t>
      </w:r>
      <w:r>
        <w:tab/>
        <w:t xml:space="preserve"> </w:t>
      </w:r>
    </w:p>
    <w:p w:rsidR="00551E58" w:rsidRDefault="00B6469D" w:rsidP="00B6469D">
      <w:pPr>
        <w:spacing w:line="276" w:lineRule="auto"/>
        <w:ind w:left="4725"/>
      </w:pPr>
      <w:r w:rsidRPr="0042576E">
        <w:t>Date</w:t>
      </w:r>
      <w:r>
        <w:t>:</w:t>
      </w:r>
      <w:r w:rsidRPr="00551E58">
        <w:t xml:space="preserve"> </w:t>
      </w:r>
      <w:r w:rsidRPr="00DC62DD">
        <w:t>12 January 2016</w:t>
      </w:r>
      <w:r>
        <w:t xml:space="preserve">                   </w:t>
      </w:r>
      <w:r w:rsidRPr="0042576E">
        <w:t>Time</w:t>
      </w:r>
      <w:r>
        <w:t xml:space="preserve">: 11:00 am </w:t>
      </w:r>
      <w:bookmarkStart w:id="0" w:name="_GoBack"/>
      <w:bookmarkEnd w:id="0"/>
    </w:p>
    <w:p w:rsidR="00F97F1E" w:rsidRDefault="00F97F1E" w:rsidP="00F97F1E">
      <w:pPr>
        <w:spacing w:line="276" w:lineRule="auto"/>
        <w:rPr>
          <w:sz w:val="8"/>
        </w:rPr>
      </w:pP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Default="00F97F1E" w:rsidP="00F97F1E">
      <w:pPr>
        <w:spacing w:line="276" w:lineRule="auto"/>
        <w:rPr>
          <w:sz w:val="8"/>
        </w:rPr>
      </w:pPr>
    </w:p>
    <w:p w:rsidR="00F97F1E" w:rsidRDefault="00F97F1E" w:rsidP="00F97F1E">
      <w:pPr>
        <w:spacing w:line="276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70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76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87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80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83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</w:pPr>
            <w:r>
              <w:t>92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87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88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89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233974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92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88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70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5B89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551E5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551E58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551E58">
            <w:pPr>
              <w:jc w:val="center"/>
              <w:rPr>
                <w:iCs/>
              </w:rPr>
            </w:pPr>
            <w:r>
              <w:rPr>
                <w:iCs/>
              </w:rPr>
              <w:t>62</w:t>
            </w:r>
          </w:p>
        </w:tc>
      </w:tr>
    </w:tbl>
    <w:p w:rsidR="00F97F1E" w:rsidRDefault="00F97F1E" w:rsidP="00F97F1E">
      <w:pPr>
        <w:rPr>
          <w:b/>
        </w:rPr>
      </w:pPr>
    </w:p>
    <w:p w:rsidR="00551E58" w:rsidRDefault="00F97F1E" w:rsidP="00F97F1E">
      <w:pPr>
        <w:ind w:firstLine="720"/>
        <w:rPr>
          <w:b/>
        </w:rPr>
      </w:pPr>
      <w:r>
        <w:rPr>
          <w:b/>
        </w:rPr>
        <w:t xml:space="preserve">Comments: </w:t>
      </w:r>
    </w:p>
    <w:p w:rsidR="00551E58" w:rsidRDefault="00551E58" w:rsidP="00F97F1E">
      <w:pPr>
        <w:ind w:firstLine="720"/>
        <w:rPr>
          <w:b/>
        </w:rPr>
      </w:pPr>
    </w:p>
    <w:p w:rsidR="00F97F1E" w:rsidRDefault="00CB75F0" w:rsidP="00F97F1E">
      <w:pPr>
        <w:ind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</w:p>
    <w:p w:rsidR="00551E58" w:rsidRDefault="00551E58" w:rsidP="00CB75F0">
      <w:pPr>
        <w:rPr>
          <w:b/>
        </w:rPr>
      </w:pPr>
    </w:p>
    <w:p w:rsidR="00F97F1E" w:rsidRDefault="00F97F1E" w:rsidP="00CB75F0">
      <w:pPr>
        <w:rPr>
          <w:b/>
        </w:rPr>
      </w:pPr>
      <w:r>
        <w:rPr>
          <w:b/>
        </w:rPr>
        <w:tab/>
      </w:r>
    </w:p>
    <w:p w:rsidR="00CB75F0" w:rsidRPr="00AC2A3F" w:rsidRDefault="00CB75F0" w:rsidP="00CB75F0">
      <w:pPr>
        <w:spacing w:line="276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CB75F0" w:rsidRPr="00551E58" w:rsidRDefault="00CB75F0" w:rsidP="00551E58">
      <w:pPr>
        <w:pStyle w:val="ListParagraph"/>
        <w:numPr>
          <w:ilvl w:val="0"/>
          <w:numId w:val="5"/>
        </w:numPr>
        <w:spacing w:line="480" w:lineRule="auto"/>
        <w:rPr>
          <w:b/>
          <w:i/>
          <w:iCs/>
        </w:rPr>
      </w:pPr>
      <w:r w:rsidRPr="00551E58">
        <w:rPr>
          <w:iCs/>
        </w:rPr>
        <w:t xml:space="preserve">HRV parameters show </w:t>
      </w:r>
      <w:r w:rsidR="00551E58" w:rsidRPr="00551E58">
        <w:rPr>
          <w:b/>
          <w:i/>
          <w:iCs/>
        </w:rPr>
        <w:t>reduced total</w:t>
      </w:r>
      <w:r w:rsidRPr="00551E58">
        <w:rPr>
          <w:b/>
          <w:i/>
          <w:iCs/>
        </w:rPr>
        <w:t xml:space="preserve"> power</w:t>
      </w:r>
      <w:r w:rsidR="00551E58" w:rsidRPr="00551E58">
        <w:rPr>
          <w:iCs/>
        </w:rPr>
        <w:t>.</w:t>
      </w:r>
    </w:p>
    <w:p w:rsidR="00CB75F0" w:rsidRDefault="00CB75F0" w:rsidP="00551E58">
      <w:pPr>
        <w:pStyle w:val="ListParagraph"/>
        <w:numPr>
          <w:ilvl w:val="0"/>
          <w:numId w:val="5"/>
        </w:numPr>
        <w:spacing w:line="480" w:lineRule="auto"/>
      </w:pPr>
      <w:r w:rsidRPr="00551E58">
        <w:rPr>
          <w:iCs/>
        </w:rPr>
        <w:t xml:space="preserve">Conventional test shows </w:t>
      </w:r>
      <w:r w:rsidRPr="00551E58">
        <w:rPr>
          <w:b/>
          <w:i/>
          <w:iCs/>
        </w:rPr>
        <w:t>Normal cardiac autonomic function</w:t>
      </w:r>
      <w:r w:rsidR="00551E58">
        <w:t>.</w:t>
      </w:r>
      <w:r>
        <w:t xml:space="preserve"> </w:t>
      </w:r>
    </w:p>
    <w:p w:rsidR="00F97F1E" w:rsidRPr="00551E58" w:rsidRDefault="00F97F1E" w:rsidP="00551E58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>
        <w:t>Tilt Table Test:</w:t>
      </w:r>
      <w:r w:rsidRPr="00551E58">
        <w:rPr>
          <w:b/>
        </w:rPr>
        <w:t xml:space="preserve"> NEGATIVE</w:t>
      </w:r>
    </w:p>
    <w:p w:rsidR="00551E58" w:rsidRPr="00551E58" w:rsidRDefault="00551E58" w:rsidP="00551E58">
      <w:pPr>
        <w:pStyle w:val="ListParagraph"/>
        <w:numPr>
          <w:ilvl w:val="0"/>
          <w:numId w:val="5"/>
        </w:numPr>
        <w:spacing w:line="480" w:lineRule="auto"/>
        <w:rPr>
          <w:b/>
          <w:i/>
          <w:iCs/>
        </w:rPr>
      </w:pPr>
      <w:r w:rsidRPr="00551E58">
        <w:rPr>
          <w:b/>
        </w:rPr>
        <w:t>Kindly correlate clinically.</w:t>
      </w:r>
    </w:p>
    <w:p w:rsidR="00F97F1E" w:rsidRDefault="00F97F1E" w:rsidP="00F97F1E">
      <w:pPr>
        <w:spacing w:line="276" w:lineRule="auto"/>
      </w:pPr>
      <w:r>
        <w:rPr>
          <w:iCs/>
        </w:rPr>
        <w:tab/>
      </w:r>
    </w:p>
    <w:p w:rsidR="00F97F1E" w:rsidRDefault="00F97F1E" w:rsidP="00F97F1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0CC2" w:rsidRPr="00321A0D" w:rsidRDefault="00E63F2D" w:rsidP="009231C4">
      <w:r>
        <w:tab/>
      </w:r>
      <w:r w:rsidR="0042576E">
        <w:tab/>
      </w:r>
    </w:p>
    <w:sectPr w:rsidR="00270CC2" w:rsidRPr="00321A0D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6B8" w:rsidRDefault="00EF26B8" w:rsidP="008009DA">
      <w:r>
        <w:separator/>
      </w:r>
    </w:p>
  </w:endnote>
  <w:endnote w:type="continuationSeparator" w:id="0">
    <w:p w:rsidR="00EF26B8" w:rsidRDefault="00EF26B8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EF26B8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6B8" w:rsidRDefault="00EF26B8" w:rsidP="008009DA">
      <w:r>
        <w:separator/>
      </w:r>
    </w:p>
  </w:footnote>
  <w:footnote w:type="continuationSeparator" w:id="0">
    <w:p w:rsidR="00EF26B8" w:rsidRDefault="00EF26B8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FC193E" w:rsidP="008009DA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042756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042756" w:rsidP="00042756">
    <w:r>
      <w:t xml:space="preserve">                                  Phone 080 2699 5176   e </w:t>
    </w:r>
    <w:proofErr w:type="gramStart"/>
    <w:r>
      <w:t>mail :</w:t>
    </w:r>
    <w:proofErr w:type="gramEnd"/>
    <w:r>
      <w:t xml:space="preserve"> </w:t>
    </w:r>
    <w:r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B61DCC"/>
    <w:multiLevelType w:val="hybridMultilevel"/>
    <w:tmpl w:val="C6E25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E90"/>
    <w:rsid w:val="000B2EE2"/>
    <w:rsid w:val="000B38E6"/>
    <w:rsid w:val="000D5CB2"/>
    <w:rsid w:val="000E0AC9"/>
    <w:rsid w:val="000E1983"/>
    <w:rsid w:val="000E4E63"/>
    <w:rsid w:val="000F2852"/>
    <w:rsid w:val="000F7B67"/>
    <w:rsid w:val="00100DC7"/>
    <w:rsid w:val="00104BF6"/>
    <w:rsid w:val="00106FBB"/>
    <w:rsid w:val="0010763D"/>
    <w:rsid w:val="00123134"/>
    <w:rsid w:val="00123FB5"/>
    <w:rsid w:val="00130D6D"/>
    <w:rsid w:val="00133932"/>
    <w:rsid w:val="00137189"/>
    <w:rsid w:val="00146927"/>
    <w:rsid w:val="00150262"/>
    <w:rsid w:val="001616AC"/>
    <w:rsid w:val="00173164"/>
    <w:rsid w:val="00183E97"/>
    <w:rsid w:val="001872C2"/>
    <w:rsid w:val="001948CA"/>
    <w:rsid w:val="001B7306"/>
    <w:rsid w:val="001D083A"/>
    <w:rsid w:val="001D5471"/>
    <w:rsid w:val="001E2E5A"/>
    <w:rsid w:val="001E579B"/>
    <w:rsid w:val="001F0035"/>
    <w:rsid w:val="001F13D8"/>
    <w:rsid w:val="001F3A6E"/>
    <w:rsid w:val="00204679"/>
    <w:rsid w:val="002153C1"/>
    <w:rsid w:val="00220CED"/>
    <w:rsid w:val="00225198"/>
    <w:rsid w:val="00231EF9"/>
    <w:rsid w:val="00233974"/>
    <w:rsid w:val="0023491A"/>
    <w:rsid w:val="002356E8"/>
    <w:rsid w:val="00247826"/>
    <w:rsid w:val="00250B26"/>
    <w:rsid w:val="00270CC2"/>
    <w:rsid w:val="0027139D"/>
    <w:rsid w:val="00281667"/>
    <w:rsid w:val="00282278"/>
    <w:rsid w:val="00291CE7"/>
    <w:rsid w:val="00294E19"/>
    <w:rsid w:val="002A400D"/>
    <w:rsid w:val="002A4065"/>
    <w:rsid w:val="002B5657"/>
    <w:rsid w:val="002C472F"/>
    <w:rsid w:val="002C5641"/>
    <w:rsid w:val="002D6EB6"/>
    <w:rsid w:val="002E20DB"/>
    <w:rsid w:val="002E4867"/>
    <w:rsid w:val="002E56B8"/>
    <w:rsid w:val="002E6326"/>
    <w:rsid w:val="002E6E22"/>
    <w:rsid w:val="002F43D7"/>
    <w:rsid w:val="00307B84"/>
    <w:rsid w:val="00317F3E"/>
    <w:rsid w:val="00321377"/>
    <w:rsid w:val="00321A0D"/>
    <w:rsid w:val="00327357"/>
    <w:rsid w:val="00342C58"/>
    <w:rsid w:val="00352AF4"/>
    <w:rsid w:val="00355B89"/>
    <w:rsid w:val="003657A8"/>
    <w:rsid w:val="00371628"/>
    <w:rsid w:val="00381F88"/>
    <w:rsid w:val="00382734"/>
    <w:rsid w:val="00386E8E"/>
    <w:rsid w:val="003A32D3"/>
    <w:rsid w:val="003B3AF5"/>
    <w:rsid w:val="003B423A"/>
    <w:rsid w:val="003B67C8"/>
    <w:rsid w:val="003C1D50"/>
    <w:rsid w:val="003D0154"/>
    <w:rsid w:val="003D2537"/>
    <w:rsid w:val="003D5C0E"/>
    <w:rsid w:val="003E4030"/>
    <w:rsid w:val="003F530A"/>
    <w:rsid w:val="00405475"/>
    <w:rsid w:val="0042576E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79B7"/>
    <w:rsid w:val="00496E02"/>
    <w:rsid w:val="00496E72"/>
    <w:rsid w:val="004A6F6D"/>
    <w:rsid w:val="004B07EB"/>
    <w:rsid w:val="004B3884"/>
    <w:rsid w:val="004B7413"/>
    <w:rsid w:val="004C3B7F"/>
    <w:rsid w:val="004C4D6D"/>
    <w:rsid w:val="004D5FDF"/>
    <w:rsid w:val="004E5CD3"/>
    <w:rsid w:val="004F1169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51E58"/>
    <w:rsid w:val="00552920"/>
    <w:rsid w:val="0055537A"/>
    <w:rsid w:val="00555719"/>
    <w:rsid w:val="00556557"/>
    <w:rsid w:val="00556751"/>
    <w:rsid w:val="0056282B"/>
    <w:rsid w:val="00562CDA"/>
    <w:rsid w:val="00574E0E"/>
    <w:rsid w:val="0058024F"/>
    <w:rsid w:val="00590773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3A60"/>
    <w:rsid w:val="006157FC"/>
    <w:rsid w:val="00620199"/>
    <w:rsid w:val="00621FEC"/>
    <w:rsid w:val="00630BB6"/>
    <w:rsid w:val="00632C1F"/>
    <w:rsid w:val="0063314C"/>
    <w:rsid w:val="0064706C"/>
    <w:rsid w:val="00647F4F"/>
    <w:rsid w:val="00655294"/>
    <w:rsid w:val="0065667D"/>
    <w:rsid w:val="00662B97"/>
    <w:rsid w:val="006722E4"/>
    <w:rsid w:val="006A4A09"/>
    <w:rsid w:val="006A77F3"/>
    <w:rsid w:val="006D003F"/>
    <w:rsid w:val="006D5AA6"/>
    <w:rsid w:val="006E42AD"/>
    <w:rsid w:val="00703D50"/>
    <w:rsid w:val="00705B2A"/>
    <w:rsid w:val="00706D4C"/>
    <w:rsid w:val="007101E7"/>
    <w:rsid w:val="007103A9"/>
    <w:rsid w:val="00714365"/>
    <w:rsid w:val="00717764"/>
    <w:rsid w:val="00725F34"/>
    <w:rsid w:val="00725FD5"/>
    <w:rsid w:val="007260DD"/>
    <w:rsid w:val="007317AC"/>
    <w:rsid w:val="0074574C"/>
    <w:rsid w:val="007500B1"/>
    <w:rsid w:val="007575DF"/>
    <w:rsid w:val="007577A8"/>
    <w:rsid w:val="00761570"/>
    <w:rsid w:val="00770A3F"/>
    <w:rsid w:val="00777A3F"/>
    <w:rsid w:val="00781F61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353B"/>
    <w:rsid w:val="0085360B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A6300"/>
    <w:rsid w:val="008D037E"/>
    <w:rsid w:val="008D3A29"/>
    <w:rsid w:val="008D5EF6"/>
    <w:rsid w:val="008E7DF7"/>
    <w:rsid w:val="0090428B"/>
    <w:rsid w:val="00910CB6"/>
    <w:rsid w:val="00910F26"/>
    <w:rsid w:val="0091475E"/>
    <w:rsid w:val="00914770"/>
    <w:rsid w:val="00916A43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1315"/>
    <w:rsid w:val="009859E2"/>
    <w:rsid w:val="00992251"/>
    <w:rsid w:val="00997BE2"/>
    <w:rsid w:val="009A0200"/>
    <w:rsid w:val="009A24EC"/>
    <w:rsid w:val="009A27C5"/>
    <w:rsid w:val="009A7E37"/>
    <w:rsid w:val="009B4744"/>
    <w:rsid w:val="009C0206"/>
    <w:rsid w:val="009C5B3E"/>
    <w:rsid w:val="009C6F2B"/>
    <w:rsid w:val="009D41EE"/>
    <w:rsid w:val="009D5A0F"/>
    <w:rsid w:val="009E107E"/>
    <w:rsid w:val="009F1472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1474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C2A3F"/>
    <w:rsid w:val="00AD0C1A"/>
    <w:rsid w:val="00AD158A"/>
    <w:rsid w:val="00AE17A5"/>
    <w:rsid w:val="00AE3A7C"/>
    <w:rsid w:val="00AE441F"/>
    <w:rsid w:val="00AF1239"/>
    <w:rsid w:val="00AF5D69"/>
    <w:rsid w:val="00AF69B4"/>
    <w:rsid w:val="00B00A39"/>
    <w:rsid w:val="00B053F7"/>
    <w:rsid w:val="00B12FE5"/>
    <w:rsid w:val="00B14520"/>
    <w:rsid w:val="00B14978"/>
    <w:rsid w:val="00B24441"/>
    <w:rsid w:val="00B30D94"/>
    <w:rsid w:val="00B31087"/>
    <w:rsid w:val="00B4293E"/>
    <w:rsid w:val="00B4570E"/>
    <w:rsid w:val="00B47EA2"/>
    <w:rsid w:val="00B5072D"/>
    <w:rsid w:val="00B61F6F"/>
    <w:rsid w:val="00B6469D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B099B"/>
    <w:rsid w:val="00BB25C7"/>
    <w:rsid w:val="00BB3026"/>
    <w:rsid w:val="00BB4273"/>
    <w:rsid w:val="00BB4315"/>
    <w:rsid w:val="00BB5465"/>
    <w:rsid w:val="00BB78AE"/>
    <w:rsid w:val="00BD3177"/>
    <w:rsid w:val="00BE548A"/>
    <w:rsid w:val="00BE566F"/>
    <w:rsid w:val="00C01037"/>
    <w:rsid w:val="00C0554A"/>
    <w:rsid w:val="00C06309"/>
    <w:rsid w:val="00C154B3"/>
    <w:rsid w:val="00C34713"/>
    <w:rsid w:val="00C37D8D"/>
    <w:rsid w:val="00C45C37"/>
    <w:rsid w:val="00C47D64"/>
    <w:rsid w:val="00C51E11"/>
    <w:rsid w:val="00C54D22"/>
    <w:rsid w:val="00C64A0A"/>
    <w:rsid w:val="00C6550D"/>
    <w:rsid w:val="00C97B47"/>
    <w:rsid w:val="00CA01D3"/>
    <w:rsid w:val="00CA142E"/>
    <w:rsid w:val="00CA19C2"/>
    <w:rsid w:val="00CA36D9"/>
    <w:rsid w:val="00CA3C1E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E52"/>
    <w:rsid w:val="00D56CC0"/>
    <w:rsid w:val="00D70B99"/>
    <w:rsid w:val="00D718A3"/>
    <w:rsid w:val="00D72992"/>
    <w:rsid w:val="00D92C85"/>
    <w:rsid w:val="00DA5F09"/>
    <w:rsid w:val="00DB4DE7"/>
    <w:rsid w:val="00DB5689"/>
    <w:rsid w:val="00DB7607"/>
    <w:rsid w:val="00DC3B41"/>
    <w:rsid w:val="00DC3DDB"/>
    <w:rsid w:val="00DC62DD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42AE"/>
    <w:rsid w:val="00E861C2"/>
    <w:rsid w:val="00E87ECE"/>
    <w:rsid w:val="00E92051"/>
    <w:rsid w:val="00E92A66"/>
    <w:rsid w:val="00E97B4F"/>
    <w:rsid w:val="00EB2D18"/>
    <w:rsid w:val="00EB369F"/>
    <w:rsid w:val="00EB50B7"/>
    <w:rsid w:val="00EB6CBF"/>
    <w:rsid w:val="00EB7AD1"/>
    <w:rsid w:val="00EC2F8C"/>
    <w:rsid w:val="00EC45C4"/>
    <w:rsid w:val="00ED54E3"/>
    <w:rsid w:val="00EF26B8"/>
    <w:rsid w:val="00F04969"/>
    <w:rsid w:val="00F160BD"/>
    <w:rsid w:val="00F307C0"/>
    <w:rsid w:val="00F36A1C"/>
    <w:rsid w:val="00F40E65"/>
    <w:rsid w:val="00F47A52"/>
    <w:rsid w:val="00F47AEB"/>
    <w:rsid w:val="00F52DDC"/>
    <w:rsid w:val="00F534C8"/>
    <w:rsid w:val="00F54E0B"/>
    <w:rsid w:val="00F61AFC"/>
    <w:rsid w:val="00F636E7"/>
    <w:rsid w:val="00F654E7"/>
    <w:rsid w:val="00F6584C"/>
    <w:rsid w:val="00F65B2C"/>
    <w:rsid w:val="00F67FC6"/>
    <w:rsid w:val="00F73CD3"/>
    <w:rsid w:val="00F76C33"/>
    <w:rsid w:val="00F77DB0"/>
    <w:rsid w:val="00F859DE"/>
    <w:rsid w:val="00F8610A"/>
    <w:rsid w:val="00F90F66"/>
    <w:rsid w:val="00F92FAD"/>
    <w:rsid w:val="00F94925"/>
    <w:rsid w:val="00F9645F"/>
    <w:rsid w:val="00F97F1E"/>
    <w:rsid w:val="00FA0E5F"/>
    <w:rsid w:val="00FA6714"/>
    <w:rsid w:val="00FB5620"/>
    <w:rsid w:val="00FB582C"/>
    <w:rsid w:val="00FC193E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51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Satyaprabha</dc:creator>
  <cp:lastModifiedBy>Dr Rukmani</cp:lastModifiedBy>
  <cp:revision>4</cp:revision>
  <cp:lastPrinted>2012-11-05T08:47:00Z</cp:lastPrinted>
  <dcterms:created xsi:type="dcterms:W3CDTF">2016-01-12T04:47:00Z</dcterms:created>
  <dcterms:modified xsi:type="dcterms:W3CDTF">2022-11-14T14:15:00Z</dcterms:modified>
</cp:coreProperties>
</file>