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F2FE9" w14:textId="77777777" w:rsidR="006127D7" w:rsidRPr="006127D7" w:rsidRDefault="006127D7" w:rsidP="006127D7">
      <w:r w:rsidRPr="006127D7">
        <w:pict w14:anchorId="14E53EDD">
          <v:rect id="_x0000_i1274" style="width:0;height:1.5pt" o:hralign="center" o:hrstd="t" o:hr="t" fillcolor="#a0a0a0" stroked="f"/>
        </w:pict>
      </w:r>
    </w:p>
    <w:p w14:paraId="7D6DEFFB" w14:textId="77777777" w:rsidR="006127D7" w:rsidRPr="006127D7" w:rsidRDefault="006127D7" w:rsidP="00D62D47">
      <w:pPr>
        <w:jc w:val="center"/>
        <w:rPr>
          <w:b/>
          <w:bCs/>
          <w:sz w:val="36"/>
          <w:szCs w:val="36"/>
        </w:rPr>
      </w:pPr>
      <w:r w:rsidRPr="006127D7">
        <w:rPr>
          <w:b/>
          <w:bCs/>
          <w:sz w:val="36"/>
          <w:szCs w:val="36"/>
        </w:rPr>
        <w:t>ICU Risk Prediction Project Report</w:t>
      </w:r>
    </w:p>
    <w:p w14:paraId="7D9C776D" w14:textId="77777777" w:rsidR="006127D7" w:rsidRPr="006127D7" w:rsidRDefault="006127D7" w:rsidP="006127D7">
      <w:r w:rsidRPr="006127D7">
        <w:pict w14:anchorId="39A96F70">
          <v:rect id="_x0000_i1275" style="width:0;height:1.5pt" o:hralign="center" o:hrstd="t" o:hr="t" fillcolor="#a0a0a0" stroked="f"/>
        </w:pict>
      </w:r>
    </w:p>
    <w:p w14:paraId="769E8B8D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1. Executive Summary</w:t>
      </w:r>
    </w:p>
    <w:p w14:paraId="3B5CA346" w14:textId="77777777" w:rsidR="006127D7" w:rsidRPr="006127D7" w:rsidRDefault="006127D7" w:rsidP="006127D7">
      <w:r w:rsidRPr="006127D7">
        <w:t>This project focuses on predicting whether a COVID-19 patient is at high risk of requiring Intensive Care Unit (ICU) admission. Using a dataset containing demographic information, symptoms, comorbidities, and clinical indicators, the goal was to develop a reliable risk-prediction model to support early clinical decision-making.</w:t>
      </w:r>
    </w:p>
    <w:p w14:paraId="6BF0826D" w14:textId="77777777" w:rsidR="006127D7" w:rsidRPr="006127D7" w:rsidRDefault="006127D7" w:rsidP="006127D7">
      <w:r w:rsidRPr="006127D7">
        <w:t>The project was completed in two major phases:</w:t>
      </w:r>
    </w:p>
    <w:p w14:paraId="04C8932D" w14:textId="1A9F4D1D" w:rsidR="006127D7" w:rsidRPr="006127D7" w:rsidRDefault="006127D7" w:rsidP="006127D7">
      <w:pPr>
        <w:numPr>
          <w:ilvl w:val="0"/>
          <w:numId w:val="31"/>
        </w:numPr>
      </w:pPr>
      <w:r w:rsidRPr="006127D7">
        <w:rPr>
          <w:b/>
          <w:bCs/>
        </w:rPr>
        <w:t xml:space="preserve">Part 1 – Data Cleaning, Exploratory Data Analysis (EDA), and Baseline </w:t>
      </w:r>
      <w:r w:rsidR="00D62D47">
        <w:rPr>
          <w:b/>
          <w:bCs/>
        </w:rPr>
        <w:t>Modeling</w:t>
      </w:r>
      <w:r w:rsidRPr="006127D7">
        <w:br/>
        <w:t>An aggressive data-cleaning approach was used (removing rows with missing values). A baseline Logistic Regression and a SMOTE-balanced model were built and evaluated.</w:t>
      </w:r>
    </w:p>
    <w:p w14:paraId="1DC2D754" w14:textId="17D9400A" w:rsidR="006127D7" w:rsidRPr="006127D7" w:rsidRDefault="006127D7" w:rsidP="006127D7">
      <w:pPr>
        <w:numPr>
          <w:ilvl w:val="0"/>
          <w:numId w:val="31"/>
        </w:numPr>
      </w:pPr>
      <w:r w:rsidRPr="006127D7">
        <w:rPr>
          <w:b/>
          <w:bCs/>
        </w:rPr>
        <w:t xml:space="preserve">Part 2 – Improved </w:t>
      </w:r>
      <w:r w:rsidR="00D62D47">
        <w:rPr>
          <w:b/>
          <w:bCs/>
        </w:rPr>
        <w:t>Modeling</w:t>
      </w:r>
      <w:r w:rsidRPr="006127D7">
        <w:rPr>
          <w:b/>
          <w:bCs/>
        </w:rPr>
        <w:t>, Imputation, Clustering, and PySpark Implementation</w:t>
      </w:r>
      <w:r w:rsidRPr="006127D7">
        <w:br/>
        <w:t>A softer cleaning approach with imputation was applied to retain more data. Improved models such as Random Forest were built. K-Means clustering was used to explore natural grouping patterns, and PySpark pipelines were constructed for large-scale data handling.</w:t>
      </w:r>
    </w:p>
    <w:p w14:paraId="56CB6AE9" w14:textId="77777777" w:rsidR="006127D7" w:rsidRPr="006127D7" w:rsidRDefault="006127D7" w:rsidP="006127D7">
      <w:r w:rsidRPr="006127D7">
        <w:t>The best models obtained strong predictive performance on recall and ROC-AUC, and cluster-based models provided additional interpretability about patient profiles.</w:t>
      </w:r>
    </w:p>
    <w:p w14:paraId="54D14BBA" w14:textId="77777777" w:rsidR="006127D7" w:rsidRPr="006127D7" w:rsidRDefault="006127D7" w:rsidP="006127D7">
      <w:r w:rsidRPr="006127D7">
        <w:pict w14:anchorId="3424FCA5">
          <v:rect id="_x0000_i1276" style="width:0;height:1.5pt" o:hralign="center" o:hrstd="t" o:hr="t" fillcolor="#a0a0a0" stroked="f"/>
        </w:pict>
      </w:r>
    </w:p>
    <w:p w14:paraId="7C530BAA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2. Data &amp; Methodology</w:t>
      </w:r>
    </w:p>
    <w:p w14:paraId="18F36495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2.1 Dataset Overview</w:t>
      </w:r>
    </w:p>
    <w:p w14:paraId="4C666A4A" w14:textId="77777777" w:rsidR="006127D7" w:rsidRPr="006127D7" w:rsidRDefault="006127D7" w:rsidP="006127D7">
      <w:r w:rsidRPr="006127D7">
        <w:t>The dataset consists of anonymized COVID-19 patient records with approximately 200,000+ samples and over 20 features, including:</w:t>
      </w:r>
    </w:p>
    <w:p w14:paraId="100881A3" w14:textId="77777777" w:rsidR="006127D7" w:rsidRPr="006127D7" w:rsidRDefault="006127D7" w:rsidP="006127D7">
      <w:pPr>
        <w:numPr>
          <w:ilvl w:val="0"/>
          <w:numId w:val="32"/>
        </w:numPr>
      </w:pPr>
      <w:r w:rsidRPr="006127D7">
        <w:t>Demographics (AGE, SEX)</w:t>
      </w:r>
    </w:p>
    <w:p w14:paraId="3161FB25" w14:textId="77777777" w:rsidR="006127D7" w:rsidRPr="006127D7" w:rsidRDefault="006127D7" w:rsidP="006127D7">
      <w:pPr>
        <w:numPr>
          <w:ilvl w:val="0"/>
          <w:numId w:val="32"/>
        </w:numPr>
      </w:pPr>
      <w:r w:rsidRPr="006127D7">
        <w:t>Symptoms (PNEUMONIA, INTUBED, etc.)</w:t>
      </w:r>
    </w:p>
    <w:p w14:paraId="16EC855F" w14:textId="77777777" w:rsidR="006127D7" w:rsidRPr="006127D7" w:rsidRDefault="006127D7" w:rsidP="006127D7">
      <w:pPr>
        <w:numPr>
          <w:ilvl w:val="0"/>
          <w:numId w:val="32"/>
        </w:numPr>
      </w:pPr>
      <w:r w:rsidRPr="006127D7">
        <w:t>Comorbidities (OBESITY, ASTHMA, HYPERTENSION, etc.)</w:t>
      </w:r>
    </w:p>
    <w:p w14:paraId="0AC55991" w14:textId="77777777" w:rsidR="006127D7" w:rsidRPr="006127D7" w:rsidRDefault="006127D7" w:rsidP="006127D7">
      <w:pPr>
        <w:numPr>
          <w:ilvl w:val="0"/>
          <w:numId w:val="32"/>
        </w:numPr>
      </w:pPr>
      <w:r w:rsidRPr="006127D7">
        <w:t>Clinical classifications</w:t>
      </w:r>
    </w:p>
    <w:p w14:paraId="5009D12A" w14:textId="77777777" w:rsidR="006127D7" w:rsidRPr="006127D7" w:rsidRDefault="006127D7" w:rsidP="006127D7">
      <w:pPr>
        <w:numPr>
          <w:ilvl w:val="0"/>
          <w:numId w:val="32"/>
        </w:numPr>
      </w:pPr>
      <w:r w:rsidRPr="006127D7">
        <w:t>ICU admission (target variable)</w:t>
      </w:r>
    </w:p>
    <w:p w14:paraId="23AA08A8" w14:textId="77777777" w:rsidR="006127D7" w:rsidRPr="006127D7" w:rsidRDefault="006127D7" w:rsidP="006127D7">
      <w:r w:rsidRPr="006127D7">
        <w:t>The dataset was originally noisy and contained issues such as missing values marked as "?", inconsistent numeric encodings, and invalid category codes (97, 98, 99).</w:t>
      </w:r>
    </w:p>
    <w:p w14:paraId="4D1AEB0C" w14:textId="77777777" w:rsidR="006127D7" w:rsidRPr="006127D7" w:rsidRDefault="006127D7" w:rsidP="006127D7">
      <w:r w:rsidRPr="006127D7">
        <w:lastRenderedPageBreak/>
        <w:pict w14:anchorId="09FD216F">
          <v:rect id="_x0000_i1277" style="width:0;height:1.5pt" o:hralign="center" o:hrstd="t" o:hr="t" fillcolor="#a0a0a0" stroked="f"/>
        </w:pict>
      </w:r>
    </w:p>
    <w:p w14:paraId="1CB81948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2.2 Part 1 – Aggressive Data Cleaning</w:t>
      </w:r>
    </w:p>
    <w:p w14:paraId="5DAEA48A" w14:textId="77777777" w:rsidR="006127D7" w:rsidRPr="006127D7" w:rsidRDefault="006127D7" w:rsidP="006127D7">
      <w:r w:rsidRPr="006127D7">
        <w:t>The following steps were applied:</w:t>
      </w:r>
    </w:p>
    <w:p w14:paraId="0FEB239E" w14:textId="77777777" w:rsidR="006127D7" w:rsidRPr="006127D7" w:rsidRDefault="006127D7" w:rsidP="006127D7">
      <w:pPr>
        <w:numPr>
          <w:ilvl w:val="0"/>
          <w:numId w:val="33"/>
        </w:numPr>
      </w:pPr>
      <w:r w:rsidRPr="006127D7">
        <w:t>Converted all missing markers to NaN</w:t>
      </w:r>
    </w:p>
    <w:p w14:paraId="4AC223F0" w14:textId="77777777" w:rsidR="006127D7" w:rsidRPr="006127D7" w:rsidRDefault="006127D7" w:rsidP="006127D7">
      <w:pPr>
        <w:numPr>
          <w:ilvl w:val="0"/>
          <w:numId w:val="33"/>
        </w:numPr>
      </w:pPr>
      <w:r w:rsidRPr="006127D7">
        <w:t>Forced numeric columns into numeric types</w:t>
      </w:r>
    </w:p>
    <w:p w14:paraId="14E9893A" w14:textId="77777777" w:rsidR="006127D7" w:rsidRPr="006127D7" w:rsidRDefault="006127D7" w:rsidP="006127D7">
      <w:pPr>
        <w:numPr>
          <w:ilvl w:val="0"/>
          <w:numId w:val="33"/>
        </w:numPr>
      </w:pPr>
      <w:r w:rsidRPr="006127D7">
        <w:t>Removed invalid category codes (97/98/99)</w:t>
      </w:r>
    </w:p>
    <w:p w14:paraId="5E424425" w14:textId="77777777" w:rsidR="006127D7" w:rsidRPr="006127D7" w:rsidRDefault="006127D7" w:rsidP="006127D7">
      <w:pPr>
        <w:numPr>
          <w:ilvl w:val="0"/>
          <w:numId w:val="33"/>
        </w:numPr>
      </w:pPr>
      <w:r w:rsidRPr="006127D7">
        <w:t>Converted DATE_DIED to datetime and created a DIED indicator</w:t>
      </w:r>
    </w:p>
    <w:p w14:paraId="2F3D239F" w14:textId="77777777" w:rsidR="006127D7" w:rsidRPr="006127D7" w:rsidRDefault="006127D7" w:rsidP="006127D7">
      <w:pPr>
        <w:numPr>
          <w:ilvl w:val="0"/>
          <w:numId w:val="33"/>
        </w:numPr>
      </w:pPr>
      <w:r w:rsidRPr="006127D7">
        <w:t>Dropped all rows with any missing value</w:t>
      </w:r>
    </w:p>
    <w:p w14:paraId="578C5EFB" w14:textId="77777777" w:rsidR="006127D7" w:rsidRPr="006127D7" w:rsidRDefault="006127D7" w:rsidP="006127D7">
      <w:pPr>
        <w:numPr>
          <w:ilvl w:val="0"/>
          <w:numId w:val="33"/>
        </w:numPr>
      </w:pPr>
      <w:r w:rsidRPr="006127D7">
        <w:t>Removed outliers (e.g., unrealistic AGE values)</w:t>
      </w:r>
    </w:p>
    <w:p w14:paraId="3F24A351" w14:textId="77777777" w:rsidR="006127D7" w:rsidRPr="006127D7" w:rsidRDefault="006127D7" w:rsidP="006127D7">
      <w:pPr>
        <w:numPr>
          <w:ilvl w:val="0"/>
          <w:numId w:val="33"/>
        </w:numPr>
      </w:pPr>
      <w:r w:rsidRPr="006127D7">
        <w:t>Normalized features</w:t>
      </w:r>
    </w:p>
    <w:p w14:paraId="7B9A35FC" w14:textId="77777777" w:rsidR="006127D7" w:rsidRPr="006127D7" w:rsidRDefault="006127D7" w:rsidP="006127D7">
      <w:r w:rsidRPr="006127D7">
        <w:t>This reduced the dataset but produced a highly consistent subset for initial modeling.</w:t>
      </w:r>
    </w:p>
    <w:p w14:paraId="66160366" w14:textId="77777777" w:rsidR="006127D7" w:rsidRPr="006127D7" w:rsidRDefault="006127D7" w:rsidP="006127D7">
      <w:r w:rsidRPr="006127D7">
        <w:pict w14:anchorId="4EF84A7B">
          <v:rect id="_x0000_i1278" style="width:0;height:1.5pt" o:hralign="center" o:hrstd="t" o:hr="t" fillcolor="#a0a0a0" stroked="f"/>
        </w:pict>
      </w:r>
    </w:p>
    <w:p w14:paraId="758D4DD2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2.3 Part 1 – Exploratory Data Analysis</w:t>
      </w:r>
    </w:p>
    <w:p w14:paraId="48EF7576" w14:textId="77777777" w:rsidR="006127D7" w:rsidRPr="006127D7" w:rsidRDefault="006127D7" w:rsidP="006127D7">
      <w:r w:rsidRPr="006127D7">
        <w:t>EDA highlighted:</w:t>
      </w:r>
    </w:p>
    <w:p w14:paraId="257A1998" w14:textId="77777777" w:rsidR="006127D7" w:rsidRPr="006127D7" w:rsidRDefault="006127D7" w:rsidP="006127D7">
      <w:pPr>
        <w:numPr>
          <w:ilvl w:val="0"/>
          <w:numId w:val="34"/>
        </w:numPr>
      </w:pPr>
      <w:r w:rsidRPr="006127D7">
        <w:t>ICU cases were severely imbalanced (&lt;10% positive cases)</w:t>
      </w:r>
    </w:p>
    <w:p w14:paraId="58349B02" w14:textId="77777777" w:rsidR="006127D7" w:rsidRPr="006127D7" w:rsidRDefault="006127D7" w:rsidP="006127D7">
      <w:pPr>
        <w:numPr>
          <w:ilvl w:val="0"/>
          <w:numId w:val="34"/>
        </w:numPr>
      </w:pPr>
      <w:r w:rsidRPr="006127D7">
        <w:t>Older patients had significantly higher ICU admission likelihood</w:t>
      </w:r>
    </w:p>
    <w:p w14:paraId="752B7DCE" w14:textId="77777777" w:rsidR="006127D7" w:rsidRPr="006127D7" w:rsidRDefault="006127D7" w:rsidP="006127D7">
      <w:pPr>
        <w:numPr>
          <w:ilvl w:val="0"/>
          <w:numId w:val="34"/>
        </w:numPr>
      </w:pPr>
      <w:r w:rsidRPr="006127D7">
        <w:t>Certain comorbidities (OBESITY, HYPERTENSION, RENAL CHRONIC) were more prevalent in ICU patients</w:t>
      </w:r>
    </w:p>
    <w:p w14:paraId="20863F20" w14:textId="77777777" w:rsidR="006127D7" w:rsidRPr="006127D7" w:rsidRDefault="006127D7" w:rsidP="006127D7">
      <w:pPr>
        <w:numPr>
          <w:ilvl w:val="0"/>
          <w:numId w:val="34"/>
        </w:numPr>
      </w:pPr>
      <w:r w:rsidRPr="006127D7">
        <w:t>Some medical variables were moderately correlated</w:t>
      </w:r>
    </w:p>
    <w:p w14:paraId="593068B1" w14:textId="77777777" w:rsidR="006127D7" w:rsidRPr="006127D7" w:rsidRDefault="006127D7" w:rsidP="006127D7">
      <w:r w:rsidRPr="006127D7">
        <w:t>Visualizations included distributions, count plots, scatter matrices, and correlation heatmaps.</w:t>
      </w:r>
    </w:p>
    <w:p w14:paraId="312D45BD" w14:textId="77777777" w:rsidR="006127D7" w:rsidRPr="006127D7" w:rsidRDefault="006127D7" w:rsidP="006127D7">
      <w:r w:rsidRPr="006127D7">
        <w:pict w14:anchorId="264E4280">
          <v:rect id="_x0000_i1279" style="width:0;height:1.5pt" o:hralign="center" o:hrstd="t" o:hr="t" fillcolor="#a0a0a0" stroked="f"/>
        </w:pict>
      </w:r>
    </w:p>
    <w:p w14:paraId="30D92BAB" w14:textId="69DDDC7C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 xml:space="preserve">2.4 Part 1 – Baseline </w:t>
      </w:r>
      <w:r w:rsidR="00D62D47">
        <w:rPr>
          <w:b/>
          <w:bCs/>
        </w:rPr>
        <w:t>Modeling</w:t>
      </w:r>
    </w:p>
    <w:p w14:paraId="166D07F4" w14:textId="77777777" w:rsidR="006127D7" w:rsidRPr="006127D7" w:rsidRDefault="006127D7" w:rsidP="006127D7">
      <w:r w:rsidRPr="006127D7">
        <w:t>A Logistic Regression model was trained with stratified train-test split.</w:t>
      </w:r>
      <w:r w:rsidRPr="006127D7">
        <w:br/>
        <w:t>Key metrics were computed:</w:t>
      </w:r>
    </w:p>
    <w:p w14:paraId="6FD6E465" w14:textId="77777777" w:rsidR="006127D7" w:rsidRPr="006127D7" w:rsidRDefault="006127D7" w:rsidP="006127D7">
      <w:pPr>
        <w:numPr>
          <w:ilvl w:val="0"/>
          <w:numId w:val="35"/>
        </w:numPr>
      </w:pPr>
      <w:r w:rsidRPr="006127D7">
        <w:t>Accuracy</w:t>
      </w:r>
    </w:p>
    <w:p w14:paraId="2204DED8" w14:textId="77777777" w:rsidR="006127D7" w:rsidRPr="006127D7" w:rsidRDefault="006127D7" w:rsidP="006127D7">
      <w:pPr>
        <w:numPr>
          <w:ilvl w:val="0"/>
          <w:numId w:val="35"/>
        </w:numPr>
      </w:pPr>
      <w:r w:rsidRPr="006127D7">
        <w:t>Precision</w:t>
      </w:r>
    </w:p>
    <w:p w14:paraId="2FE5CA87" w14:textId="77777777" w:rsidR="006127D7" w:rsidRPr="006127D7" w:rsidRDefault="006127D7" w:rsidP="006127D7">
      <w:pPr>
        <w:numPr>
          <w:ilvl w:val="0"/>
          <w:numId w:val="35"/>
        </w:numPr>
      </w:pPr>
      <w:r w:rsidRPr="006127D7">
        <w:t>Recall</w:t>
      </w:r>
    </w:p>
    <w:p w14:paraId="1D977084" w14:textId="77777777" w:rsidR="006127D7" w:rsidRPr="006127D7" w:rsidRDefault="006127D7" w:rsidP="006127D7">
      <w:pPr>
        <w:numPr>
          <w:ilvl w:val="0"/>
          <w:numId w:val="35"/>
        </w:numPr>
      </w:pPr>
      <w:r w:rsidRPr="006127D7">
        <w:t>F1 Score</w:t>
      </w:r>
    </w:p>
    <w:p w14:paraId="55C438C4" w14:textId="77777777" w:rsidR="006127D7" w:rsidRPr="006127D7" w:rsidRDefault="006127D7" w:rsidP="006127D7">
      <w:pPr>
        <w:numPr>
          <w:ilvl w:val="0"/>
          <w:numId w:val="35"/>
        </w:numPr>
      </w:pPr>
      <w:r w:rsidRPr="006127D7">
        <w:lastRenderedPageBreak/>
        <w:t>ROC-AUC</w:t>
      </w:r>
    </w:p>
    <w:p w14:paraId="63C2959C" w14:textId="77777777" w:rsidR="006127D7" w:rsidRPr="006127D7" w:rsidRDefault="006127D7" w:rsidP="006127D7">
      <w:r w:rsidRPr="006127D7">
        <w:t>Due to the imbalance, recall and F1 were initially low.</w:t>
      </w:r>
    </w:p>
    <w:p w14:paraId="3AF27CC8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SMOTE Balancing</w:t>
      </w:r>
    </w:p>
    <w:p w14:paraId="03A9C8D8" w14:textId="77777777" w:rsidR="006127D7" w:rsidRPr="006127D7" w:rsidRDefault="006127D7" w:rsidP="006127D7">
      <w:r w:rsidRPr="006127D7">
        <w:t>To address class imbalance, SMOTE was used on the training set.</w:t>
      </w:r>
      <w:r w:rsidRPr="006127D7">
        <w:br/>
        <w:t>This significantly improved recall and F1 scores, confirming that oversampling helps the model learn minority-class patterns more effectively.</w:t>
      </w:r>
    </w:p>
    <w:p w14:paraId="238AC530" w14:textId="77777777" w:rsidR="006127D7" w:rsidRPr="006127D7" w:rsidRDefault="006127D7" w:rsidP="006127D7">
      <w:r w:rsidRPr="006127D7">
        <w:pict w14:anchorId="2359FEF8">
          <v:rect id="_x0000_i1280" style="width:0;height:1.5pt" o:hralign="center" o:hrstd="t" o:hr="t" fillcolor="#a0a0a0" stroked="f"/>
        </w:pict>
      </w:r>
    </w:p>
    <w:p w14:paraId="1DBB7730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2.5 Part 2 – Improved Data Preparation</w:t>
      </w:r>
    </w:p>
    <w:p w14:paraId="3BD8417B" w14:textId="77777777" w:rsidR="006127D7" w:rsidRPr="006127D7" w:rsidRDefault="006127D7" w:rsidP="006127D7">
      <w:r w:rsidRPr="006127D7">
        <w:t>Instead of dropping missing rows, imputation was used:</w:t>
      </w:r>
    </w:p>
    <w:p w14:paraId="7254EBBD" w14:textId="77777777" w:rsidR="006127D7" w:rsidRPr="006127D7" w:rsidRDefault="006127D7" w:rsidP="006127D7">
      <w:pPr>
        <w:numPr>
          <w:ilvl w:val="0"/>
          <w:numId w:val="36"/>
        </w:numPr>
      </w:pPr>
      <w:r w:rsidRPr="006127D7">
        <w:t>Mode imputation for categorical numeric fields</w:t>
      </w:r>
    </w:p>
    <w:p w14:paraId="3EE4AC9E" w14:textId="77777777" w:rsidR="006127D7" w:rsidRPr="006127D7" w:rsidRDefault="006127D7" w:rsidP="006127D7">
      <w:pPr>
        <w:numPr>
          <w:ilvl w:val="0"/>
          <w:numId w:val="36"/>
        </w:numPr>
      </w:pPr>
      <w:r w:rsidRPr="006127D7">
        <w:t>Retained nearly the entire dataset, improving model generalizability</w:t>
      </w:r>
    </w:p>
    <w:p w14:paraId="65BF0615" w14:textId="34AA21A8" w:rsidR="006127D7" w:rsidRPr="006127D7" w:rsidRDefault="006127D7" w:rsidP="006127D7">
      <w:r w:rsidRPr="006127D7">
        <w:t xml:space="preserve">This allowed for more robust </w:t>
      </w:r>
      <w:r w:rsidR="00D62D47">
        <w:t>modeling</w:t>
      </w:r>
      <w:r w:rsidRPr="006127D7">
        <w:t xml:space="preserve"> and better performance.</w:t>
      </w:r>
    </w:p>
    <w:p w14:paraId="6C5947EA" w14:textId="77777777" w:rsidR="006127D7" w:rsidRPr="006127D7" w:rsidRDefault="006127D7" w:rsidP="006127D7">
      <w:r w:rsidRPr="006127D7">
        <w:pict w14:anchorId="4E973B19">
          <v:rect id="_x0000_i1281" style="width:0;height:1.5pt" o:hralign="center" o:hrstd="t" o:hr="t" fillcolor="#a0a0a0" stroked="f"/>
        </w:pict>
      </w:r>
    </w:p>
    <w:p w14:paraId="3828D89D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3. Models &amp; Evaluation</w:t>
      </w:r>
    </w:p>
    <w:p w14:paraId="120ADB93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3.1 Logistic Regression (Improved Data)</w:t>
      </w:r>
    </w:p>
    <w:p w14:paraId="45965664" w14:textId="77777777" w:rsidR="006127D7" w:rsidRPr="006127D7" w:rsidRDefault="006127D7" w:rsidP="006127D7">
      <w:r w:rsidRPr="006127D7">
        <w:t>With more data retained, logistic regression showed higher stability and better calibration.</w:t>
      </w:r>
      <w:r w:rsidRPr="006127D7">
        <w:br/>
        <w:t>Improvements were observed across most performance metrics, particularly ROC-AUC.</w:t>
      </w:r>
    </w:p>
    <w:p w14:paraId="337D18D0" w14:textId="77777777" w:rsidR="006127D7" w:rsidRPr="006127D7" w:rsidRDefault="006127D7" w:rsidP="006127D7">
      <w:r w:rsidRPr="006127D7">
        <w:pict w14:anchorId="1AC3011B">
          <v:rect id="_x0000_i1282" style="width:0;height:1.5pt" o:hralign="center" o:hrstd="t" o:hr="t" fillcolor="#a0a0a0" stroked="f"/>
        </w:pict>
      </w:r>
    </w:p>
    <w:p w14:paraId="612DBF46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3.2 Random Forest Classifier</w:t>
      </w:r>
    </w:p>
    <w:p w14:paraId="330FC6DC" w14:textId="77777777" w:rsidR="006127D7" w:rsidRPr="006127D7" w:rsidRDefault="006127D7" w:rsidP="006127D7">
      <w:r w:rsidRPr="006127D7">
        <w:t>The Random Forest model performed better than logistic regression on:</w:t>
      </w:r>
    </w:p>
    <w:p w14:paraId="7F4CA502" w14:textId="77777777" w:rsidR="006127D7" w:rsidRPr="006127D7" w:rsidRDefault="006127D7" w:rsidP="006127D7">
      <w:pPr>
        <w:numPr>
          <w:ilvl w:val="0"/>
          <w:numId w:val="37"/>
        </w:numPr>
      </w:pPr>
      <w:r w:rsidRPr="006127D7">
        <w:t>F1 Score</w:t>
      </w:r>
    </w:p>
    <w:p w14:paraId="3A633BAF" w14:textId="77777777" w:rsidR="006127D7" w:rsidRPr="006127D7" w:rsidRDefault="006127D7" w:rsidP="006127D7">
      <w:pPr>
        <w:numPr>
          <w:ilvl w:val="0"/>
          <w:numId w:val="37"/>
        </w:numPr>
      </w:pPr>
      <w:r w:rsidRPr="006127D7">
        <w:t>Recall</w:t>
      </w:r>
    </w:p>
    <w:p w14:paraId="0BF56917" w14:textId="77777777" w:rsidR="006127D7" w:rsidRPr="006127D7" w:rsidRDefault="006127D7" w:rsidP="006127D7">
      <w:pPr>
        <w:numPr>
          <w:ilvl w:val="0"/>
          <w:numId w:val="37"/>
        </w:numPr>
      </w:pPr>
      <w:r w:rsidRPr="006127D7">
        <w:t>ROC-AUC</w:t>
      </w:r>
    </w:p>
    <w:p w14:paraId="60CD59E4" w14:textId="77777777" w:rsidR="006127D7" w:rsidRPr="006127D7" w:rsidRDefault="006127D7" w:rsidP="006127D7">
      <w:r w:rsidRPr="006127D7">
        <w:t>This suggests that non-linear relationships and feature interactions are important in predicting ICU outcomes.</w:t>
      </w:r>
    </w:p>
    <w:p w14:paraId="40FE650E" w14:textId="77777777" w:rsidR="006127D7" w:rsidRPr="006127D7" w:rsidRDefault="006127D7" w:rsidP="006127D7">
      <w:r w:rsidRPr="006127D7">
        <w:pict w14:anchorId="460E262D">
          <v:rect id="_x0000_i1283" style="width:0;height:1.5pt" o:hralign="center" o:hrstd="t" o:hr="t" fillcolor="#a0a0a0" stroked="f"/>
        </w:pict>
      </w:r>
    </w:p>
    <w:p w14:paraId="7A77B322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3.3 Cluster-Based Classifiers</w:t>
      </w:r>
    </w:p>
    <w:p w14:paraId="5D201284" w14:textId="77777777" w:rsidR="006127D7" w:rsidRPr="006127D7" w:rsidRDefault="006127D7" w:rsidP="006127D7">
      <w:r w:rsidRPr="006127D7">
        <w:t>K-Means clustering (k=3) revealed meaningful groups of patients with similar characteristics.</w:t>
      </w:r>
    </w:p>
    <w:p w14:paraId="327332D6" w14:textId="77777777" w:rsidR="006127D7" w:rsidRPr="006127D7" w:rsidRDefault="006127D7" w:rsidP="006127D7">
      <w:r w:rsidRPr="006127D7">
        <w:lastRenderedPageBreak/>
        <w:t>For each cluster, a separate classifier was trained.</w:t>
      </w:r>
      <w:r w:rsidRPr="006127D7">
        <w:br/>
        <w:t>Findings included:</w:t>
      </w:r>
    </w:p>
    <w:p w14:paraId="08721044" w14:textId="77777777" w:rsidR="006127D7" w:rsidRPr="006127D7" w:rsidRDefault="006127D7" w:rsidP="006127D7">
      <w:pPr>
        <w:numPr>
          <w:ilvl w:val="0"/>
          <w:numId w:val="38"/>
        </w:numPr>
      </w:pPr>
      <w:r w:rsidRPr="006127D7">
        <w:t>Some clusters contained predominantly low-risk patients</w:t>
      </w:r>
    </w:p>
    <w:p w14:paraId="1AE6AFFC" w14:textId="77777777" w:rsidR="006127D7" w:rsidRPr="006127D7" w:rsidRDefault="006127D7" w:rsidP="006127D7">
      <w:pPr>
        <w:numPr>
          <w:ilvl w:val="0"/>
          <w:numId w:val="38"/>
        </w:numPr>
      </w:pPr>
      <w:r w:rsidRPr="006127D7">
        <w:t>Others contained mixed or high-risk profiles</w:t>
      </w:r>
    </w:p>
    <w:p w14:paraId="1EFA21A1" w14:textId="77777777" w:rsidR="006127D7" w:rsidRPr="006127D7" w:rsidRDefault="006127D7" w:rsidP="006127D7">
      <w:pPr>
        <w:numPr>
          <w:ilvl w:val="0"/>
          <w:numId w:val="38"/>
        </w:numPr>
      </w:pPr>
      <w:r w:rsidRPr="006127D7">
        <w:t>Local models sometimes outperformed the global model within their cluster</w:t>
      </w:r>
    </w:p>
    <w:p w14:paraId="7CE8D11C" w14:textId="2CA2F86A" w:rsidR="006127D7" w:rsidRPr="006127D7" w:rsidRDefault="006127D7" w:rsidP="006127D7">
      <w:r w:rsidRPr="006127D7">
        <w:t xml:space="preserve">Cluster-based </w:t>
      </w:r>
      <w:r w:rsidR="00D62D47">
        <w:t>modeling</w:t>
      </w:r>
      <w:r w:rsidRPr="006127D7">
        <w:t xml:space="preserve"> improved interpretability and highlighted which patient subgroups are most vulnerable.</w:t>
      </w:r>
    </w:p>
    <w:p w14:paraId="0AAB2526" w14:textId="77777777" w:rsidR="006127D7" w:rsidRPr="006127D7" w:rsidRDefault="006127D7" w:rsidP="006127D7">
      <w:r w:rsidRPr="006127D7">
        <w:pict w14:anchorId="27DB5D1F">
          <v:rect id="_x0000_i1284" style="width:0;height:1.5pt" o:hralign="center" o:hrstd="t" o:hr="t" fillcolor="#a0a0a0" stroked="f"/>
        </w:pict>
      </w:r>
    </w:p>
    <w:p w14:paraId="62BCCD96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3.4 PySpark Pipeline</w:t>
      </w:r>
    </w:p>
    <w:p w14:paraId="0027E8D6" w14:textId="77777777" w:rsidR="006127D7" w:rsidRPr="006127D7" w:rsidRDefault="006127D7" w:rsidP="006127D7">
      <w:r w:rsidRPr="006127D7">
        <w:t>A PySpark implementation was developed to demonstrate distributed data handling:</w:t>
      </w:r>
    </w:p>
    <w:p w14:paraId="161BF817" w14:textId="77777777" w:rsidR="006127D7" w:rsidRPr="006127D7" w:rsidRDefault="006127D7" w:rsidP="006127D7">
      <w:pPr>
        <w:numPr>
          <w:ilvl w:val="0"/>
          <w:numId w:val="39"/>
        </w:numPr>
      </w:pPr>
      <w:r w:rsidRPr="006127D7">
        <w:t>Loaded raw dataset in Spark</w:t>
      </w:r>
    </w:p>
    <w:p w14:paraId="4A09537D" w14:textId="77777777" w:rsidR="006127D7" w:rsidRPr="006127D7" w:rsidRDefault="006127D7" w:rsidP="006127D7">
      <w:pPr>
        <w:numPr>
          <w:ilvl w:val="0"/>
          <w:numId w:val="39"/>
        </w:numPr>
      </w:pPr>
      <w:r w:rsidRPr="006127D7">
        <w:t>Replaced missing markers</w:t>
      </w:r>
    </w:p>
    <w:p w14:paraId="62D4AF0B" w14:textId="77777777" w:rsidR="006127D7" w:rsidRPr="006127D7" w:rsidRDefault="006127D7" w:rsidP="006127D7">
      <w:pPr>
        <w:numPr>
          <w:ilvl w:val="0"/>
          <w:numId w:val="39"/>
        </w:numPr>
      </w:pPr>
      <w:r w:rsidRPr="006127D7">
        <w:t>Used VectorAssembler, StandardScaler, and LogisticRegression</w:t>
      </w:r>
    </w:p>
    <w:p w14:paraId="144C13BD" w14:textId="77777777" w:rsidR="006127D7" w:rsidRPr="006127D7" w:rsidRDefault="006127D7" w:rsidP="006127D7">
      <w:pPr>
        <w:numPr>
          <w:ilvl w:val="0"/>
          <w:numId w:val="39"/>
        </w:numPr>
      </w:pPr>
      <w:r w:rsidRPr="006127D7">
        <w:t>Built a scalable ML pipeline suitable for bigger datasets</w:t>
      </w:r>
    </w:p>
    <w:p w14:paraId="459DEBDD" w14:textId="77777777" w:rsidR="006127D7" w:rsidRPr="006127D7" w:rsidRDefault="006127D7" w:rsidP="006127D7">
      <w:r w:rsidRPr="006127D7">
        <w:t>This satisfies the requirement of handling data using big-data tools.</w:t>
      </w:r>
    </w:p>
    <w:p w14:paraId="566E4B96" w14:textId="77777777" w:rsidR="006127D7" w:rsidRPr="006127D7" w:rsidRDefault="006127D7" w:rsidP="006127D7">
      <w:r w:rsidRPr="006127D7">
        <w:pict w14:anchorId="259040C2">
          <v:rect id="_x0000_i1285" style="width:0;height:1.5pt" o:hralign="center" o:hrstd="t" o:hr="t" fillcolor="#a0a0a0" stroked="f"/>
        </w:pict>
      </w:r>
    </w:p>
    <w:p w14:paraId="60568C36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4. Insights</w:t>
      </w:r>
    </w:p>
    <w:p w14:paraId="734DE1D5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4.1 Key Predictive Features</w:t>
      </w:r>
    </w:p>
    <w:p w14:paraId="0DDDB001" w14:textId="77777777" w:rsidR="006127D7" w:rsidRPr="006127D7" w:rsidRDefault="006127D7" w:rsidP="006127D7">
      <w:r w:rsidRPr="006127D7">
        <w:t>Based on model coefficients, feature importance, and cluster patterns, the following features are strongly associated with ICU risk:</w:t>
      </w:r>
    </w:p>
    <w:p w14:paraId="0CB5C127" w14:textId="77777777" w:rsidR="006127D7" w:rsidRPr="006127D7" w:rsidRDefault="006127D7" w:rsidP="006127D7">
      <w:pPr>
        <w:numPr>
          <w:ilvl w:val="0"/>
          <w:numId w:val="40"/>
        </w:numPr>
      </w:pPr>
      <w:r w:rsidRPr="006127D7">
        <w:t>AGE</w:t>
      </w:r>
    </w:p>
    <w:p w14:paraId="33BF9DC8" w14:textId="77777777" w:rsidR="006127D7" w:rsidRPr="006127D7" w:rsidRDefault="006127D7" w:rsidP="006127D7">
      <w:pPr>
        <w:numPr>
          <w:ilvl w:val="0"/>
          <w:numId w:val="40"/>
        </w:numPr>
      </w:pPr>
      <w:r w:rsidRPr="006127D7">
        <w:t>PNEUMONIA</w:t>
      </w:r>
    </w:p>
    <w:p w14:paraId="5914C65D" w14:textId="77777777" w:rsidR="006127D7" w:rsidRPr="006127D7" w:rsidRDefault="006127D7" w:rsidP="006127D7">
      <w:pPr>
        <w:numPr>
          <w:ilvl w:val="0"/>
          <w:numId w:val="40"/>
        </w:numPr>
      </w:pPr>
      <w:r w:rsidRPr="006127D7">
        <w:t>INTUBED</w:t>
      </w:r>
    </w:p>
    <w:p w14:paraId="0D0ACD48" w14:textId="77777777" w:rsidR="006127D7" w:rsidRPr="006127D7" w:rsidRDefault="006127D7" w:rsidP="006127D7">
      <w:pPr>
        <w:numPr>
          <w:ilvl w:val="0"/>
          <w:numId w:val="40"/>
        </w:numPr>
      </w:pPr>
      <w:r w:rsidRPr="006127D7">
        <w:t>OBESITY</w:t>
      </w:r>
    </w:p>
    <w:p w14:paraId="7272016B" w14:textId="77777777" w:rsidR="006127D7" w:rsidRPr="006127D7" w:rsidRDefault="006127D7" w:rsidP="006127D7">
      <w:pPr>
        <w:numPr>
          <w:ilvl w:val="0"/>
          <w:numId w:val="40"/>
        </w:numPr>
      </w:pPr>
      <w:r w:rsidRPr="006127D7">
        <w:t>HYPERTENSION</w:t>
      </w:r>
    </w:p>
    <w:p w14:paraId="1AAD63E7" w14:textId="77777777" w:rsidR="006127D7" w:rsidRPr="006127D7" w:rsidRDefault="006127D7" w:rsidP="006127D7">
      <w:pPr>
        <w:numPr>
          <w:ilvl w:val="0"/>
          <w:numId w:val="40"/>
        </w:numPr>
      </w:pPr>
      <w:r w:rsidRPr="006127D7">
        <w:t>RENAL CHRONIC</w:t>
      </w:r>
    </w:p>
    <w:p w14:paraId="08DE5C7A" w14:textId="77777777" w:rsidR="006127D7" w:rsidRPr="006127D7" w:rsidRDefault="006127D7" w:rsidP="006127D7">
      <w:pPr>
        <w:numPr>
          <w:ilvl w:val="0"/>
          <w:numId w:val="40"/>
        </w:numPr>
      </w:pPr>
      <w:r w:rsidRPr="006127D7">
        <w:t>IMMUNOSUPPRESSION</w:t>
      </w:r>
    </w:p>
    <w:p w14:paraId="558E79B4" w14:textId="77777777" w:rsidR="006127D7" w:rsidRPr="006127D7" w:rsidRDefault="006127D7" w:rsidP="006127D7">
      <w:pPr>
        <w:numPr>
          <w:ilvl w:val="0"/>
          <w:numId w:val="40"/>
        </w:numPr>
      </w:pPr>
      <w:r w:rsidRPr="006127D7">
        <w:t>CARDIOVASCULAR DISEASE</w:t>
      </w:r>
    </w:p>
    <w:p w14:paraId="55DFCFDF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4.2 Risk Patterns</w:t>
      </w:r>
    </w:p>
    <w:p w14:paraId="063683EB" w14:textId="77777777" w:rsidR="006127D7" w:rsidRPr="006127D7" w:rsidRDefault="006127D7" w:rsidP="006127D7">
      <w:pPr>
        <w:numPr>
          <w:ilvl w:val="0"/>
          <w:numId w:val="41"/>
        </w:numPr>
      </w:pPr>
      <w:r w:rsidRPr="006127D7">
        <w:lastRenderedPageBreak/>
        <w:t>ICU admission probability increases significantly with age</w:t>
      </w:r>
    </w:p>
    <w:p w14:paraId="746F830B" w14:textId="77777777" w:rsidR="006127D7" w:rsidRPr="006127D7" w:rsidRDefault="006127D7" w:rsidP="006127D7">
      <w:pPr>
        <w:numPr>
          <w:ilvl w:val="0"/>
          <w:numId w:val="41"/>
        </w:numPr>
      </w:pPr>
      <w:r w:rsidRPr="006127D7">
        <w:t>Patients with multiple comorbidities face higher risk</w:t>
      </w:r>
    </w:p>
    <w:p w14:paraId="7503316F" w14:textId="77777777" w:rsidR="006127D7" w:rsidRPr="006127D7" w:rsidRDefault="006127D7" w:rsidP="006127D7">
      <w:pPr>
        <w:numPr>
          <w:ilvl w:val="0"/>
          <w:numId w:val="41"/>
        </w:numPr>
      </w:pPr>
      <w:r w:rsidRPr="006127D7">
        <w:t>A subset of patients (cluster 1) shows consistently high ICU rates</w:t>
      </w:r>
    </w:p>
    <w:p w14:paraId="168C53A8" w14:textId="77777777" w:rsidR="006127D7" w:rsidRPr="006127D7" w:rsidRDefault="006127D7" w:rsidP="006127D7">
      <w:pPr>
        <w:numPr>
          <w:ilvl w:val="0"/>
          <w:numId w:val="41"/>
        </w:numPr>
      </w:pPr>
      <w:r w:rsidRPr="006127D7">
        <w:t>Some features interact non-linearly (captured by Random Forest)</w:t>
      </w:r>
    </w:p>
    <w:p w14:paraId="20720FE7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4.3 Class Imbalance Effects</w:t>
      </w:r>
    </w:p>
    <w:p w14:paraId="52D8C96A" w14:textId="77777777" w:rsidR="006127D7" w:rsidRPr="006127D7" w:rsidRDefault="006127D7" w:rsidP="006127D7">
      <w:pPr>
        <w:numPr>
          <w:ilvl w:val="0"/>
          <w:numId w:val="42"/>
        </w:numPr>
      </w:pPr>
      <w:r w:rsidRPr="006127D7">
        <w:t>Logistic regression struggles without balancing</w:t>
      </w:r>
    </w:p>
    <w:p w14:paraId="61B3BFB2" w14:textId="77777777" w:rsidR="006127D7" w:rsidRPr="006127D7" w:rsidRDefault="006127D7" w:rsidP="006127D7">
      <w:pPr>
        <w:numPr>
          <w:ilvl w:val="0"/>
          <w:numId w:val="42"/>
        </w:numPr>
      </w:pPr>
      <w:r w:rsidRPr="006127D7">
        <w:t>SMOTE improves detection of high-risk patients</w:t>
      </w:r>
    </w:p>
    <w:p w14:paraId="47CE07D9" w14:textId="77777777" w:rsidR="006127D7" w:rsidRPr="006127D7" w:rsidRDefault="006127D7" w:rsidP="006127D7">
      <w:pPr>
        <w:numPr>
          <w:ilvl w:val="0"/>
          <w:numId w:val="42"/>
        </w:numPr>
      </w:pPr>
      <w:r w:rsidRPr="006127D7">
        <w:t>Random Forest naturally handles imbalance better</w:t>
      </w:r>
    </w:p>
    <w:p w14:paraId="460FF728" w14:textId="77777777" w:rsidR="006127D7" w:rsidRPr="006127D7" w:rsidRDefault="006127D7" w:rsidP="006127D7">
      <w:r w:rsidRPr="006127D7">
        <w:pict w14:anchorId="2A112BCB">
          <v:rect id="_x0000_i1286" style="width:0;height:1.5pt" o:hralign="center" o:hrstd="t" o:hr="t" fillcolor="#a0a0a0" stroked="f"/>
        </w:pict>
      </w:r>
    </w:p>
    <w:p w14:paraId="6D89A5E0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5. Recommendations</w:t>
      </w:r>
    </w:p>
    <w:p w14:paraId="54AD753D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5.1 For Clinical Use</w:t>
      </w:r>
    </w:p>
    <w:p w14:paraId="1D779089" w14:textId="77777777" w:rsidR="006127D7" w:rsidRPr="006127D7" w:rsidRDefault="006127D7" w:rsidP="006127D7">
      <w:pPr>
        <w:numPr>
          <w:ilvl w:val="0"/>
          <w:numId w:val="43"/>
        </w:numPr>
      </w:pPr>
      <w:r w:rsidRPr="006127D7">
        <w:t xml:space="preserve">Models should prioritize </w:t>
      </w:r>
      <w:r w:rsidRPr="006127D7">
        <w:rPr>
          <w:b/>
          <w:bCs/>
        </w:rPr>
        <w:t>recall</w:t>
      </w:r>
      <w:r w:rsidRPr="006127D7">
        <w:t xml:space="preserve"> to identify as many at-risk patients as possible</w:t>
      </w:r>
    </w:p>
    <w:p w14:paraId="0EF0966A" w14:textId="77777777" w:rsidR="006127D7" w:rsidRPr="006127D7" w:rsidRDefault="006127D7" w:rsidP="006127D7">
      <w:pPr>
        <w:numPr>
          <w:ilvl w:val="0"/>
          <w:numId w:val="43"/>
        </w:numPr>
      </w:pPr>
      <w:r w:rsidRPr="006127D7">
        <w:t>Use Random Forest over Logistic Regression for non-linear patterns</w:t>
      </w:r>
    </w:p>
    <w:p w14:paraId="3EC70E4A" w14:textId="77777777" w:rsidR="006127D7" w:rsidRPr="006127D7" w:rsidRDefault="006127D7" w:rsidP="006127D7">
      <w:pPr>
        <w:numPr>
          <w:ilvl w:val="0"/>
          <w:numId w:val="43"/>
        </w:numPr>
      </w:pPr>
      <w:r w:rsidRPr="006127D7">
        <w:t>Use cluster insights to tailor monitoring strategies for specific patient groups</w:t>
      </w:r>
    </w:p>
    <w:p w14:paraId="757C060B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5.2 For Further Model Improvement</w:t>
      </w:r>
    </w:p>
    <w:p w14:paraId="3200DA0B" w14:textId="77777777" w:rsidR="006127D7" w:rsidRPr="006127D7" w:rsidRDefault="006127D7" w:rsidP="006127D7">
      <w:pPr>
        <w:numPr>
          <w:ilvl w:val="0"/>
          <w:numId w:val="44"/>
        </w:numPr>
      </w:pPr>
      <w:r w:rsidRPr="006127D7">
        <w:t>Perform hyperparameter tuning (GridSearchCV)</w:t>
      </w:r>
    </w:p>
    <w:p w14:paraId="65B9B02F" w14:textId="77777777" w:rsidR="006127D7" w:rsidRPr="006127D7" w:rsidRDefault="006127D7" w:rsidP="006127D7">
      <w:pPr>
        <w:numPr>
          <w:ilvl w:val="0"/>
          <w:numId w:val="44"/>
        </w:numPr>
      </w:pPr>
      <w:r w:rsidRPr="006127D7">
        <w:t>Try advanced algorithms (XGBoost, LightGBM)</w:t>
      </w:r>
    </w:p>
    <w:p w14:paraId="1FA8F343" w14:textId="77777777" w:rsidR="006127D7" w:rsidRPr="006127D7" w:rsidRDefault="006127D7" w:rsidP="006127D7">
      <w:pPr>
        <w:numPr>
          <w:ilvl w:val="0"/>
          <w:numId w:val="44"/>
        </w:numPr>
      </w:pPr>
      <w:r w:rsidRPr="006127D7">
        <w:t>Use probabilistic calibration (Platt Scaling)</w:t>
      </w:r>
    </w:p>
    <w:p w14:paraId="2F89124E" w14:textId="77777777" w:rsidR="006127D7" w:rsidRPr="006127D7" w:rsidRDefault="006127D7" w:rsidP="006127D7">
      <w:pPr>
        <w:numPr>
          <w:ilvl w:val="0"/>
          <w:numId w:val="44"/>
        </w:numPr>
      </w:pPr>
      <w:r w:rsidRPr="006127D7">
        <w:t>Incorporate time-based features if available</w:t>
      </w:r>
    </w:p>
    <w:p w14:paraId="38900052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5.3 For Operational Deployment</w:t>
      </w:r>
    </w:p>
    <w:p w14:paraId="0769164B" w14:textId="77777777" w:rsidR="006127D7" w:rsidRPr="006127D7" w:rsidRDefault="006127D7" w:rsidP="006127D7">
      <w:pPr>
        <w:numPr>
          <w:ilvl w:val="0"/>
          <w:numId w:val="45"/>
        </w:numPr>
      </w:pPr>
      <w:r w:rsidRPr="006127D7">
        <w:t>Switch to PySpark or cloud-based ML for full-scale hospital data</w:t>
      </w:r>
    </w:p>
    <w:p w14:paraId="6589002E" w14:textId="77777777" w:rsidR="006127D7" w:rsidRPr="006127D7" w:rsidRDefault="006127D7" w:rsidP="006127D7">
      <w:pPr>
        <w:numPr>
          <w:ilvl w:val="0"/>
          <w:numId w:val="45"/>
        </w:numPr>
      </w:pPr>
      <w:r w:rsidRPr="006127D7">
        <w:t>Build dashboards for real-time risk scoring</w:t>
      </w:r>
    </w:p>
    <w:p w14:paraId="53D8C2BF" w14:textId="77777777" w:rsidR="006127D7" w:rsidRPr="006127D7" w:rsidRDefault="006127D7" w:rsidP="006127D7">
      <w:pPr>
        <w:numPr>
          <w:ilvl w:val="0"/>
          <w:numId w:val="45"/>
        </w:numPr>
      </w:pPr>
      <w:r w:rsidRPr="006127D7">
        <w:t>Integrate models into patient management systems</w:t>
      </w:r>
    </w:p>
    <w:p w14:paraId="3DB3F1A7" w14:textId="77777777" w:rsidR="006127D7" w:rsidRPr="006127D7" w:rsidRDefault="006127D7" w:rsidP="006127D7">
      <w:r w:rsidRPr="006127D7">
        <w:pict w14:anchorId="6FC9D200">
          <v:rect id="_x0000_i1287" style="width:0;height:1.5pt" o:hralign="center" o:hrstd="t" o:hr="t" fillcolor="#a0a0a0" stroked="f"/>
        </w:pict>
      </w:r>
    </w:p>
    <w:p w14:paraId="3B4A6C75" w14:textId="77777777" w:rsidR="006127D7" w:rsidRPr="006127D7" w:rsidRDefault="006127D7" w:rsidP="006127D7">
      <w:pPr>
        <w:rPr>
          <w:b/>
          <w:bCs/>
        </w:rPr>
      </w:pPr>
      <w:r w:rsidRPr="006127D7">
        <w:rPr>
          <w:b/>
          <w:bCs/>
        </w:rPr>
        <w:t>6. Conclusion</w:t>
      </w:r>
    </w:p>
    <w:p w14:paraId="312FA7B6" w14:textId="77777777" w:rsidR="006127D7" w:rsidRPr="006127D7" w:rsidRDefault="006127D7" w:rsidP="006127D7">
      <w:r w:rsidRPr="006127D7">
        <w:t>This project successfully developed an ICU risk prediction system using patient data containing symptoms, medical history, and comorbidities.</w:t>
      </w:r>
    </w:p>
    <w:p w14:paraId="0C41B77A" w14:textId="77777777" w:rsidR="006127D7" w:rsidRPr="006127D7" w:rsidRDefault="006127D7" w:rsidP="006127D7">
      <w:pPr>
        <w:numPr>
          <w:ilvl w:val="0"/>
          <w:numId w:val="46"/>
        </w:numPr>
      </w:pPr>
      <w:r w:rsidRPr="006127D7">
        <w:t>Part 1 built a baseline model using aggressively cleaned data</w:t>
      </w:r>
    </w:p>
    <w:p w14:paraId="50288C4D" w14:textId="77777777" w:rsidR="006127D7" w:rsidRPr="006127D7" w:rsidRDefault="006127D7" w:rsidP="006127D7">
      <w:pPr>
        <w:numPr>
          <w:ilvl w:val="0"/>
          <w:numId w:val="46"/>
        </w:numPr>
      </w:pPr>
      <w:r w:rsidRPr="006127D7">
        <w:lastRenderedPageBreak/>
        <w:t>Part 2 improved the process using imputation, full dataset size, and advanced models</w:t>
      </w:r>
    </w:p>
    <w:p w14:paraId="3E9B3CAA" w14:textId="77777777" w:rsidR="006127D7" w:rsidRPr="006127D7" w:rsidRDefault="006127D7" w:rsidP="006127D7">
      <w:pPr>
        <w:numPr>
          <w:ilvl w:val="0"/>
          <w:numId w:val="46"/>
        </w:numPr>
      </w:pPr>
      <w:r w:rsidRPr="006127D7">
        <w:t>Random Forest emerged as the best-performing model</w:t>
      </w:r>
    </w:p>
    <w:p w14:paraId="647325AA" w14:textId="77777777" w:rsidR="006127D7" w:rsidRPr="006127D7" w:rsidRDefault="006127D7" w:rsidP="006127D7">
      <w:pPr>
        <w:numPr>
          <w:ilvl w:val="0"/>
          <w:numId w:val="46"/>
        </w:numPr>
      </w:pPr>
      <w:r w:rsidRPr="006127D7">
        <w:t>Clustering provided deeper insights into patient subgroups</w:t>
      </w:r>
    </w:p>
    <w:p w14:paraId="3078D7C8" w14:textId="77777777" w:rsidR="006127D7" w:rsidRPr="006127D7" w:rsidRDefault="006127D7" w:rsidP="006127D7">
      <w:pPr>
        <w:numPr>
          <w:ilvl w:val="0"/>
          <w:numId w:val="46"/>
        </w:numPr>
      </w:pPr>
      <w:r w:rsidRPr="006127D7">
        <w:t>PySpark ensured scalability for real-world healthcare datasets</w:t>
      </w:r>
    </w:p>
    <w:p w14:paraId="26FAD226" w14:textId="77777777" w:rsidR="006127D7" w:rsidRPr="006127D7" w:rsidRDefault="006127D7" w:rsidP="006127D7">
      <w:r w:rsidRPr="006127D7">
        <w:t>Overall, the models demonstrate strong potential for early identification of high-risk COVID-19 patients and could assist clinicians in prioritizing care and allocating hospital resources.</w:t>
      </w:r>
    </w:p>
    <w:p w14:paraId="12543038" w14:textId="3BED99DB" w:rsidR="00D10E13" w:rsidRPr="006127D7" w:rsidRDefault="006127D7" w:rsidP="006127D7">
      <w:r w:rsidRPr="006127D7">
        <w:pict w14:anchorId="2C8A403D">
          <v:rect id="_x0000_i1288" style="width:0;height:1.5pt" o:hralign="center" o:hrstd="t" o:hr="t" fillcolor="#a0a0a0" stroked="f"/>
        </w:pict>
      </w:r>
    </w:p>
    <w:sectPr w:rsidR="00D10E13" w:rsidRPr="00612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70C0"/>
    <w:multiLevelType w:val="multilevel"/>
    <w:tmpl w:val="818C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3652"/>
    <w:multiLevelType w:val="multilevel"/>
    <w:tmpl w:val="42CA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30F6F"/>
    <w:multiLevelType w:val="multilevel"/>
    <w:tmpl w:val="976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23E52"/>
    <w:multiLevelType w:val="multilevel"/>
    <w:tmpl w:val="13D2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A2F9A"/>
    <w:multiLevelType w:val="multilevel"/>
    <w:tmpl w:val="DC0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D3762"/>
    <w:multiLevelType w:val="multilevel"/>
    <w:tmpl w:val="F78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31017"/>
    <w:multiLevelType w:val="multilevel"/>
    <w:tmpl w:val="C6D4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A48BF"/>
    <w:multiLevelType w:val="multilevel"/>
    <w:tmpl w:val="36BA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97509"/>
    <w:multiLevelType w:val="multilevel"/>
    <w:tmpl w:val="5358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13D27"/>
    <w:multiLevelType w:val="multilevel"/>
    <w:tmpl w:val="63BE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82D4B"/>
    <w:multiLevelType w:val="multilevel"/>
    <w:tmpl w:val="AFE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910D0"/>
    <w:multiLevelType w:val="multilevel"/>
    <w:tmpl w:val="67DC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26865"/>
    <w:multiLevelType w:val="multilevel"/>
    <w:tmpl w:val="6D3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9444EC"/>
    <w:multiLevelType w:val="multilevel"/>
    <w:tmpl w:val="A546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137DA"/>
    <w:multiLevelType w:val="multilevel"/>
    <w:tmpl w:val="A99A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96F54"/>
    <w:multiLevelType w:val="multilevel"/>
    <w:tmpl w:val="5480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16B66"/>
    <w:multiLevelType w:val="multilevel"/>
    <w:tmpl w:val="D56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5E628A"/>
    <w:multiLevelType w:val="multilevel"/>
    <w:tmpl w:val="16D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C1DE9"/>
    <w:multiLevelType w:val="multilevel"/>
    <w:tmpl w:val="7140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EA74A8"/>
    <w:multiLevelType w:val="multilevel"/>
    <w:tmpl w:val="5F7E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3011F"/>
    <w:multiLevelType w:val="multilevel"/>
    <w:tmpl w:val="49DE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17476"/>
    <w:multiLevelType w:val="multilevel"/>
    <w:tmpl w:val="4712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A25B5"/>
    <w:multiLevelType w:val="multilevel"/>
    <w:tmpl w:val="A2E8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A59CA"/>
    <w:multiLevelType w:val="multilevel"/>
    <w:tmpl w:val="C0B6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10F73"/>
    <w:multiLevelType w:val="multilevel"/>
    <w:tmpl w:val="C77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349CF"/>
    <w:multiLevelType w:val="multilevel"/>
    <w:tmpl w:val="932C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87E44"/>
    <w:multiLevelType w:val="multilevel"/>
    <w:tmpl w:val="8DB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66D35"/>
    <w:multiLevelType w:val="multilevel"/>
    <w:tmpl w:val="A30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B4734"/>
    <w:multiLevelType w:val="multilevel"/>
    <w:tmpl w:val="9120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D872CA"/>
    <w:multiLevelType w:val="multilevel"/>
    <w:tmpl w:val="0E9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43552C"/>
    <w:multiLevelType w:val="multilevel"/>
    <w:tmpl w:val="91B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D01B7C"/>
    <w:multiLevelType w:val="multilevel"/>
    <w:tmpl w:val="560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71018"/>
    <w:multiLevelType w:val="multilevel"/>
    <w:tmpl w:val="4F82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D1F8D"/>
    <w:multiLevelType w:val="multilevel"/>
    <w:tmpl w:val="432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72802"/>
    <w:multiLevelType w:val="multilevel"/>
    <w:tmpl w:val="3844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1F177F"/>
    <w:multiLevelType w:val="multilevel"/>
    <w:tmpl w:val="4240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7E4ED7"/>
    <w:multiLevelType w:val="multilevel"/>
    <w:tmpl w:val="8A72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1078E"/>
    <w:multiLevelType w:val="multilevel"/>
    <w:tmpl w:val="FCE8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641150"/>
    <w:multiLevelType w:val="multilevel"/>
    <w:tmpl w:val="DEA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6F11FF"/>
    <w:multiLevelType w:val="multilevel"/>
    <w:tmpl w:val="54D2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D7B76"/>
    <w:multiLevelType w:val="multilevel"/>
    <w:tmpl w:val="63A6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1F4EB2"/>
    <w:multiLevelType w:val="multilevel"/>
    <w:tmpl w:val="857A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4736CD"/>
    <w:multiLevelType w:val="multilevel"/>
    <w:tmpl w:val="26DE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C36BE"/>
    <w:multiLevelType w:val="multilevel"/>
    <w:tmpl w:val="96C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D7657B"/>
    <w:multiLevelType w:val="multilevel"/>
    <w:tmpl w:val="D3E2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F87EC2"/>
    <w:multiLevelType w:val="multilevel"/>
    <w:tmpl w:val="61C4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790200">
    <w:abstractNumId w:val="33"/>
  </w:num>
  <w:num w:numId="2" w16cid:durableId="749498181">
    <w:abstractNumId w:val="24"/>
  </w:num>
  <w:num w:numId="3" w16cid:durableId="627200776">
    <w:abstractNumId w:val="44"/>
  </w:num>
  <w:num w:numId="4" w16cid:durableId="1612778266">
    <w:abstractNumId w:val="6"/>
  </w:num>
  <w:num w:numId="5" w16cid:durableId="1266576424">
    <w:abstractNumId w:val="10"/>
  </w:num>
  <w:num w:numId="6" w16cid:durableId="304547799">
    <w:abstractNumId w:val="2"/>
  </w:num>
  <w:num w:numId="7" w16cid:durableId="1585456276">
    <w:abstractNumId w:val="34"/>
  </w:num>
  <w:num w:numId="8" w16cid:durableId="1773936912">
    <w:abstractNumId w:val="5"/>
  </w:num>
  <w:num w:numId="9" w16cid:durableId="655261353">
    <w:abstractNumId w:val="4"/>
  </w:num>
  <w:num w:numId="10" w16cid:durableId="1463305267">
    <w:abstractNumId w:val="40"/>
  </w:num>
  <w:num w:numId="11" w16cid:durableId="1157309410">
    <w:abstractNumId w:val="13"/>
  </w:num>
  <w:num w:numId="12" w16cid:durableId="53821481">
    <w:abstractNumId w:val="23"/>
  </w:num>
  <w:num w:numId="13" w16cid:durableId="1185481259">
    <w:abstractNumId w:val="18"/>
  </w:num>
  <w:num w:numId="14" w16cid:durableId="249971788">
    <w:abstractNumId w:val="29"/>
  </w:num>
  <w:num w:numId="15" w16cid:durableId="200636307">
    <w:abstractNumId w:val="25"/>
  </w:num>
  <w:num w:numId="16" w16cid:durableId="2103527015">
    <w:abstractNumId w:val="9"/>
  </w:num>
  <w:num w:numId="17" w16cid:durableId="1156721729">
    <w:abstractNumId w:val="15"/>
  </w:num>
  <w:num w:numId="18" w16cid:durableId="1810048990">
    <w:abstractNumId w:val="42"/>
  </w:num>
  <w:num w:numId="19" w16cid:durableId="830752542">
    <w:abstractNumId w:val="14"/>
  </w:num>
  <w:num w:numId="20" w16cid:durableId="1729955058">
    <w:abstractNumId w:val="12"/>
  </w:num>
  <w:num w:numId="21" w16cid:durableId="405345075">
    <w:abstractNumId w:val="32"/>
  </w:num>
  <w:num w:numId="22" w16cid:durableId="2000574054">
    <w:abstractNumId w:val="22"/>
  </w:num>
  <w:num w:numId="23" w16cid:durableId="1458598080">
    <w:abstractNumId w:val="19"/>
  </w:num>
  <w:num w:numId="24" w16cid:durableId="1934819734">
    <w:abstractNumId w:val="17"/>
  </w:num>
  <w:num w:numId="25" w16cid:durableId="1526406853">
    <w:abstractNumId w:val="41"/>
  </w:num>
  <w:num w:numId="26" w16cid:durableId="289171939">
    <w:abstractNumId w:val="8"/>
  </w:num>
  <w:num w:numId="27" w16cid:durableId="673189424">
    <w:abstractNumId w:val="36"/>
  </w:num>
  <w:num w:numId="28" w16cid:durableId="734663022">
    <w:abstractNumId w:val="0"/>
  </w:num>
  <w:num w:numId="29" w16cid:durableId="988559055">
    <w:abstractNumId w:val="37"/>
  </w:num>
  <w:num w:numId="30" w16cid:durableId="221915160">
    <w:abstractNumId w:val="30"/>
  </w:num>
  <w:num w:numId="31" w16cid:durableId="1082019910">
    <w:abstractNumId w:val="20"/>
  </w:num>
  <w:num w:numId="32" w16cid:durableId="596866435">
    <w:abstractNumId w:val="26"/>
  </w:num>
  <w:num w:numId="33" w16cid:durableId="877549694">
    <w:abstractNumId w:val="45"/>
  </w:num>
  <w:num w:numId="34" w16cid:durableId="1470511116">
    <w:abstractNumId w:val="7"/>
  </w:num>
  <w:num w:numId="35" w16cid:durableId="1180780847">
    <w:abstractNumId w:val="39"/>
  </w:num>
  <w:num w:numId="36" w16cid:durableId="143742426">
    <w:abstractNumId w:val="31"/>
  </w:num>
  <w:num w:numId="37" w16cid:durableId="1893928425">
    <w:abstractNumId w:val="27"/>
  </w:num>
  <w:num w:numId="38" w16cid:durableId="294526924">
    <w:abstractNumId w:val="28"/>
  </w:num>
  <w:num w:numId="39" w16cid:durableId="1142426143">
    <w:abstractNumId w:val="3"/>
  </w:num>
  <w:num w:numId="40" w16cid:durableId="345447180">
    <w:abstractNumId w:val="43"/>
  </w:num>
  <w:num w:numId="41" w16cid:durableId="715737125">
    <w:abstractNumId w:val="21"/>
  </w:num>
  <w:num w:numId="42" w16cid:durableId="685517433">
    <w:abstractNumId w:val="35"/>
  </w:num>
  <w:num w:numId="43" w16cid:durableId="1046761951">
    <w:abstractNumId w:val="11"/>
  </w:num>
  <w:num w:numId="44" w16cid:durableId="1397513422">
    <w:abstractNumId w:val="16"/>
  </w:num>
  <w:num w:numId="45" w16cid:durableId="771437073">
    <w:abstractNumId w:val="1"/>
  </w:num>
  <w:num w:numId="46" w16cid:durableId="204127781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13"/>
    <w:rsid w:val="006127D7"/>
    <w:rsid w:val="00CA6E86"/>
    <w:rsid w:val="00CC016B"/>
    <w:rsid w:val="00D10E13"/>
    <w:rsid w:val="00D62D47"/>
    <w:rsid w:val="00E2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29650"/>
  <w15:chartTrackingRefBased/>
  <w15:docId w15:val="{26EFBEC2-CA0B-440B-8483-973994EF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993</Words>
  <Characters>5662</Characters>
  <Application>Microsoft Office Word</Application>
  <DocSecurity>0</DocSecurity>
  <Lines>47</Lines>
  <Paragraphs>13</Paragraphs>
  <ScaleCrop>false</ScaleCrop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R V</dc:creator>
  <cp:keywords/>
  <dc:description/>
  <cp:lastModifiedBy>Pavan R V</cp:lastModifiedBy>
  <cp:revision>6</cp:revision>
  <dcterms:created xsi:type="dcterms:W3CDTF">2025-11-26T16:24:00Z</dcterms:created>
  <dcterms:modified xsi:type="dcterms:W3CDTF">2025-11-26T17:28:00Z</dcterms:modified>
</cp:coreProperties>
</file>