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A08C" w14:textId="5D0C71E5" w:rsidR="00F03183" w:rsidRPr="00CA5526" w:rsidRDefault="00757E34">
      <w:pPr>
        <w:rPr>
          <w:b/>
          <w:bCs/>
          <w:sz w:val="36"/>
          <w:szCs w:val="36"/>
          <w:u w:val="single"/>
        </w:rPr>
      </w:pPr>
      <w:r w:rsidRPr="00CA5526">
        <w:rPr>
          <w:b/>
          <w:bCs/>
          <w:sz w:val="36"/>
          <w:szCs w:val="36"/>
          <w:u w:val="single"/>
        </w:rPr>
        <w:t>Exercise 1: Control Structures</w:t>
      </w:r>
    </w:p>
    <w:p w14:paraId="1799020A" w14:textId="428946ED" w:rsidR="00217C5C" w:rsidRPr="00CA5526" w:rsidRDefault="00217C5C" w:rsidP="00682D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A5526">
        <w:rPr>
          <w:sz w:val="28"/>
          <w:szCs w:val="28"/>
        </w:rPr>
        <w:t>Scenario 1: Apply 1% Interest Discount for Customers Above 60</w:t>
      </w:r>
    </w:p>
    <w:p w14:paraId="03AF72FE" w14:textId="54842935" w:rsidR="00217C5C" w:rsidRPr="00CA5526" w:rsidRDefault="00BA033D" w:rsidP="00682D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A5526">
        <w:rPr>
          <w:sz w:val="28"/>
          <w:szCs w:val="28"/>
        </w:rPr>
        <w:t>Scenario 2: Promote Customers to VIP</w:t>
      </w:r>
    </w:p>
    <w:p w14:paraId="5D35F0D3" w14:textId="144CDA96" w:rsidR="000014CB" w:rsidRPr="00CA5526" w:rsidRDefault="000014CB" w:rsidP="00682D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A5526">
        <w:rPr>
          <w:sz w:val="28"/>
          <w:szCs w:val="28"/>
        </w:rPr>
        <w:t>Scenario 3: Loan Due Reminder</w:t>
      </w:r>
    </w:p>
    <w:p w14:paraId="29A51E3A" w14:textId="6C2F8D34" w:rsidR="00682D04" w:rsidRPr="00682D04" w:rsidRDefault="00682D04" w:rsidP="00682D04">
      <w:r>
        <w:rPr>
          <w:noProof/>
        </w:rPr>
        <w:drawing>
          <wp:inline distT="0" distB="0" distL="0" distR="0" wp14:anchorId="42650D43" wp14:editId="33BB9CCA">
            <wp:extent cx="5731510" cy="2940685"/>
            <wp:effectExtent l="0" t="0" r="2540" b="0"/>
            <wp:docPr id="17946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33081" name="Picture 1794633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06747" wp14:editId="64448553">
            <wp:extent cx="5731510" cy="2928620"/>
            <wp:effectExtent l="0" t="0" r="2540" b="5080"/>
            <wp:docPr id="829996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6745" name="Picture 829996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1E1130" wp14:editId="521755D4">
            <wp:extent cx="5731510" cy="2919730"/>
            <wp:effectExtent l="0" t="0" r="2540" b="0"/>
            <wp:docPr id="1774817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7696" name="Picture 1774817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8FB66" wp14:editId="3A405C07">
            <wp:extent cx="5731510" cy="2877820"/>
            <wp:effectExtent l="0" t="0" r="2540" b="0"/>
            <wp:docPr id="710731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1265" name="Picture 7107312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F684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199D8CB1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2F2B1FB8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78E75AE1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4C8A875D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079A537A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65CCDF00" w14:textId="77777777" w:rsidR="00CA5526" w:rsidRDefault="00CA5526">
      <w:pPr>
        <w:rPr>
          <w:b/>
          <w:bCs/>
          <w:sz w:val="36"/>
          <w:szCs w:val="36"/>
          <w:u w:val="single"/>
        </w:rPr>
      </w:pPr>
    </w:p>
    <w:p w14:paraId="1CAFB32B" w14:textId="468134A1" w:rsidR="00EF3964" w:rsidRDefault="00EF3964">
      <w:pPr>
        <w:rPr>
          <w:b/>
          <w:bCs/>
          <w:sz w:val="36"/>
          <w:szCs w:val="36"/>
          <w:u w:val="single"/>
        </w:rPr>
      </w:pPr>
      <w:r w:rsidRPr="00EF3964">
        <w:rPr>
          <w:b/>
          <w:bCs/>
          <w:sz w:val="36"/>
          <w:szCs w:val="36"/>
          <w:u w:val="single"/>
        </w:rPr>
        <w:lastRenderedPageBreak/>
        <w:t>Exercise 3: Stored Procedures</w:t>
      </w:r>
    </w:p>
    <w:p w14:paraId="0E141434" w14:textId="0A9F3A24" w:rsidR="00776102" w:rsidRPr="00CA5526" w:rsidRDefault="00776102" w:rsidP="00CA55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A5526">
        <w:rPr>
          <w:sz w:val="28"/>
          <w:szCs w:val="28"/>
        </w:rPr>
        <w:t>Scenario 1: Process Monthly Interest</w:t>
      </w:r>
    </w:p>
    <w:p w14:paraId="35C9260C" w14:textId="5F7AFD04" w:rsidR="00776102" w:rsidRPr="00CA5526" w:rsidRDefault="00FE00F2" w:rsidP="00CA55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A5526">
        <w:rPr>
          <w:sz w:val="28"/>
          <w:szCs w:val="28"/>
        </w:rPr>
        <w:t>Scenario 2: Employee Bonus Procedure</w:t>
      </w:r>
    </w:p>
    <w:p w14:paraId="1370A891" w14:textId="0208956F" w:rsidR="00A74820" w:rsidRDefault="00CA5526" w:rsidP="00CA552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B13E55" wp14:editId="26277436">
            <wp:simplePos x="0" y="0"/>
            <wp:positionH relativeFrom="column">
              <wp:posOffset>-131791</wp:posOffset>
            </wp:positionH>
            <wp:positionV relativeFrom="paragraph">
              <wp:posOffset>3395345</wp:posOffset>
            </wp:positionV>
            <wp:extent cx="5731510" cy="2847340"/>
            <wp:effectExtent l="0" t="0" r="6985" b="3810"/>
            <wp:wrapSquare wrapText="bothSides"/>
            <wp:docPr id="1095985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5520" name="Picture 10959855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C0B1D7" wp14:editId="7B2DFE02">
            <wp:simplePos x="0" y="0"/>
            <wp:positionH relativeFrom="margin">
              <wp:align>center</wp:align>
            </wp:positionH>
            <wp:positionV relativeFrom="paragraph">
              <wp:posOffset>469784</wp:posOffset>
            </wp:positionV>
            <wp:extent cx="6341110" cy="3206750"/>
            <wp:effectExtent l="0" t="0" r="2540" b="0"/>
            <wp:wrapSquare wrapText="bothSides"/>
            <wp:docPr id="1083139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9569" name="Picture 10831395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820" w:rsidRPr="00CA5526">
        <w:rPr>
          <w:sz w:val="28"/>
          <w:szCs w:val="28"/>
        </w:rPr>
        <w:t>Scenario 3: Transfer Funds Between Accounts</w:t>
      </w:r>
    </w:p>
    <w:p w14:paraId="0E990A1F" w14:textId="6760A78C" w:rsidR="00CA5526" w:rsidRPr="00CA5526" w:rsidRDefault="00CA5526" w:rsidP="00CA552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B0325A6" wp14:editId="0329A8FB">
            <wp:simplePos x="0" y="0"/>
            <wp:positionH relativeFrom="margin">
              <wp:posOffset>-72332</wp:posOffset>
            </wp:positionH>
            <wp:positionV relativeFrom="paragraph">
              <wp:posOffset>4760480</wp:posOffset>
            </wp:positionV>
            <wp:extent cx="5731510" cy="2856865"/>
            <wp:effectExtent l="0" t="0" r="2540" b="635"/>
            <wp:wrapSquare wrapText="bothSides"/>
            <wp:docPr id="366057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7525" name="Picture 3660575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5526" w:rsidRPr="00CA5526" w:rsidSect="00494F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0E81"/>
    <w:multiLevelType w:val="hybridMultilevel"/>
    <w:tmpl w:val="5EB47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75D6F"/>
    <w:multiLevelType w:val="hybridMultilevel"/>
    <w:tmpl w:val="76506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042061">
    <w:abstractNumId w:val="0"/>
  </w:num>
  <w:num w:numId="2" w16cid:durableId="76816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16"/>
    <w:rsid w:val="000014CB"/>
    <w:rsid w:val="00217C5C"/>
    <w:rsid w:val="00494F89"/>
    <w:rsid w:val="00682D04"/>
    <w:rsid w:val="00757E34"/>
    <w:rsid w:val="00776102"/>
    <w:rsid w:val="007F4628"/>
    <w:rsid w:val="00A74820"/>
    <w:rsid w:val="00A97D06"/>
    <w:rsid w:val="00BA033D"/>
    <w:rsid w:val="00BA3750"/>
    <w:rsid w:val="00BE7616"/>
    <w:rsid w:val="00CA5526"/>
    <w:rsid w:val="00D36EF5"/>
    <w:rsid w:val="00EF3964"/>
    <w:rsid w:val="00F03183"/>
    <w:rsid w:val="00FC27ED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8EF2"/>
  <w15:chartTrackingRefBased/>
  <w15:docId w15:val="{EB39A8E8-3434-4CF9-9910-27DFCB19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14</cp:revision>
  <dcterms:created xsi:type="dcterms:W3CDTF">2026-06-24T03:07:00Z</dcterms:created>
  <dcterms:modified xsi:type="dcterms:W3CDTF">2026-06-24T04:17:00Z</dcterms:modified>
</cp:coreProperties>
</file>