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u w:color="auto" w:val="single"/>
        </w:rPr>
      </w:pPr>
      <w:r>
        <w:rPr>
          <w:u w:color="auto" w:val="single"/>
        </w:rPr>
        <w:t>About us community.jpg</w:t>
      </w:r>
    </w:p>
    <w:p>
      <w:r>
        <w:t>About us</w:t>
      </w:r>
    </w:p>
    <w:p>
      <w:r>
        <w:t>As a HELP graduate and student, you automatically become a valued member of our university community joining over 23,000 graduates from all over the world. “Once a HELP Student always a HELP student”.</w:t>
      </w:r>
    </w:p>
    <w:p>
      <w:pPr>
        <w:rPr>
          <w:u w:color="auto" w:val="single"/>
        </w:rPr>
      </w:pPr>
      <w:r>
        <w:rPr>
          <w:u w:color="auto" w:val="single"/>
        </w:rPr>
      </w:r>
    </w:p>
    <w:p>
      <w:pPr>
        <w:rPr>
          <w:u w:color="auto" w:val="single"/>
        </w:rPr>
      </w:pPr>
      <w:r>
        <w:rPr>
          <w:u w:color="auto" w:val="single"/>
        </w:rPr>
        <w:t>Parent assicuatuib.jpg</w:t>
      </w:r>
    </w:p>
    <w:p>
      <w:r>
        <w:t>Parent association</w:t>
      </w:r>
    </w:p>
    <w:p>
      <w:r>
        <w:t>Parent’s play a very big role in their education. We believe that parent participation in the School community is an integral part of your children's educational experience. Volunteer to be one of our community itself.</w:t>
      </w:r>
    </w:p>
    <w:p>
      <w:r/>
    </w:p>
    <w:p>
      <w:pPr>
        <w:rPr>
          <w:u w:color="auto" w:val="single"/>
        </w:rPr>
      </w:pPr>
      <w:r>
        <w:rPr>
          <w:u w:color="auto" w:val="single"/>
        </w:rPr>
        <w:t>Achiever grace ng</w:t>
      </w:r>
    </w:p>
    <w:p>
      <w:r>
        <w:t>Grace Ng</w:t>
      </w:r>
    </w:p>
    <w:p>
      <w:r>
        <w:t>Awarded the highest mark in Malaysia for Physics under the Pearson International Advanced Board</w:t>
      </w:r>
    </w:p>
    <w:p>
      <w:r>
        <w:t>Admitted to Cambridge to study Chemical Engineering</w:t>
      </w:r>
    </w:p>
    <w:p>
      <w:r>
        <w:t>Scored 4 A’s in Economics, Physics, Maths and Further Maths in A-Levels, HELP Academy</w:t>
      </w:r>
    </w:p>
    <w:p>
      <w:r/>
    </w:p>
    <w:p>
      <w:pPr>
        <w:rPr>
          <w:u w:color="auto" w:val="single"/>
        </w:rPr>
      </w:pPr>
      <w:r>
        <w:rPr>
          <w:u w:color="auto" w:val="single"/>
        </w:rPr>
        <w:t>Achiever evelyn.jpg</w:t>
      </w:r>
    </w:p>
    <w:p>
      <w:r>
        <w:t>Evelyn Teh Jae Vienn</w:t>
      </w:r>
    </w:p>
    <w:p>
      <w:r>
        <w:t>Awarded the HELP Foundation Scholarship Distinction Award</w:t>
      </w:r>
    </w:p>
    <w:p>
      <w:r>
        <w:t>Recipient of the Merit Award</w:t>
      </w:r>
    </w:p>
    <w:p>
      <w:r>
        <w:t>Graduated from the University of She eld with a Masters in Occupational Psychology</w:t>
      </w:r>
    </w:p>
    <w:p>
      <w:r>
        <w:t>Bachelor’s Degree of Psychology with First Class Honours, HELP University</w:t>
      </w:r>
    </w:p>
    <w:p>
      <w:r>
        <w:t>Foundation in Science, HELP University</w:t>
      </w:r>
    </w:p>
    <w:p>
      <w:r>
        <w:t>Talent Acceleration Manager at Leaderonomics</w:t>
      </w:r>
    </w:p>
    <w:p>
      <w:r>
        <w:t>Currently working at PriceWaterHouseCoopers in Malaysia's Human Capital Department as an Assistant Manager in Projects.</w:t>
      </w:r>
      <w:r>
        <w:br w:type="page"/>
      </w:r>
    </w:p>
    <w:p>
      <w:pPr>
        <w:rPr>
          <w:u w:color="auto" w:val="single"/>
        </w:rPr>
      </w:pPr>
      <w:r>
        <w:rPr>
          <w:u w:color="auto" w:val="single"/>
        </w:rPr>
        <w:t>Achiever syakila</w:t>
      </w:r>
    </w:p>
    <w:p>
      <w:r>
        <w:t>Syakila Nur Aini binti Jamal</w:t>
      </w:r>
    </w:p>
    <w:p>
      <w:r>
        <w:t>Awarded the highest mark in Economics in Malaysia under the Pearson international Advanced Board</w:t>
      </w:r>
    </w:p>
    <w:p>
      <w:r>
        <w:t>Admitted to study Economics in LSE, UK</w:t>
      </w:r>
    </w:p>
    <w:p>
      <w:r>
        <w:t>Scored 4 A’s in Economics, Physics, Maths and Further Maths in A-Levels, HELP Academy</w:t>
      </w:r>
    </w:p>
    <w:p>
      <w:r>
        <w:t>President of the A-Levels Student Council</w:t>
      </w:r>
    </w:p>
    <w:p>
      <w:r/>
    </w:p>
    <w:p>
      <w:r/>
    </w:p>
    <w:p>
      <w:r>
        <w:t>Achiever Chia Choek Sun</w:t>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DengXian">
    <w:panose1 w:val="02010600030101010101"/>
    <w:charset w:val="86"/>
    <w:family w:val="auto"/>
    <w:pitch w:val="default"/>
  </w:font>
  <w:font w:name="DengXian Light">
    <w:panose1 w:val="02010600030101010101"/>
    <w:charset w:val="86"/>
    <w:family w:val="auto"/>
    <w:pitch w:val="default"/>
  </w:font>
  <w:font w:name="Calibri Light">
    <w:panose1 w:val="020F030202020403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30"/>
      <w:tmLastPosIdx w:val="0"/>
    </w:tmLastPosCaret>
    <w:tmLastPosAnchor>
      <w:tmLastPosPgfIdx w:val="0"/>
      <w:tmLastPosIdx w:val="0"/>
    </w:tmLastPosAnchor>
    <w:tmLastPosTblRect w:left="0" w:top="0" w:right="0" w:bottom="0"/>
  </w:tmLastPos>
  <w:tmAppRevision w:date="1617302960"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Mei Yan</dc:creator>
  <cp:keywords/>
  <dc:description/>
  <cp:lastModifiedBy/>
  <cp:revision>3</cp:revision>
  <dcterms:created xsi:type="dcterms:W3CDTF">2021-03-31T14:21:00Z</dcterms:created>
  <dcterms:modified xsi:type="dcterms:W3CDTF">2021-04-01T18:49:20Z</dcterms:modified>
</cp:coreProperties>
</file>