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BF0D" w14:textId="77777777" w:rsidR="00DB734C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CDF5D58" w14:textId="77777777" w:rsidR="00DB734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0CCA1F" w14:textId="77777777" w:rsidR="00DB734C" w:rsidRDefault="00DB734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B734C" w14:paraId="2127BA20" w14:textId="77777777">
        <w:tc>
          <w:tcPr>
            <w:tcW w:w="4508" w:type="dxa"/>
          </w:tcPr>
          <w:p w14:paraId="55B2AFDF" w14:textId="77777777" w:rsidR="00DB73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11E916" w14:textId="529644F6" w:rsidR="00DB73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D62345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D62345">
              <w:rPr>
                <w:rFonts w:ascii="Calibri" w:eastAsia="Calibri" w:hAnsi="Calibri" w:cs="Calibri"/>
              </w:rPr>
              <w:t>6</w:t>
            </w:r>
          </w:p>
        </w:tc>
      </w:tr>
      <w:tr w:rsidR="00DB734C" w14:paraId="5C7FBC8B" w14:textId="77777777">
        <w:tc>
          <w:tcPr>
            <w:tcW w:w="4508" w:type="dxa"/>
          </w:tcPr>
          <w:p w14:paraId="0C1C1BE5" w14:textId="77777777" w:rsidR="00DB73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66D17F" w14:textId="02D62F9A" w:rsidR="00DB734C" w:rsidRDefault="00D62345">
            <w:pPr>
              <w:rPr>
                <w:rFonts w:ascii="Calibri" w:eastAsia="Calibri" w:hAnsi="Calibri" w:cs="Calibri"/>
              </w:rPr>
            </w:pPr>
            <w:r w:rsidRPr="00D62345">
              <w:rPr>
                <w:rFonts w:ascii="Calibri" w:eastAsia="Calibri" w:hAnsi="Calibri" w:cs="Calibri"/>
              </w:rPr>
              <w:t>LTVIP2026TMIDS55906</w:t>
            </w:r>
          </w:p>
        </w:tc>
      </w:tr>
      <w:tr w:rsidR="00DB734C" w14:paraId="2318849B" w14:textId="77777777">
        <w:tc>
          <w:tcPr>
            <w:tcW w:w="4508" w:type="dxa"/>
          </w:tcPr>
          <w:p w14:paraId="2B70FE4F" w14:textId="77777777" w:rsidR="00DB73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D8E010" w14:textId="39BF4A62" w:rsidR="00DB734C" w:rsidRDefault="00D623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D62345">
              <w:rPr>
                <w:rFonts w:ascii="Calibri" w:eastAsia="Calibri" w:hAnsi="Calibri" w:cs="Calibri"/>
              </w:rPr>
              <w:t>trategic product placement analysis: unveiling sales impact with tableau visualization</w:t>
            </w:r>
          </w:p>
        </w:tc>
      </w:tr>
      <w:tr w:rsidR="00DB734C" w14:paraId="066AB8AB" w14:textId="77777777">
        <w:tc>
          <w:tcPr>
            <w:tcW w:w="4508" w:type="dxa"/>
          </w:tcPr>
          <w:p w14:paraId="7EA3EA06" w14:textId="77777777" w:rsidR="00DB73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155DF76" w14:textId="77777777" w:rsidR="00DB734C" w:rsidRDefault="00DB734C">
            <w:pPr>
              <w:rPr>
                <w:rFonts w:ascii="Calibri" w:eastAsia="Calibri" w:hAnsi="Calibri" w:cs="Calibri"/>
              </w:rPr>
            </w:pPr>
          </w:p>
        </w:tc>
      </w:tr>
    </w:tbl>
    <w:p w14:paraId="473B22E8" w14:textId="77777777" w:rsidR="00DB734C" w:rsidRDefault="00DB734C"/>
    <w:p w14:paraId="42B6ED41" w14:textId="77777777" w:rsidR="00DB734C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"/>
        <w:gridCol w:w="2033"/>
        <w:gridCol w:w="2061"/>
        <w:gridCol w:w="1914"/>
        <w:gridCol w:w="2208"/>
        <w:gridCol w:w="882"/>
      </w:tblGrid>
      <w:tr w:rsidR="00DB734C" w14:paraId="4C2606F8" w14:textId="77777777" w:rsidTr="00BE5740">
        <w:trPr>
          <w:trHeight w:val="1203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8C1AF" w14:textId="77777777" w:rsidR="00DB734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0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B4612" w14:textId="77777777" w:rsidR="00DB734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6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BDECE" w14:textId="77777777" w:rsidR="00DB734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19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CF5C80" w14:textId="77777777" w:rsidR="00DB734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C8846" w14:textId="77777777" w:rsidR="00DB734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A49CF4" w14:textId="77777777" w:rsidR="00DB734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B734C" w14:paraId="2839FF0C" w14:textId="77777777" w:rsidTr="00BE5740">
        <w:trPr>
          <w:trHeight w:val="1203"/>
        </w:trPr>
        <w:tc>
          <w:tcPr>
            <w:tcW w:w="9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64496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0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E22F4B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6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D334E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19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5EFC2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22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2BB6B3" w14:textId="2B542828" w:rsidR="00DB734C" w:rsidRDefault="00BE5740">
            <w:pPr>
              <w:widowControl w:val="0"/>
              <w:rPr>
                <w:sz w:val="20"/>
                <w:szCs w:val="20"/>
              </w:rPr>
            </w:pPr>
            <w:r w:rsidRPr="00BE5740">
              <w:rPr>
                <w:sz w:val="20"/>
                <w:szCs w:val="20"/>
              </w:rPr>
              <w:t xml:space="preserve">Filters accepted valid product/region names and blocked invalid </w:t>
            </w:r>
            <w:proofErr w:type="gramStart"/>
            <w:r w:rsidRPr="00BE5740">
              <w:rPr>
                <w:sz w:val="20"/>
                <w:szCs w:val="20"/>
              </w:rPr>
              <w:t>text..</w:t>
            </w:r>
            <w:proofErr w:type="gramEnd"/>
          </w:p>
        </w:tc>
        <w:tc>
          <w:tcPr>
            <w:tcW w:w="8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0CC6F7" w14:textId="043D2EA6" w:rsidR="00DB734C" w:rsidRDefault="00BE57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B734C" w14:paraId="0CBD5CBD" w14:textId="77777777" w:rsidTr="00BE5740">
        <w:trPr>
          <w:trHeight w:val="1203"/>
        </w:trPr>
        <w:tc>
          <w:tcPr>
            <w:tcW w:w="9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A3903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0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6A1722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6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065489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19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5D5CC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22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47DEA1" w14:textId="2D3201E2" w:rsidR="00DB734C" w:rsidRDefault="00BE5740">
            <w:pPr>
              <w:widowControl w:val="0"/>
              <w:rPr>
                <w:sz w:val="20"/>
                <w:szCs w:val="20"/>
              </w:rPr>
            </w:pPr>
            <w:r w:rsidRPr="00BE5740">
              <w:rPr>
                <w:sz w:val="20"/>
                <w:szCs w:val="20"/>
              </w:rPr>
              <w:t>Accepted valid sales ranges; rejected negative or out-of-range values.</w:t>
            </w:r>
          </w:p>
        </w:tc>
        <w:tc>
          <w:tcPr>
            <w:tcW w:w="8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34B982" w14:textId="1CA47901" w:rsidR="00DB734C" w:rsidRDefault="00BE57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B734C" w14:paraId="16E7DF7E" w14:textId="77777777" w:rsidTr="00BE5740">
        <w:trPr>
          <w:trHeight w:val="1203"/>
        </w:trPr>
        <w:tc>
          <w:tcPr>
            <w:tcW w:w="9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B6E17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0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DB4160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6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7AB41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19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1E357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22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0FC27" w14:textId="77777777" w:rsidR="00DB734C" w:rsidRDefault="00DB734C">
            <w:pPr>
              <w:widowControl w:val="0"/>
              <w:rPr>
                <w:sz w:val="20"/>
                <w:szCs w:val="20"/>
              </w:rPr>
            </w:pPr>
          </w:p>
          <w:p w14:paraId="3BC66118" w14:textId="77777777" w:rsidR="00BE5740" w:rsidRDefault="00BE5740" w:rsidP="00BE5740">
            <w:pPr>
              <w:rPr>
                <w:sz w:val="20"/>
                <w:szCs w:val="20"/>
              </w:rPr>
            </w:pPr>
          </w:p>
          <w:p w14:paraId="691B2FE2" w14:textId="28CA32AB" w:rsidR="00BE5740" w:rsidRPr="00BE5740" w:rsidRDefault="00BE5740" w:rsidP="00BE5740">
            <w:pPr>
              <w:rPr>
                <w:sz w:val="20"/>
                <w:szCs w:val="20"/>
              </w:rPr>
            </w:pPr>
            <w:r w:rsidRPr="00BE5740">
              <w:rPr>
                <w:sz w:val="20"/>
                <w:szCs w:val="20"/>
              </w:rPr>
              <w:t>Tableau visualizations rendered accurately based on selected data.</w:t>
            </w:r>
          </w:p>
        </w:tc>
        <w:tc>
          <w:tcPr>
            <w:tcW w:w="8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8E28B" w14:textId="6CC2D774" w:rsidR="00DB734C" w:rsidRDefault="00BE57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B734C" w14:paraId="4CB1DFB3" w14:textId="77777777" w:rsidTr="00BE5740">
        <w:trPr>
          <w:trHeight w:val="1203"/>
        </w:trPr>
        <w:tc>
          <w:tcPr>
            <w:tcW w:w="9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594F3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0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0269D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6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623EE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19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D6BED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220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22FBF" w14:textId="77777777" w:rsidR="00DB734C" w:rsidRDefault="00DB734C">
            <w:pPr>
              <w:widowControl w:val="0"/>
              <w:rPr>
                <w:sz w:val="20"/>
                <w:szCs w:val="20"/>
              </w:rPr>
            </w:pPr>
          </w:p>
          <w:p w14:paraId="130D8938" w14:textId="77777777" w:rsidR="00BE5740" w:rsidRDefault="00BE5740" w:rsidP="00BE5740">
            <w:pPr>
              <w:rPr>
                <w:sz w:val="20"/>
                <w:szCs w:val="20"/>
              </w:rPr>
            </w:pPr>
          </w:p>
          <w:p w14:paraId="2CF256B7" w14:textId="329565A4" w:rsidR="00BE5740" w:rsidRPr="00BE5740" w:rsidRDefault="00BE5740" w:rsidP="00BE5740">
            <w:pPr>
              <w:rPr>
                <w:sz w:val="20"/>
                <w:szCs w:val="20"/>
              </w:rPr>
            </w:pPr>
            <w:r w:rsidRPr="00BE5740">
              <w:rPr>
                <w:sz w:val="20"/>
                <w:szCs w:val="20"/>
              </w:rPr>
              <w:t>Database connection established successfully; model responded.</w:t>
            </w:r>
          </w:p>
        </w:tc>
        <w:tc>
          <w:tcPr>
            <w:tcW w:w="8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F5685E" w14:textId="09D070E9" w:rsidR="00DB734C" w:rsidRDefault="00BE57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B734C" w14:paraId="69B1D1B3" w14:textId="77777777" w:rsidTr="00BE5740">
        <w:trPr>
          <w:trHeight w:val="1203"/>
        </w:trPr>
        <w:tc>
          <w:tcPr>
            <w:tcW w:w="902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DFB20A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033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BE0592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6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88703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191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030D1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220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AD9AA6" w14:textId="09DEE189" w:rsidR="00DB734C" w:rsidRDefault="00BE5740">
            <w:pPr>
              <w:widowControl w:val="0"/>
              <w:rPr>
                <w:sz w:val="20"/>
                <w:szCs w:val="20"/>
              </w:rPr>
            </w:pPr>
            <w:r w:rsidRPr="00BE5740">
              <w:rPr>
                <w:sz w:val="20"/>
                <w:szCs w:val="20"/>
              </w:rPr>
              <w:t>Visualizations generated in 2.2 seconds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882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1278D2" w14:textId="1C884030" w:rsidR="00DB734C" w:rsidRDefault="00BE57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B734C" w14:paraId="30525C2F" w14:textId="77777777" w:rsidTr="00BE5740">
        <w:trPr>
          <w:trHeight w:val="1203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6AFD2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3E56E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57425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57858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6BE0F" w14:textId="668ED756" w:rsidR="00DB734C" w:rsidRDefault="00BE5740">
            <w:pPr>
              <w:widowControl w:val="0"/>
              <w:rPr>
                <w:sz w:val="20"/>
                <w:szCs w:val="20"/>
              </w:rPr>
            </w:pPr>
            <w:r w:rsidRPr="00BE5740">
              <w:rPr>
                <w:sz w:val="20"/>
                <w:szCs w:val="20"/>
              </w:rPr>
              <w:t>System remained stable during concurrent data requests.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7ED68D" w14:textId="77777777" w:rsidR="00DB734C" w:rsidRDefault="00DB734C">
            <w:pPr>
              <w:widowControl w:val="0"/>
              <w:rPr>
                <w:sz w:val="20"/>
                <w:szCs w:val="20"/>
              </w:rPr>
            </w:pPr>
          </w:p>
          <w:p w14:paraId="2D8E1460" w14:textId="77777777" w:rsidR="00BE5740" w:rsidRDefault="00BE5740" w:rsidP="00BE5740">
            <w:pPr>
              <w:rPr>
                <w:sz w:val="20"/>
                <w:szCs w:val="20"/>
              </w:rPr>
            </w:pPr>
          </w:p>
          <w:p w14:paraId="3F26031E" w14:textId="3EB06F1B" w:rsidR="00BE5740" w:rsidRPr="00BE5740" w:rsidRDefault="00BE5740" w:rsidP="00BE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B734C" w14:paraId="5DB35DFA" w14:textId="77777777" w:rsidTr="00BE5740">
        <w:trPr>
          <w:trHeight w:val="1203"/>
        </w:trPr>
        <w:tc>
          <w:tcPr>
            <w:tcW w:w="90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73916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03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5DBCE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E4D5F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1914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AFFB2" w14:textId="77777777" w:rsidR="00DB734C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220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FFC65" w14:textId="727A1E1C" w:rsidR="00DB734C" w:rsidRDefault="00BE5740">
            <w:pPr>
              <w:widowControl w:val="0"/>
              <w:rPr>
                <w:sz w:val="20"/>
                <w:szCs w:val="20"/>
              </w:rPr>
            </w:pPr>
            <w:r w:rsidRPr="00BE5740">
              <w:rPr>
                <w:sz w:val="20"/>
                <w:szCs w:val="20"/>
              </w:rPr>
              <w:t>Dataset processed smoothly without system lag.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29965" w14:textId="11A33C8C" w:rsidR="00DB734C" w:rsidRDefault="00BE574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529390E" w14:textId="77777777" w:rsidR="00DB734C" w:rsidRDefault="00DB734C"/>
    <w:p w14:paraId="597EA3E1" w14:textId="77777777" w:rsidR="00DB734C" w:rsidRDefault="00DB734C"/>
    <w:sectPr w:rsidR="00DB734C" w:rsidSect="00BE574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34C"/>
    <w:rsid w:val="009D4403"/>
    <w:rsid w:val="00BE5740"/>
    <w:rsid w:val="00CB35FD"/>
    <w:rsid w:val="00D62345"/>
    <w:rsid w:val="00DB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5442"/>
  <w15:docId w15:val="{8BC82981-3351-4594-BECB-0610C6D0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PavanKalyan Esambadi</cp:lastModifiedBy>
  <cp:revision>4</cp:revision>
  <dcterms:created xsi:type="dcterms:W3CDTF">2026-02-24T11:27:00Z</dcterms:created>
  <dcterms:modified xsi:type="dcterms:W3CDTF">2026-02-25T06:17:00Z</dcterms:modified>
</cp:coreProperties>
</file>