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Documentation: ESP32 Wi-Fi Robotic Arm</w:t>
      </w:r>
    </w:p>
    <w:p>
      <w:pPr>
        <w:pStyle w:val="Heading1"/>
      </w:pPr>
      <w:r>
        <w:t>1. Project Overview</w:t>
      </w:r>
    </w:p>
    <w:p>
      <w:r>
        <w:t>This project is a 4DOF (4 Degrees of Freedom) robotic arm controlled via a custom-built, responsive web interface. The system uses an ESP32 microcontroller operating as a standalone Wi-Fi Access Point, allowing any smartphone or computer to control the arm without needing an external router. The software features custom motion-smoothing algorithms, physical hardware overrides, and non-volatile EEPROM memory to save and playback automated movement sequences.</w:t>
      </w:r>
    </w:p>
    <w:p>
      <w:pPr>
        <w:pStyle w:val="Heading1"/>
      </w:pPr>
      <w:r>
        <w:t>2. Hardware Specifications</w:t>
      </w:r>
    </w:p>
    <w:p>
      <w:r>
        <w:rPr>
          <w:b/>
        </w:rPr>
        <w:t xml:space="preserve">Microcontroller: </w:t>
      </w:r>
      <w:r>
        <w:t>ESP32 Development Board</w:t>
        <w:br/>
      </w:r>
      <w:r>
        <w:rPr>
          <w:b/>
        </w:rPr>
        <w:t xml:space="preserve">PWM Driver: </w:t>
      </w:r>
      <w:r>
        <w:t>PCA9685 16-Channel 12-bit I2C Servo Driver</w:t>
        <w:br/>
      </w:r>
      <w:r>
        <w:rPr>
          <w:b/>
        </w:rPr>
        <w:t xml:space="preserve">Actuators: </w:t>
      </w:r>
      <w:r>
        <w:t>5x Standard 50Hz Servos (4 DOF: Shoulder, Elbow, Base, and a dual-servo Gripper acting as a single synchronized axis)</w:t>
        <w:br/>
      </w:r>
      <w:r>
        <w:rPr>
          <w:b/>
        </w:rPr>
        <w:t xml:space="preserve">Physical Frame: </w:t>
      </w:r>
      <w:r>
        <w:t>Custom handmade ice cream stick chassis</w:t>
        <w:br/>
      </w:r>
      <w:r>
        <w:rPr>
          <w:b/>
        </w:rPr>
        <w:t xml:space="preserve">Power Supply: </w:t>
      </w:r>
      <w:r>
        <w:t>12V (3x Li-ion cells in series) regulated down to 5.5V via a buck converter for the servos.</w:t>
        <w:br/>
      </w:r>
      <w:r>
        <w:rPr>
          <w:b/>
        </w:rPr>
        <w:t>Hardware Interface:</w:t>
        <w:br/>
      </w:r>
      <w:r>
        <w:t xml:space="preserve">    • Manual Gripper Override: Two tactile push buttons (Pins 25 &amp; 26).</w:t>
        <w:br/>
      </w:r>
      <w:r>
        <w:t xml:space="preserve">    • Status Indicators: Red (Empty) and Green (Holding Object) LEDs.</w:t>
      </w:r>
    </w:p>
    <w:p>
      <w:pPr>
        <w:pStyle w:val="Heading1"/>
      </w:pPr>
      <w:r>
        <w:t>3. Wiring &amp; Pin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ESP32 Pin / Connection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PCA9685 (SDA)</w:t>
            </w:r>
          </w:p>
        </w:tc>
        <w:tc>
          <w:tcPr>
            <w:tcW w:type="dxa" w:w="2880"/>
          </w:tcPr>
          <w:p>
            <w:r>
              <w:t>GPIO 21</w:t>
            </w:r>
          </w:p>
        </w:tc>
        <w:tc>
          <w:tcPr>
            <w:tcW w:type="dxa" w:w="2880"/>
          </w:tcPr>
          <w:p>
            <w:r>
              <w:t>I2C Data Line</w:t>
            </w:r>
          </w:p>
        </w:tc>
      </w:tr>
      <w:tr>
        <w:tc>
          <w:tcPr>
            <w:tcW w:type="dxa" w:w="2880"/>
          </w:tcPr>
          <w:p>
            <w:r>
              <w:t>PCA9685 (SCL)</w:t>
            </w:r>
          </w:p>
        </w:tc>
        <w:tc>
          <w:tcPr>
            <w:tcW w:type="dxa" w:w="2880"/>
          </w:tcPr>
          <w:p>
            <w:r>
              <w:t>GPIO 22</w:t>
            </w:r>
          </w:p>
        </w:tc>
        <w:tc>
          <w:tcPr>
            <w:tcW w:type="dxa" w:w="2880"/>
          </w:tcPr>
          <w:p>
            <w:r>
              <w:t>I2C Clock Line</w:t>
            </w:r>
          </w:p>
        </w:tc>
      </w:tr>
      <w:tr>
        <w:tc>
          <w:tcPr>
            <w:tcW w:type="dxa" w:w="2880"/>
          </w:tcPr>
          <w:p>
            <w:r>
              <w:t>Close Button</w:t>
            </w:r>
          </w:p>
        </w:tc>
        <w:tc>
          <w:tcPr>
            <w:tcW w:type="dxa" w:w="2880"/>
          </w:tcPr>
          <w:p>
            <w:r>
              <w:t>GPIO 25</w:t>
            </w:r>
          </w:p>
        </w:tc>
        <w:tc>
          <w:tcPr>
            <w:tcW w:type="dxa" w:w="2880"/>
          </w:tcPr>
          <w:p>
            <w:r>
              <w:t>Closes the gripper manually (Input Pullup)</w:t>
            </w:r>
          </w:p>
        </w:tc>
      </w:tr>
      <w:tr>
        <w:tc>
          <w:tcPr>
            <w:tcW w:type="dxa" w:w="2880"/>
          </w:tcPr>
          <w:p>
            <w:r>
              <w:t>Open Button</w:t>
            </w:r>
          </w:p>
        </w:tc>
        <w:tc>
          <w:tcPr>
            <w:tcW w:type="dxa" w:w="2880"/>
          </w:tcPr>
          <w:p>
            <w:r>
              <w:t>GPIO 26</w:t>
            </w:r>
          </w:p>
        </w:tc>
        <w:tc>
          <w:tcPr>
            <w:tcW w:type="dxa" w:w="2880"/>
          </w:tcPr>
          <w:p>
            <w:r>
              <w:t>Opens the gripper manually (Input Pullup)</w:t>
            </w:r>
          </w:p>
        </w:tc>
      </w:tr>
      <w:tr>
        <w:tc>
          <w:tcPr>
            <w:tcW w:type="dxa" w:w="2880"/>
          </w:tcPr>
          <w:p>
            <w:r>
              <w:t>Red LED</w:t>
            </w:r>
          </w:p>
        </w:tc>
        <w:tc>
          <w:tcPr>
            <w:tcW w:type="dxa" w:w="2880"/>
          </w:tcPr>
          <w:p>
            <w:r>
              <w:t>GPIO 13</w:t>
            </w:r>
          </w:p>
        </w:tc>
        <w:tc>
          <w:tcPr>
            <w:tcW w:type="dxa" w:w="2880"/>
          </w:tcPr>
          <w:p>
            <w:r>
              <w:t>Indicates the gripper is empty</w:t>
            </w:r>
          </w:p>
        </w:tc>
      </w:tr>
      <w:tr>
        <w:tc>
          <w:tcPr>
            <w:tcW w:type="dxa" w:w="2880"/>
          </w:tcPr>
          <w:p>
            <w:r>
              <w:t>Green LED</w:t>
            </w:r>
          </w:p>
        </w:tc>
        <w:tc>
          <w:tcPr>
            <w:tcW w:type="dxa" w:w="2880"/>
          </w:tcPr>
          <w:p>
            <w:r>
              <w:t>GPIO 14</w:t>
            </w:r>
          </w:p>
        </w:tc>
        <w:tc>
          <w:tcPr>
            <w:tcW w:type="dxa" w:w="2880"/>
          </w:tcPr>
          <w:p>
            <w:r>
              <w:t>Indicates the gripper is securely holding an object</w:t>
            </w:r>
          </w:p>
        </w:tc>
      </w:tr>
      <w:tr>
        <w:tc>
          <w:tcPr>
            <w:tcW w:type="dxa" w:w="2880"/>
          </w:tcPr>
          <w:p>
            <w:r>
              <w:t>Servo 0 (Shoulder)</w:t>
            </w:r>
          </w:p>
        </w:tc>
        <w:tc>
          <w:tcPr>
            <w:tcW w:type="dxa" w:w="2880"/>
          </w:tcPr>
          <w:p>
            <w:r>
              <w:t>PCA9685 Channel 0</w:t>
            </w:r>
          </w:p>
        </w:tc>
        <w:tc>
          <w:tcPr>
            <w:tcW w:type="dxa" w:w="2880"/>
          </w:tcPr>
          <w:p>
            <w:r>
              <w:t>Controls DOF 1</w:t>
            </w:r>
          </w:p>
        </w:tc>
      </w:tr>
      <w:tr>
        <w:tc>
          <w:tcPr>
            <w:tcW w:type="dxa" w:w="2880"/>
          </w:tcPr>
          <w:p>
            <w:r>
              <w:t>Servo 1 (Elbow)</w:t>
            </w:r>
          </w:p>
        </w:tc>
        <w:tc>
          <w:tcPr>
            <w:tcW w:type="dxa" w:w="2880"/>
          </w:tcPr>
          <w:p>
            <w:r>
              <w:t>PCA9685 Channel 1</w:t>
            </w:r>
          </w:p>
        </w:tc>
        <w:tc>
          <w:tcPr>
            <w:tcW w:type="dxa" w:w="2880"/>
          </w:tcPr>
          <w:p>
            <w:r>
              <w:t>Controls DOF 2</w:t>
            </w:r>
          </w:p>
        </w:tc>
      </w:tr>
      <w:tr>
        <w:tc>
          <w:tcPr>
            <w:tcW w:type="dxa" w:w="2880"/>
          </w:tcPr>
          <w:p>
            <w:r>
              <w:t>Servo 2 (Base)</w:t>
            </w:r>
          </w:p>
        </w:tc>
        <w:tc>
          <w:tcPr>
            <w:tcW w:type="dxa" w:w="2880"/>
          </w:tcPr>
          <w:p>
            <w:r>
              <w:t>PCA9685 Channel 2</w:t>
            </w:r>
          </w:p>
        </w:tc>
        <w:tc>
          <w:tcPr>
            <w:tcW w:type="dxa" w:w="2880"/>
          </w:tcPr>
          <w:p>
            <w:r>
              <w:t>Controls DOF 3</w:t>
            </w:r>
          </w:p>
        </w:tc>
      </w:tr>
      <w:tr>
        <w:tc>
          <w:tcPr>
            <w:tcW w:type="dxa" w:w="2880"/>
          </w:tcPr>
          <w:p>
            <w:r>
              <w:t>Servo 3 (Grip S1)</w:t>
            </w:r>
          </w:p>
        </w:tc>
        <w:tc>
          <w:tcPr>
            <w:tcW w:type="dxa" w:w="2880"/>
          </w:tcPr>
          <w:p>
            <w:r>
              <w:t>PCA9685 Channel 3</w:t>
            </w:r>
          </w:p>
        </w:tc>
        <w:tc>
          <w:tcPr>
            <w:tcW w:type="dxa" w:w="2880"/>
          </w:tcPr>
          <w:p>
            <w:r>
              <w:t>Controls DOF 4 (Primary)</w:t>
            </w:r>
          </w:p>
        </w:tc>
      </w:tr>
      <w:tr>
        <w:tc>
          <w:tcPr>
            <w:tcW w:type="dxa" w:w="2880"/>
          </w:tcPr>
          <w:p>
            <w:r>
              <w:t>Servo 4 (Grip S2)</w:t>
            </w:r>
          </w:p>
        </w:tc>
        <w:tc>
          <w:tcPr>
            <w:tcW w:type="dxa" w:w="2880"/>
          </w:tcPr>
          <w:p>
            <w:r>
              <w:t>PCA9685 Channel 4</w:t>
            </w:r>
          </w:p>
        </w:tc>
        <w:tc>
          <w:tcPr>
            <w:tcW w:type="dxa" w:w="2880"/>
          </w:tcPr>
          <w:p>
            <w:r>
              <w:t>Synchronized to Grip S1</w:t>
            </w:r>
          </w:p>
        </w:tc>
      </w:tr>
    </w:tbl>
    <w:p>
      <w:pPr>
        <w:pStyle w:val="Heading1"/>
      </w:pPr>
      <w:r>
        <w:t>4. Software Architecture &amp; Features</w:t>
      </w:r>
    </w:p>
    <w:p>
      <w:pPr>
        <w:pStyle w:val="Heading2"/>
      </w:pPr>
      <w:r>
        <w:t>A. Networking &amp; Web Server</w:t>
      </w:r>
    </w:p>
    <w:p>
      <w:r>
        <w:t>The ESP32 broadcasts its own Wi-Fi network:</w:t>
        <w:br/>
      </w:r>
      <w:r>
        <w:rPr>
          <w:b/>
        </w:rPr>
        <w:t xml:space="preserve">• SSID: </w:t>
      </w:r>
      <w:r>
        <w:t>RoboticArm_AP</w:t>
        <w:br/>
      </w:r>
      <w:r>
        <w:rPr>
          <w:b/>
        </w:rPr>
        <w:t xml:space="preserve">• Password: </w:t>
      </w:r>
      <w:r>
        <w:t>123456789</w:t>
        <w:br/>
      </w:r>
      <w:r>
        <w:rPr>
          <w:b/>
        </w:rPr>
        <w:t xml:space="preserve">• Server Type: </w:t>
      </w:r>
      <w:r>
        <w:t>Asynchronous handling on Port 80.</w:t>
        <w:br/>
      </w:r>
      <w:r>
        <w:rPr>
          <w:b/>
        </w:rPr>
        <w:t xml:space="preserve">• UI Client: </w:t>
      </w:r>
      <w:r>
        <w:t>A sleek, dark-mode capable HTML/CSS frontend is injected directly from the ESP32's memory. It features API request throttling (max 20 requests/sec) to ensure the ESP32 does not crash when UI sliders are moved rapidly.</w:t>
      </w:r>
    </w:p>
    <w:p>
      <w:pPr>
        <w:pStyle w:val="Heading2"/>
      </w:pPr>
      <w:r>
        <w:t>B. Kinematics &amp; Motion Control</w:t>
      </w:r>
    </w:p>
    <w:p>
      <w:r>
        <w:t>Instead of snapping violently to target positions, the code implements a custom acceleration and deceleration engine:</w:t>
        <w:br/>
      </w:r>
      <w:r>
        <w:rPr>
          <w:b/>
        </w:rPr>
        <w:t xml:space="preserve">• Velocity Braking: </w:t>
      </w:r>
      <w:r>
        <w:t>Servos automatically slow down as they approach their target coordinates (currentDecelDist), preventing mechanical jolts to the wooden frame.</w:t>
        <w:br/>
      </w:r>
      <w:r>
        <w:rPr>
          <w:b/>
        </w:rPr>
        <w:t xml:space="preserve">• Independent Axis Speeds: </w:t>
      </w:r>
      <w:r>
        <w:t>The Base (Axis 2) and the Arm (Axes 0, 1) can be assigned different max speeds dynamically from the web interface.</w:t>
        <w:br/>
      </w:r>
      <w:r>
        <w:rPr>
          <w:b/>
        </w:rPr>
        <w:t xml:space="preserve">• Anti-Jolt Wake-Up: </w:t>
      </w:r>
      <w:r>
        <w:t>The wakeUpServos() function ensures that when the system transitions from idle to active, it calculates current physical positions before moving, preventing aggressive snapping.</w:t>
      </w:r>
    </w:p>
    <w:p>
      <w:pPr>
        <w:pStyle w:val="Heading2"/>
      </w:pPr>
      <w:r>
        <w:t>C. EEPROM Memory Automation</w:t>
      </w:r>
    </w:p>
    <w:p>
      <w:r>
        <w:t>The arm can be programmed like an industrial robot:</w:t>
        <w:br/>
      </w:r>
      <w:r>
        <w:rPr>
          <w:b/>
        </w:rPr>
        <w:t xml:space="preserve">• Capacity: </w:t>
      </w:r>
      <w:r>
        <w:t>Up to 50 unique positional frames can be saved directly to the ESP32's non-volatile 2048-byte EEPROM.</w:t>
        <w:br/>
      </w:r>
      <w:r>
        <w:rPr>
          <w:b/>
        </w:rPr>
        <w:t xml:space="preserve">• Playback State Machine: </w:t>
      </w:r>
      <w:r>
        <w:t>Features MANUAL, AUTO_PLAY, PAUSED, and STOPPED modes.</w:t>
        <w:br/>
      </w:r>
      <w:r>
        <w:rPr>
          <w:b/>
        </w:rPr>
        <w:t xml:space="preserve">• Looping: </w:t>
      </w:r>
      <w:r>
        <w:t>Sequences can be set to loop infinitely via the frontend toggle.</w:t>
        <w:br/>
      </w:r>
      <w:r>
        <w:rPr>
          <w:b/>
        </w:rPr>
        <w:t xml:space="preserve">• Power Loss Safety: </w:t>
      </w:r>
      <w:r>
        <w:t>Positions are committed to EEPROM, so automation sequences are retained even if the battery dies or the system is rebooted.</w:t>
      </w:r>
    </w:p>
    <w:p>
      <w:pPr>
        <w:pStyle w:val="Heading1"/>
      </w:pPr>
      <w:r>
        <w:t>5. System Calibration Limits</w:t>
      </w:r>
    </w:p>
    <w:p>
      <w:r>
        <w:t>To protect the handmade frame from tearing itself apart, hard software limits have been programmed into the MIN_ANGLES and MAX_ANGLES arrays:</w:t>
        <w:br/>
      </w:r>
      <w:r>
        <w:rPr>
          <w:b/>
        </w:rPr>
        <w:t xml:space="preserve">• Shoulder: </w:t>
      </w:r>
      <w:r>
        <w:t>60° to 120°</w:t>
        <w:br/>
      </w:r>
      <w:r>
        <w:rPr>
          <w:b/>
        </w:rPr>
        <w:t xml:space="preserve">• Elbow: </w:t>
      </w:r>
      <w:r>
        <w:t>60° to 130°</w:t>
        <w:br/>
      </w:r>
      <w:r>
        <w:rPr>
          <w:b/>
        </w:rPr>
        <w:t xml:space="preserve">• Base: </w:t>
      </w:r>
      <w:r>
        <w:t>10° to 85°</w:t>
        <w:br/>
      </w:r>
      <w:r>
        <w:rPr>
          <w:b/>
        </w:rPr>
        <w:t xml:space="preserve">• Gripper: </w:t>
      </w:r>
      <w:r>
        <w:t>30° to 90° (Primary) / 0° to 180° (Secondary)</w:t>
      </w:r>
    </w:p>
    <w:p>
      <w:pPr>
        <w:pStyle w:val="Heading1"/>
      </w:pPr>
      <w:r>
        <w:t>6. Setup &amp; Usage Instructions</w:t>
      </w:r>
    </w:p>
    <w:p>
      <w:r>
        <w:rPr>
          <w:b/>
        </w:rPr>
        <w:t xml:space="preserve">1. Power Up: </w:t>
      </w:r>
      <w:r>
        <w:t>Turn on the 12V battery supply (ensuring it passes through the 5.5V buck converter) and power the ESP32.</w:t>
        <w:br/>
      </w:r>
      <w:r>
        <w:rPr>
          <w:b/>
        </w:rPr>
        <w:t xml:space="preserve">2. Connect: </w:t>
      </w:r>
      <w:r>
        <w:t>Open Wi-Fi settings on a smartphone/PC and connect to RoboticArm_AP.</w:t>
        <w:br/>
      </w:r>
      <w:r>
        <w:rPr>
          <w:b/>
        </w:rPr>
        <w:t xml:space="preserve">3. Launch Dashboard: </w:t>
      </w:r>
      <w:r>
        <w:t>Open a web browser and navigate to the IP address printed in the Serial Monitor (typically 192.168.4.1).</w:t>
        <w:br/>
      </w:r>
      <w:r>
        <w:rPr>
          <w:b/>
        </w:rPr>
        <w:t xml:space="preserve">4. Control: </w:t>
      </w:r>
      <w:r>
        <w:t>Use the Joint Control sliders to move the arm.</w:t>
        <w:br/>
      </w:r>
      <w:r>
        <w:rPr>
          <w:b/>
        </w:rPr>
        <w:t xml:space="preserve">5. Program a Sequence: </w:t>
      </w:r>
      <w:r>
        <w:t>Move the arm to a desired position and click "Save Current Position". Repeat this to build a sequence. Click "Start" to watch the arm execute the automated playback.</w:t>
      </w:r>
    </w:p>
    <w:p>
      <w:pPr>
        <w:pStyle w:val="Heading1"/>
      </w:pPr>
      <w:r>
        <w:t>7. Showcase &amp; Presentation Notes</w:t>
      </w:r>
    </w:p>
    <w:p>
      <w:r>
        <w:t>For visual demonstrations and DIY showcases, position the camera for a clear top-down table recording perspective. Ensure the custom ice cream stick chassis is well-lit to highlight the handmade mechanical design. Keep the 12V Li-ion battery pack and buck converter neatly cable-managed to the side of the frame so the focus remains on the smooth kinematic movements of the arm and the glowing status LEDs.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