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 GPIO Notes with Registers</w:t>
      </w:r>
    </w:p>
    <w:p>
      <w:pPr>
        <w:pStyle w:val="Heading2"/>
      </w:pPr>
      <w:r>
        <w:t>How to Enable Clock for GPIO Ports</w:t>
      </w:r>
    </w:p>
    <w:p>
      <w:r>
        <w:t>To use any GPIO port, you must first enable its clock using the RCC register:</w:t>
      </w:r>
    </w:p>
    <w:p>
      <w:r>
        <w:t>RCC-&gt;AHB1ENR — Enable the clock for the required GPIO port by setting its corresponding bit.</w:t>
      </w:r>
    </w:p>
    <w:p>
      <w:pPr>
        <w:pStyle w:val="Heading2"/>
      </w:pPr>
      <w:r>
        <w:t>1. Basic Purpose</w:t>
      </w:r>
    </w:p>
    <w:p>
      <w:r>
        <w:t>• GPIO pins are used to interface the microcontroller with external devices (e.g., Motors, Buttons, LEDs, Sensors).</w:t>
      </w:r>
    </w:p>
    <w:p>
      <w:r>
        <w:t>• Each pin can be configured as Input, Output, Analog, or Alternate Function.</w:t>
      </w:r>
    </w:p>
    <w:p>
      <w:pPr>
        <w:pStyle w:val="Heading2"/>
      </w:pPr>
      <w:r>
        <w:t>2. GPIO Modes</w:t>
      </w:r>
    </w:p>
    <w:p>
      <w:r>
        <w:t>• Input mode (floating, pull-up, pull-down)</w:t>
      </w:r>
    </w:p>
    <w:p>
      <w:r>
        <w:t>• Output mode (push-pull/open-drain)</w:t>
      </w:r>
    </w:p>
    <w:p>
      <w:r>
        <w:t>• Alternate Function mode</w:t>
      </w:r>
    </w:p>
    <w:p>
      <w:r>
        <w:t>• Analog mode</w:t>
      </w:r>
    </w:p>
    <w:p>
      <w:pPr>
        <w:pStyle w:val="Heading2"/>
      </w:pPr>
      <w:r>
        <w:t>3. Output Types</w:t>
      </w:r>
    </w:p>
    <w:p>
      <w:r>
        <w:t>• Push-pull → Drives HIGH and LOW actively</w:t>
      </w:r>
    </w:p>
    <w:p>
      <w:r>
        <w:t>• Open-drain → Can only drive LOW; requires pull-up resistor</w:t>
      </w:r>
    </w:p>
    <w:p>
      <w:pPr>
        <w:pStyle w:val="Heading2"/>
      </w:pPr>
      <w:r>
        <w:t>4. GPIO Registers</w:t>
      </w:r>
    </w:p>
    <w:p>
      <w:r>
        <w:t>• MODER → Selects pin mode</w:t>
      </w:r>
    </w:p>
    <w:p>
      <w:r>
        <w:t>• OTYPER → Push-pull / open-drain</w:t>
      </w:r>
    </w:p>
    <w:p>
      <w:r>
        <w:t>• OSPEEDR → Output speed</w:t>
      </w:r>
    </w:p>
    <w:p>
      <w:r>
        <w:t>• PUPDR → Pull-up / pull-down</w:t>
      </w:r>
    </w:p>
    <w:p>
      <w:r>
        <w:t>• IDR → Input data register</w:t>
      </w:r>
    </w:p>
    <w:p>
      <w:r>
        <w:t>• ODR → Output data register</w:t>
      </w:r>
    </w:p>
    <w:p>
      <w:r>
        <w:t>• BSRR → Atomic set/reset register</w:t>
      </w:r>
    </w:p>
    <w:p>
      <w:r>
        <w:t>• LCKR → Lock pin configuration</w:t>
      </w:r>
    </w:p>
    <w:p>
      <w:r>
        <w:t>• AFRL / AFRH → Alternate function selection</w:t>
      </w:r>
    </w:p>
    <w:p>
      <w:pPr>
        <w:pStyle w:val="Heading2"/>
      </w:pPr>
      <w:r>
        <w:t>5. Input Pin Behavior</w:t>
      </w:r>
    </w:p>
    <w:p>
      <w:r>
        <w:t>• Floating input is unpredictable</w:t>
      </w:r>
    </w:p>
    <w:p>
      <w:r>
        <w:t>• Pull-up keeps input HIGH when unconnected</w:t>
      </w:r>
    </w:p>
    <w:p>
      <w:r>
        <w:t>• Pull-down keeps input LOW when unconnected</w:t>
      </w:r>
    </w:p>
    <w:p>
      <w:pPr>
        <w:pStyle w:val="Heading1"/>
      </w:pPr>
      <w:r>
        <w:t>Register Descriptions (Simple Explanation)</w:t>
      </w:r>
    </w:p>
    <w:p>
      <w:pPr>
        <w:pStyle w:val="Heading2"/>
      </w:pPr>
      <w:r>
        <w:t>1) MODER – Mode Register</w:t>
      </w:r>
    </w:p>
    <w:p>
      <w:r>
        <w:t>• 32‑bit register.</w:t>
      </w:r>
    </w:p>
    <w:p>
      <w:r>
        <w:t>• Each pin uses 2 bits to select mode.</w:t>
      </w:r>
    </w:p>
    <w:p>
      <w:r>
        <w:t>• Can configure up to 16 GPIO pins.</w:t>
      </w:r>
    </w:p>
    <w:p>
      <w:r>
        <w:t>Mode bits: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Bits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00</w:t>
            </w:r>
          </w:p>
        </w:tc>
        <w:tc>
          <w:tcPr>
            <w:tcW w:type="dxa" w:w="4320"/>
          </w:tcPr>
          <w:p>
            <w:r>
              <w:t>Input mode (reset state)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Output mode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Alternate function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Analog mode</w:t>
            </w:r>
          </w:p>
        </w:tc>
      </w:tr>
    </w:tbl>
    <w:p>
      <w:r>
        <w:t>Example: Configure PA0 as Output:</w:t>
      </w:r>
    </w:p>
    <w:p>
      <w:r>
        <w:t>GPIOA-&gt;MODER &amp;= ~(3 &lt;&lt; (0 * 2));</w:t>
      </w:r>
    </w:p>
    <w:p>
      <w:r>
        <w:t>GPIOA-&gt;MODER |=  (1 &lt;&lt; (0 * 2));</w:t>
      </w:r>
    </w:p>
    <w:p>
      <w:pPr>
        <w:pStyle w:val="Heading2"/>
      </w:pPr>
      <w:r>
        <w:t>2) OTYPER – Output Type Register</w:t>
      </w:r>
    </w:p>
    <w:p>
      <w:r>
        <w:t>• 32‑bit register (0–15 used, 16–31 reserved).</w:t>
      </w:r>
    </w:p>
    <w:p>
      <w:r>
        <w:t>• Selects output type.</w:t>
      </w:r>
    </w:p>
    <w:p>
      <w:pPr>
        <w:pStyle w:val="Heading2"/>
      </w:pPr>
      <w:r>
        <w:t>3) OSPEEDR – Output Speed Register</w:t>
      </w:r>
    </w:p>
    <w:p>
      <w:r>
        <w:t>• 32‑bit register.</w:t>
      </w:r>
    </w:p>
    <w:p>
      <w:r>
        <w:t>• Each pin uses 2 bits to select speed.</w:t>
      </w:r>
    </w:p>
    <w:p>
      <w:pPr>
        <w:pStyle w:val="Heading2"/>
      </w:pPr>
      <w:r>
        <w:t>4) PUPDR – Pull-up/Pull-down Register</w:t>
      </w:r>
    </w:p>
    <w:p>
      <w:r>
        <w:t>• 32‑bit register.</w:t>
      </w:r>
    </w:p>
    <w:p>
      <w:r>
        <w:t>• Each pin uses 2 bits to configure pull resistors.</w:t>
      </w:r>
    </w:p>
    <w:p>
      <w:pPr>
        <w:pStyle w:val="Heading2"/>
      </w:pPr>
      <w:r>
        <w:t>5) IDR – Input Data Register</w:t>
      </w:r>
    </w:p>
    <w:p>
      <w:r>
        <w:t>• 32‑bit register, bits 0–15 used (read‑only).</w:t>
      </w:r>
    </w:p>
    <w:p>
      <w:r>
        <w:t>• Reads the state of input pins.</w:t>
      </w:r>
    </w:p>
    <w:p>
      <w:pPr>
        <w:pStyle w:val="Heading2"/>
      </w:pPr>
      <w:r>
        <w:t>6) ODR – Output Data Register</w:t>
      </w:r>
    </w:p>
    <w:p>
      <w:r>
        <w:t>• 32‑bit register, bits 0–15 used (read/write).</w:t>
      </w:r>
    </w:p>
    <w:p>
      <w:r>
        <w:t>• Used to set/reset output pins.</w:t>
      </w:r>
    </w:p>
    <w:p>
      <w:pPr>
        <w:pStyle w:val="Heading2"/>
      </w:pPr>
      <w:r>
        <w:t>7) BSRR – Bit Set/Reset Register</w:t>
      </w:r>
    </w:p>
    <w:p>
      <w:r>
        <w:t>• Atomic pin control register.</w:t>
      </w:r>
    </w:p>
    <w:p>
      <w:r>
        <w:t>• Bits 0–15 set pins; bits 16–31 reset pins.</w:t>
      </w:r>
    </w:p>
    <w:p>
      <w:pPr>
        <w:pStyle w:val="Heading2"/>
      </w:pPr>
      <w:r>
        <w:t>8) AFR – Alternate Function Register</w:t>
      </w:r>
    </w:p>
    <w:p>
      <w:r>
        <w:t>• 32‑bit register.</w:t>
      </w:r>
    </w:p>
    <w:p>
      <w:r>
        <w:t>• Each pin uses 4 bits for selecting alternate function.</w:t>
      </w:r>
    </w:p>
    <w:p>
      <w:r>
        <w:t>• AFRL → Pins 0–7, AFRH → Pins 8–15.</w:t>
      </w:r>
    </w:p>
    <w:p>
      <w:pPr>
        <w:pStyle w:val="Heading2"/>
      </w:pPr>
      <w:r>
        <w:t>9) LCKR – Lock Register</w:t>
      </w:r>
    </w:p>
    <w:p>
      <w:r>
        <w:t>• 32‑bit register.</w:t>
      </w:r>
    </w:p>
    <w:p>
      <w:r>
        <w:t>• Used to lock GPIO pin configuration until reset.</w:t>
      </w:r>
    </w:p>
    <w:p>
      <w:r>
        <w:t>• Bits 0–15 select pins to lock, bit 16 (LCKK) is lock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