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358DF" w14:textId="30CBEE68" w:rsidR="00202913" w:rsidRDefault="00202913" w:rsidP="00202913">
      <w:pPr>
        <w:ind w:firstLine="0"/>
      </w:pPr>
      <w:r w:rsidRPr="00BB74B3">
        <w:rPr>
          <w:noProof/>
        </w:rPr>
        <w:drawing>
          <wp:inline distT="0" distB="0" distL="0" distR="0" wp14:anchorId="393C502F" wp14:editId="791BA403">
            <wp:extent cx="5940425" cy="2644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D6D3" w14:textId="7A01CD1B" w:rsidR="0022367A" w:rsidRPr="00202913" w:rsidRDefault="0022367A" w:rsidP="00202913">
      <w:pPr>
        <w:ind w:firstLine="0"/>
      </w:pPr>
      <w:r>
        <w:rPr>
          <w:noProof/>
        </w:rPr>
        <w:drawing>
          <wp:inline distT="0" distB="0" distL="0" distR="0" wp14:anchorId="5B580D13" wp14:editId="7A9E17C8">
            <wp:extent cx="5940425" cy="3394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88A9" w14:textId="2AE57878" w:rsidR="0022367A" w:rsidRPr="0022367A" w:rsidRDefault="0022367A" w:rsidP="00202913">
      <w:pPr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Кз=1, a=20, b=5</m:t>
          </m:r>
        </m:oMath>
      </m:oMathPara>
    </w:p>
    <w:p w14:paraId="1698DF6F" w14:textId="5AAC8F0F" w:rsidR="00202913" w:rsidRPr="0022367A" w:rsidRDefault="0022367A" w:rsidP="00202913">
      <w:pPr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N=20*60=1200,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=85</m:t>
          </m:r>
          <m:r>
            <w:rPr>
              <w:rFonts w:ascii="Cambria Math" w:hAnsi="Cambria Math"/>
            </w:rPr>
            <m:t>лм</m:t>
          </m:r>
          <m:r>
            <w:rPr>
              <w:rFonts w:ascii="Cambria Math" w:hAnsi="Cambria Math"/>
              <w:lang w:val="en-US"/>
            </w:rPr>
            <m:t>, φ≈1.33, η≈0.55</m:t>
          </m:r>
        </m:oMath>
      </m:oMathPara>
    </w:p>
    <w:p w14:paraId="37F7C4AA" w14:textId="1F65F5A8" w:rsidR="00202913" w:rsidRPr="0022367A" w:rsidRDefault="00202913" w:rsidP="00202913">
      <w:pPr>
        <w:ind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1200*85*0.55</m:t>
              </m:r>
            </m:num>
            <m:den>
              <m:r>
                <w:rPr>
                  <w:rFonts w:ascii="Cambria Math" w:hAnsi="Cambria Math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lang w:val="en-US"/>
            </w:rPr>
            <m:t>=561</m:t>
          </m:r>
          <m:r>
            <w:rPr>
              <w:rFonts w:ascii="Cambria Math" w:hAnsi="Cambria Math"/>
            </w:rPr>
            <m:t>лк</m:t>
          </m:r>
        </m:oMath>
      </m:oMathPara>
    </w:p>
    <w:p w14:paraId="258DE2A2" w14:textId="743AAFA9" w:rsidR="0022367A" w:rsidRDefault="0022367A" w:rsidP="0022367A">
      <w:r>
        <w:t xml:space="preserve">Нормативная освещенность составляет 400лк, поэтому расчетная освещенность при представленных исходных данных превышает </w:t>
      </w:r>
      <w:r w:rsidR="000731E8">
        <w:t>требуемую общую</w:t>
      </w:r>
      <w:r>
        <w:t xml:space="preserve"> освещенность.</w:t>
      </w:r>
    </w:p>
    <w:p w14:paraId="0A71CEC6" w14:textId="21297C8D" w:rsidR="000731E8" w:rsidRDefault="000731E8" w:rsidP="0022367A">
      <w:r w:rsidRPr="000731E8">
        <w:lastRenderedPageBreak/>
        <w:drawing>
          <wp:inline distT="0" distB="0" distL="0" distR="0" wp14:anchorId="7F29571C" wp14:editId="3FF47B42">
            <wp:extent cx="5940425" cy="27965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0470" w14:textId="32375EDA" w:rsidR="000731E8" w:rsidRDefault="000731E8" w:rsidP="0022367A">
      <w:r>
        <w:rPr>
          <w:lang w:val="en-US"/>
        </w:rPr>
        <w:t>a</w:t>
      </w:r>
      <w:r w:rsidRPr="000731E8">
        <w:t xml:space="preserve">) </w:t>
      </w:r>
      <w:r>
        <w:t>Цветопередача является приемлемой, хотя находится близко к границе блеклой золы.</w:t>
      </w:r>
    </w:p>
    <w:p w14:paraId="113E911D" w14:textId="3495D334" w:rsidR="000731E8" w:rsidRDefault="000731E8" w:rsidP="0022367A">
      <w:r>
        <w:t>б) Цветопередача является приемлемой и находится близко к середине зоны приемлемой цветопередачи.</w:t>
      </w:r>
    </w:p>
    <w:p w14:paraId="6DC6CAE7" w14:textId="20FEB938" w:rsidR="000731E8" w:rsidRPr="000731E8" w:rsidRDefault="000731E8" w:rsidP="0022367A">
      <w:r>
        <w:t>в) Для естественной цветопередачи свечи должны иметь освещенность около 10лк.</w:t>
      </w:r>
    </w:p>
    <w:sectPr w:rsidR="000731E8" w:rsidRPr="000731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222E3"/>
    <w:multiLevelType w:val="hybridMultilevel"/>
    <w:tmpl w:val="50D8CF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FC616B"/>
    <w:multiLevelType w:val="multilevel"/>
    <w:tmpl w:val="19E4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70CB6"/>
    <w:multiLevelType w:val="hybridMultilevel"/>
    <w:tmpl w:val="BA108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96935AA"/>
    <w:multiLevelType w:val="hybridMultilevel"/>
    <w:tmpl w:val="F00A6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235F0D"/>
    <w:multiLevelType w:val="hybridMultilevel"/>
    <w:tmpl w:val="6018E0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2C5EA8"/>
    <w:multiLevelType w:val="hybridMultilevel"/>
    <w:tmpl w:val="1DF83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0AE76A3"/>
    <w:multiLevelType w:val="hybridMultilevel"/>
    <w:tmpl w:val="1D06C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282289F"/>
    <w:multiLevelType w:val="hybridMultilevel"/>
    <w:tmpl w:val="2B223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419261E"/>
    <w:multiLevelType w:val="hybridMultilevel"/>
    <w:tmpl w:val="27A44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E1622C"/>
    <w:multiLevelType w:val="hybridMultilevel"/>
    <w:tmpl w:val="66961C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DD06D94"/>
    <w:multiLevelType w:val="hybridMultilevel"/>
    <w:tmpl w:val="4C1C1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1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SortMethod w:val="0004"/>
  <w:defaultTabStop w:val="708"/>
  <w:defaultTableStyle w:val="ad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11C9"/>
    <w:rsid w:val="00011B4D"/>
    <w:rsid w:val="0001447C"/>
    <w:rsid w:val="00037924"/>
    <w:rsid w:val="00042BB1"/>
    <w:rsid w:val="00044008"/>
    <w:rsid w:val="00044C7A"/>
    <w:rsid w:val="00072583"/>
    <w:rsid w:val="000731E8"/>
    <w:rsid w:val="000818E9"/>
    <w:rsid w:val="00084AD6"/>
    <w:rsid w:val="000A4A1B"/>
    <w:rsid w:val="000B0162"/>
    <w:rsid w:val="000B3BFD"/>
    <w:rsid w:val="000B77D5"/>
    <w:rsid w:val="000C5946"/>
    <w:rsid w:val="000C6144"/>
    <w:rsid w:val="000C6C8C"/>
    <w:rsid w:val="000D01F1"/>
    <w:rsid w:val="00146E34"/>
    <w:rsid w:val="00175636"/>
    <w:rsid w:val="001A42EC"/>
    <w:rsid w:val="001C6D13"/>
    <w:rsid w:val="001F39E0"/>
    <w:rsid w:val="00202913"/>
    <w:rsid w:val="00207751"/>
    <w:rsid w:val="00210333"/>
    <w:rsid w:val="0022367A"/>
    <w:rsid w:val="002477A5"/>
    <w:rsid w:val="00256284"/>
    <w:rsid w:val="0026752F"/>
    <w:rsid w:val="00271D6E"/>
    <w:rsid w:val="00272509"/>
    <w:rsid w:val="00286F50"/>
    <w:rsid w:val="002C733B"/>
    <w:rsid w:val="002F0ADE"/>
    <w:rsid w:val="002F6274"/>
    <w:rsid w:val="003202F0"/>
    <w:rsid w:val="00346AD5"/>
    <w:rsid w:val="00353B5C"/>
    <w:rsid w:val="00353F6A"/>
    <w:rsid w:val="00365EAE"/>
    <w:rsid w:val="00370804"/>
    <w:rsid w:val="003863B7"/>
    <w:rsid w:val="00397B30"/>
    <w:rsid w:val="003A1760"/>
    <w:rsid w:val="003C39D0"/>
    <w:rsid w:val="003C6B5B"/>
    <w:rsid w:val="003F4690"/>
    <w:rsid w:val="00412695"/>
    <w:rsid w:val="00416D9B"/>
    <w:rsid w:val="00442DEA"/>
    <w:rsid w:val="00450F6A"/>
    <w:rsid w:val="0045230D"/>
    <w:rsid w:val="00466606"/>
    <w:rsid w:val="004746EB"/>
    <w:rsid w:val="0048400F"/>
    <w:rsid w:val="00490A68"/>
    <w:rsid w:val="004A4049"/>
    <w:rsid w:val="004A41FA"/>
    <w:rsid w:val="004A6240"/>
    <w:rsid w:val="004C0CFA"/>
    <w:rsid w:val="005115DC"/>
    <w:rsid w:val="0052195E"/>
    <w:rsid w:val="00552D69"/>
    <w:rsid w:val="005556E6"/>
    <w:rsid w:val="005573D3"/>
    <w:rsid w:val="00590F65"/>
    <w:rsid w:val="00597DFC"/>
    <w:rsid w:val="005A52DA"/>
    <w:rsid w:val="005C6718"/>
    <w:rsid w:val="006074CC"/>
    <w:rsid w:val="00611766"/>
    <w:rsid w:val="006443B6"/>
    <w:rsid w:val="006461FB"/>
    <w:rsid w:val="00660073"/>
    <w:rsid w:val="006809BE"/>
    <w:rsid w:val="00683F8B"/>
    <w:rsid w:val="006D2A97"/>
    <w:rsid w:val="006F2439"/>
    <w:rsid w:val="006F72E4"/>
    <w:rsid w:val="00750826"/>
    <w:rsid w:val="00755ED4"/>
    <w:rsid w:val="00785637"/>
    <w:rsid w:val="007957B6"/>
    <w:rsid w:val="007D4FA9"/>
    <w:rsid w:val="007F21AB"/>
    <w:rsid w:val="007F7B3A"/>
    <w:rsid w:val="0080669B"/>
    <w:rsid w:val="00814887"/>
    <w:rsid w:val="00825B89"/>
    <w:rsid w:val="008472CB"/>
    <w:rsid w:val="00847A18"/>
    <w:rsid w:val="00853F88"/>
    <w:rsid w:val="00865CD6"/>
    <w:rsid w:val="00891232"/>
    <w:rsid w:val="0089774E"/>
    <w:rsid w:val="008A1E1B"/>
    <w:rsid w:val="008D39C9"/>
    <w:rsid w:val="008D4503"/>
    <w:rsid w:val="008D7D48"/>
    <w:rsid w:val="00916F02"/>
    <w:rsid w:val="0092139E"/>
    <w:rsid w:val="009A147B"/>
    <w:rsid w:val="009D05BE"/>
    <w:rsid w:val="009D7F24"/>
    <w:rsid w:val="009E1452"/>
    <w:rsid w:val="009F5992"/>
    <w:rsid w:val="009F5DA9"/>
    <w:rsid w:val="00A174FE"/>
    <w:rsid w:val="00A361EA"/>
    <w:rsid w:val="00A408C2"/>
    <w:rsid w:val="00A53623"/>
    <w:rsid w:val="00A601FB"/>
    <w:rsid w:val="00A6224B"/>
    <w:rsid w:val="00A65870"/>
    <w:rsid w:val="00A67419"/>
    <w:rsid w:val="00A74759"/>
    <w:rsid w:val="00A95746"/>
    <w:rsid w:val="00AA2877"/>
    <w:rsid w:val="00AA7800"/>
    <w:rsid w:val="00AB7712"/>
    <w:rsid w:val="00AE0B56"/>
    <w:rsid w:val="00AE3392"/>
    <w:rsid w:val="00AE5574"/>
    <w:rsid w:val="00AF2901"/>
    <w:rsid w:val="00AF4843"/>
    <w:rsid w:val="00AF4EDA"/>
    <w:rsid w:val="00B03F02"/>
    <w:rsid w:val="00B14B3C"/>
    <w:rsid w:val="00B3292D"/>
    <w:rsid w:val="00B45D2C"/>
    <w:rsid w:val="00B520B1"/>
    <w:rsid w:val="00B56D93"/>
    <w:rsid w:val="00B66BE3"/>
    <w:rsid w:val="00BB55AE"/>
    <w:rsid w:val="00BD0BF7"/>
    <w:rsid w:val="00BD1637"/>
    <w:rsid w:val="00BD4987"/>
    <w:rsid w:val="00BE2C6D"/>
    <w:rsid w:val="00BE7035"/>
    <w:rsid w:val="00BF79D4"/>
    <w:rsid w:val="00C1671A"/>
    <w:rsid w:val="00C25206"/>
    <w:rsid w:val="00C31134"/>
    <w:rsid w:val="00C3573A"/>
    <w:rsid w:val="00C60A6A"/>
    <w:rsid w:val="00C774E9"/>
    <w:rsid w:val="00C80F91"/>
    <w:rsid w:val="00CD03F9"/>
    <w:rsid w:val="00CD1B98"/>
    <w:rsid w:val="00CE1891"/>
    <w:rsid w:val="00CE41DC"/>
    <w:rsid w:val="00CE5FD6"/>
    <w:rsid w:val="00CE6E50"/>
    <w:rsid w:val="00D123B7"/>
    <w:rsid w:val="00D12972"/>
    <w:rsid w:val="00D30D77"/>
    <w:rsid w:val="00D35635"/>
    <w:rsid w:val="00D41D27"/>
    <w:rsid w:val="00D4419D"/>
    <w:rsid w:val="00D5799B"/>
    <w:rsid w:val="00D75BF4"/>
    <w:rsid w:val="00D9369A"/>
    <w:rsid w:val="00D93ECF"/>
    <w:rsid w:val="00D94171"/>
    <w:rsid w:val="00DA7D6E"/>
    <w:rsid w:val="00DC20E2"/>
    <w:rsid w:val="00DD3952"/>
    <w:rsid w:val="00DE3F85"/>
    <w:rsid w:val="00DF0DB3"/>
    <w:rsid w:val="00DF4B43"/>
    <w:rsid w:val="00E031B9"/>
    <w:rsid w:val="00E04550"/>
    <w:rsid w:val="00E051FD"/>
    <w:rsid w:val="00E404CE"/>
    <w:rsid w:val="00E51760"/>
    <w:rsid w:val="00E708CE"/>
    <w:rsid w:val="00EA2BD3"/>
    <w:rsid w:val="00EB5EB7"/>
    <w:rsid w:val="00EB78B9"/>
    <w:rsid w:val="00EE601E"/>
    <w:rsid w:val="00EF11C9"/>
    <w:rsid w:val="00EF3ACF"/>
    <w:rsid w:val="00F10F6D"/>
    <w:rsid w:val="00F21379"/>
    <w:rsid w:val="00F348D8"/>
    <w:rsid w:val="00F36DD3"/>
    <w:rsid w:val="00F62B2B"/>
    <w:rsid w:val="00F6368B"/>
    <w:rsid w:val="00F66E73"/>
    <w:rsid w:val="00F82656"/>
    <w:rsid w:val="00F82A59"/>
    <w:rsid w:val="00F90A1A"/>
    <w:rsid w:val="00F9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4EC15"/>
  <w15:docId w15:val="{53ED08DD-190B-4CEC-94A8-221E6FC7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DA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A65870"/>
    <w:pPr>
      <w:spacing w:before="600" w:after="400"/>
      <w:ind w:firstLine="0"/>
      <w:contextualSpacing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AF4EDA"/>
    <w:pPr>
      <w:spacing w:before="200" w:after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4EDA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0818E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2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2E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65870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AF4EDA"/>
    <w:rPr>
      <w:rFonts w:ascii="Times New Roman" w:eastAsiaTheme="majorEastAsia" w:hAnsi="Times New Roman" w:cstheme="majorBidi"/>
      <w:b/>
      <w:bCs/>
      <w:sz w:val="28"/>
      <w:szCs w:val="26"/>
      <w:lang w:eastAsia="ja-JP"/>
    </w:rPr>
  </w:style>
  <w:style w:type="paragraph" w:customStyle="1" w:styleId="Times142">
    <w:name w:val="Times14_РИО2"/>
    <w:basedOn w:val="a"/>
    <w:link w:val="Times1420"/>
    <w:rsid w:val="003202F0"/>
    <w:pPr>
      <w:tabs>
        <w:tab w:val="left" w:pos="709"/>
      </w:tabs>
      <w:spacing w:line="312" w:lineRule="auto"/>
      <w:jc w:val="both"/>
    </w:pPr>
    <w:rPr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3202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3202F0"/>
    <w:rPr>
      <w:b/>
      <w:bCs/>
      <w:smallCaps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397B3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7B30"/>
    <w:rPr>
      <w:rFonts w:ascii="Consolas" w:eastAsia="Times New Roman" w:hAnsi="Consolas" w:cs="Times New Roman"/>
      <w:sz w:val="20"/>
      <w:szCs w:val="20"/>
      <w:lang w:eastAsia="ja-JP"/>
    </w:rPr>
  </w:style>
  <w:style w:type="character" w:styleId="a6">
    <w:name w:val="Placeholder Text"/>
    <w:basedOn w:val="a0"/>
    <w:uiPriority w:val="99"/>
    <w:semiHidden/>
    <w:rsid w:val="00353B5C"/>
    <w:rPr>
      <w:color w:val="808080"/>
    </w:rPr>
  </w:style>
  <w:style w:type="table" w:styleId="a7">
    <w:name w:val="Table Grid"/>
    <w:basedOn w:val="a1"/>
    <w:uiPriority w:val="59"/>
    <w:rsid w:val="00521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D05B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F36DD3"/>
    <w:rPr>
      <w:sz w:val="24"/>
      <w:szCs w:val="24"/>
    </w:rPr>
  </w:style>
  <w:style w:type="character" w:styleId="aa">
    <w:name w:val="Hyperlink"/>
    <w:basedOn w:val="a0"/>
    <w:uiPriority w:val="99"/>
    <w:unhideWhenUsed/>
    <w:rsid w:val="00683F8B"/>
    <w:rPr>
      <w:color w:val="0000FF" w:themeColor="hyperlink"/>
      <w:u w:val="single"/>
    </w:rPr>
  </w:style>
  <w:style w:type="paragraph" w:styleId="ab">
    <w:name w:val="Title"/>
    <w:aliases w:val="Код таблица"/>
    <w:basedOn w:val="a"/>
    <w:link w:val="ac"/>
    <w:uiPriority w:val="10"/>
    <w:qFormat/>
    <w:rsid w:val="00814887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c">
    <w:name w:val="Заголовок Знак"/>
    <w:aliases w:val="Код таблица Знак"/>
    <w:basedOn w:val="a0"/>
    <w:link w:val="ab"/>
    <w:uiPriority w:val="10"/>
    <w:rsid w:val="00814887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character" w:customStyle="1" w:styleId="c4">
    <w:name w:val="c4"/>
    <w:basedOn w:val="a0"/>
    <w:rsid w:val="00A601FB"/>
  </w:style>
  <w:style w:type="character" w:customStyle="1" w:styleId="30">
    <w:name w:val="Заголовок 3 Знак"/>
    <w:basedOn w:val="a0"/>
    <w:link w:val="3"/>
    <w:uiPriority w:val="9"/>
    <w:rsid w:val="00AF4EDA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0818E9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table" w:customStyle="1" w:styleId="ad">
    <w:name w:val="Методы"/>
    <w:basedOn w:val="a1"/>
    <w:uiPriority w:val="99"/>
    <w:rsid w:val="00660073"/>
    <w:pPr>
      <w:spacing w:after="0" w:line="240" w:lineRule="auto"/>
    </w:pPr>
    <w:rPr>
      <w:rFonts w:ascii="Courier New" w:hAnsi="Courier New"/>
      <w:sz w:val="24"/>
    </w:rPr>
    <w:tblPr>
      <w:tblBorders>
        <w:insideH w:val="single" w:sz="6" w:space="0" w:color="auto"/>
        <w:insideV w:val="single" w:sz="6" w:space="0" w:color="auto"/>
      </w:tblBorders>
      <w:tblCellMar>
        <w:top w:w="108" w:type="dxa"/>
        <w:bottom w:w="108" w:type="dxa"/>
      </w:tblCellMar>
    </w:tblPr>
    <w:tcPr>
      <w:shd w:val="clear" w:color="auto" w:fill="auto"/>
    </w:tcPr>
  </w:style>
  <w:style w:type="paragraph" w:customStyle="1" w:styleId="ae">
    <w:name w:val="Код"/>
    <w:basedOn w:val="a"/>
    <w:next w:val="a"/>
    <w:link w:val="af"/>
    <w:qFormat/>
    <w:rsid w:val="008472CB"/>
    <w:pPr>
      <w:spacing w:before="120" w:after="240" w:line="240" w:lineRule="atLeast"/>
      <w:ind w:firstLine="0"/>
      <w:contextualSpacing/>
    </w:pPr>
    <w:rPr>
      <w:rFonts w:ascii="Courier New" w:hAnsi="Courier New"/>
      <w:sz w:val="24"/>
    </w:rPr>
  </w:style>
  <w:style w:type="character" w:customStyle="1" w:styleId="af">
    <w:name w:val="Код Знак"/>
    <w:basedOn w:val="a0"/>
    <w:link w:val="ae"/>
    <w:rsid w:val="008472CB"/>
    <w:rPr>
      <w:rFonts w:ascii="Courier New" w:eastAsia="Times New Roman" w:hAnsi="Courier New" w:cs="Times New Roman"/>
      <w:sz w:val="24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19AB0-D6DB-46D5-99C5-64BCB7193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9303</TotalTime>
  <Pages>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 Мирончик</cp:lastModifiedBy>
  <cp:revision>25</cp:revision>
  <cp:lastPrinted>2021-07-16T08:03:00Z</cp:lastPrinted>
  <dcterms:created xsi:type="dcterms:W3CDTF">2020-02-14T19:29:00Z</dcterms:created>
  <dcterms:modified xsi:type="dcterms:W3CDTF">2021-11-13T12:35:00Z</dcterms:modified>
</cp:coreProperties>
</file>