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F823" w14:textId="77777777" w:rsidR="001E6F95" w:rsidRPr="002B0073" w:rsidRDefault="001E6F95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422D5079" w14:textId="437DA25A" w:rsidR="001E6F95" w:rsidRDefault="001E6F95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Мирончик Павел Денисович</w:t>
      </w:r>
    </w:p>
    <w:p w14:paraId="5F75122A" w14:textId="3EF36BE7" w:rsidR="001E6F95" w:rsidRPr="00A06792" w:rsidRDefault="001E6F95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838208</w:t>
      </w:r>
    </w:p>
    <w:p w14:paraId="011C0C29" w14:textId="77128C38" w:rsidR="001E6F95" w:rsidRDefault="001E6F95"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 w:rsidRPr="00627E1E">
        <w:rPr>
          <w:sz w:val="28"/>
          <w:szCs w:val="28"/>
        </w:rPr>
        <w:t>1.</w:t>
      </w:r>
      <w:r>
        <w:rPr>
          <w:sz w:val="28"/>
          <w:szCs w:val="28"/>
        </w:rPr>
        <w:t>15</w:t>
      </w:r>
      <w:r w:rsidRPr="00627E1E">
        <w:rPr>
          <w:sz w:val="28"/>
          <w:szCs w:val="28"/>
        </w:rPr>
        <w:t xml:space="preserve">. Защитное заземление. Назначение и принцип действия. Области применения. </w:t>
      </w:r>
      <w:r>
        <w:rPr>
          <w:sz w:val="28"/>
          <w:szCs w:val="28"/>
        </w:rPr>
        <w:t xml:space="preserve">В каких случаях ПУЭ запрещает его использование? </w:t>
      </w:r>
      <w:r>
        <w:rPr>
          <w:sz w:val="28"/>
          <w:szCs w:val="28"/>
        </w:rPr>
        <w:br/>
      </w:r>
      <w:r w:rsidRPr="00E806CD">
        <w:t>8.4. Различия в нормировании количества вредных веществ в воздухе бытовых и промышленных помещений (зон). Способы и аппаратура контроля уровней загрязнения воздуха.</w:t>
      </w:r>
    </w:p>
    <w:sectPr w:rsidR="001E6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95"/>
    <w:rsid w:val="0008768C"/>
    <w:rsid w:val="001E6F95"/>
    <w:rsid w:val="005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54CF"/>
  <w15:chartTrackingRefBased/>
  <w15:docId w15:val="{B0D445B5-6ED7-42B7-8E20-54D5E959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