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30B3" w14:textId="77777777" w:rsidR="008472C0" w:rsidRPr="002B0073" w:rsidRDefault="008472C0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06EA455E" w14:textId="3D10247A" w:rsidR="008472C0" w:rsidRDefault="008472C0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Черницын Павел Александрович</w:t>
      </w:r>
    </w:p>
    <w:p w14:paraId="6473EC75" w14:textId="183559B9" w:rsidR="008472C0" w:rsidRPr="00A06792" w:rsidRDefault="008472C0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838217</w:t>
      </w:r>
    </w:p>
    <w:p w14:paraId="0F8FD27E" w14:textId="4DF925B2" w:rsidR="008472C0" w:rsidRDefault="008472C0"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>
        <w:t>1.23. В каких случаях могут возникать опасные потенциалы на нулевом проводе в сети с глухим заземлением нейтрали?</w:t>
      </w:r>
      <w:r>
        <w:br/>
      </w:r>
      <w:r w:rsidRPr="00E806CD">
        <w:t>8.34. Требования безопасности к алгоритмам и программам для ЭВМ и способы оценивания надёжности и безопасности программного обеспечения автоматизированных систем управления и информационных систем.</w:t>
      </w:r>
    </w:p>
    <w:sectPr w:rsidR="00847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C0"/>
    <w:rsid w:val="0008768C"/>
    <w:rsid w:val="005D28BB"/>
    <w:rsid w:val="0084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0122"/>
  <w15:chartTrackingRefBased/>
  <w15:docId w15:val="{9462632F-D50C-4405-827C-706BB248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