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533" w:rsidRPr="00715533" w:rsidRDefault="00715533" w:rsidP="00715533">
      <w:pPr>
        <w:spacing w:before="586" w:after="502" w:line="301" w:lineRule="atLeast"/>
        <w:outlineLvl w:val="2"/>
        <w:rPr>
          <w:rFonts w:ascii="Arial" w:eastAsia="Times New Roman" w:hAnsi="Arial" w:cs="Arial"/>
          <w:color w:val="BC1A0C"/>
          <w:sz w:val="34"/>
          <w:szCs w:val="34"/>
          <w:lang w:eastAsia="ru-RU"/>
        </w:rPr>
      </w:pPr>
      <w:r w:rsidRPr="00715533">
        <w:rPr>
          <w:rFonts w:ascii="Arial" w:eastAsia="Times New Roman" w:hAnsi="Arial" w:cs="Arial"/>
          <w:b/>
          <w:bCs/>
          <w:color w:val="BC1A0C"/>
          <w:sz w:val="34"/>
          <w:szCs w:val="34"/>
          <w:lang w:eastAsia="ru-RU"/>
        </w:rPr>
        <w:t>Правила проведения конкурса в образовательных учреждениях.</w:t>
      </w:r>
    </w:p>
    <w:p w:rsidR="00715533" w:rsidRPr="00715533" w:rsidRDefault="00C62145" w:rsidP="00601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1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black" stroked="f"/>
        </w:pict>
      </w:r>
    </w:p>
    <w:p w:rsidR="00715533" w:rsidRPr="00715533" w:rsidRDefault="00715533" w:rsidP="006011D0">
      <w:pPr>
        <w:spacing w:after="0" w:line="335" w:lineRule="atLeast"/>
        <w:ind w:firstLine="1005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15533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Настоящие правила  предназначены  для участников (далее - участников) и организаторов (далее – организаторов), осуществляющих</w:t>
      </w:r>
      <w:r w:rsidR="00A119D8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инструктаж участников  конкурсов </w:t>
      </w:r>
      <w:r w:rsidRPr="00715533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 в учебных заведениях.</w:t>
      </w:r>
    </w:p>
    <w:p w:rsidR="00715533" w:rsidRPr="006011D0" w:rsidRDefault="00A119D8" w:rsidP="006011D0">
      <w:pPr>
        <w:spacing w:after="0" w:line="301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Конкурс</w:t>
      </w:r>
      <w:r w:rsidR="00715533" w:rsidRPr="0071553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ные задания содержат 15 вопросов с выбором ответа. В каждом предлагаемом задании может быть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 xml:space="preserve"> только </w:t>
      </w:r>
      <w:r w:rsidR="00715533" w:rsidRPr="0071553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 xml:space="preserve"> о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 xml:space="preserve">дин  верный ответ, соответствующий вариант </w:t>
      </w:r>
      <w:r w:rsidR="00715533" w:rsidRPr="0071553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 xml:space="preserve"> необходимо указать с помощью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«метки». На проведение конкурса</w:t>
      </w:r>
      <w:r w:rsidR="00715533" w:rsidRPr="0071553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 xml:space="preserve"> отводится 45 минут</w:t>
      </w:r>
      <w:r w:rsidR="00715533"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715533" w:rsidRPr="00715533" w:rsidRDefault="006011D0" w:rsidP="00715533">
      <w:pPr>
        <w:spacing w:after="335" w:line="419" w:lineRule="atLeast"/>
        <w:jc w:val="center"/>
        <w:outlineLvl w:val="1"/>
        <w:rPr>
          <w:rFonts w:ascii="Arial" w:eastAsia="Times New Roman" w:hAnsi="Arial" w:cs="Arial"/>
          <w:b/>
          <w:bCs/>
          <w:color w:val="BC1A0C"/>
          <w:sz w:val="27"/>
          <w:szCs w:val="27"/>
          <w:lang w:eastAsia="ru-RU"/>
        </w:rPr>
      </w:pPr>
      <w:r w:rsidRPr="00C621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noshade="t" o:hr="t" fillcolor="black" stroked="f"/>
        </w:pict>
      </w:r>
      <w:r w:rsidR="00715533" w:rsidRPr="00715533">
        <w:rPr>
          <w:rFonts w:ascii="Arial" w:eastAsia="Times New Roman" w:hAnsi="Arial" w:cs="Arial"/>
          <w:b/>
          <w:bCs/>
          <w:color w:val="BC1A0C"/>
          <w:sz w:val="27"/>
          <w:szCs w:val="27"/>
          <w:lang w:eastAsia="ru-RU"/>
        </w:rPr>
        <w:t>КРИТЕРИИ конкурса</w:t>
      </w:r>
    </w:p>
    <w:p w:rsidR="00715533" w:rsidRPr="00715533" w:rsidRDefault="00715533" w:rsidP="00715533">
      <w:pPr>
        <w:spacing w:after="301" w:line="301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1553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15 баллов</w:t>
      </w:r>
      <w:r w:rsidRPr="00715533">
        <w:rPr>
          <w:rFonts w:ascii="Arial" w:eastAsia="Times New Roman" w:hAnsi="Arial" w:cs="Arial"/>
          <w:color w:val="000000"/>
          <w:sz w:val="23"/>
          <w:lang w:eastAsia="ru-RU"/>
        </w:rPr>
        <w:t> </w:t>
      </w:r>
      <w:r w:rsidR="00A119D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– Грамота</w:t>
      </w:r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1-й степени</w:t>
      </w:r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71553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14 баллов</w:t>
      </w:r>
      <w:r w:rsidRPr="00715533">
        <w:rPr>
          <w:rFonts w:ascii="Arial" w:eastAsia="Times New Roman" w:hAnsi="Arial" w:cs="Arial"/>
          <w:color w:val="000000"/>
          <w:sz w:val="23"/>
          <w:lang w:eastAsia="ru-RU"/>
        </w:rPr>
        <w:t> </w:t>
      </w:r>
      <w:r w:rsidR="00A119D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– Грамота </w:t>
      </w:r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2-й степени</w:t>
      </w:r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71553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13 баллов</w:t>
      </w:r>
      <w:r w:rsidRPr="00715533">
        <w:rPr>
          <w:rFonts w:ascii="Arial" w:eastAsia="Times New Roman" w:hAnsi="Arial" w:cs="Arial"/>
          <w:color w:val="000000"/>
          <w:sz w:val="23"/>
          <w:lang w:eastAsia="ru-RU"/>
        </w:rPr>
        <w:t> </w:t>
      </w:r>
      <w:r w:rsidR="00A119D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– Грамота </w:t>
      </w:r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3-й степени</w:t>
      </w:r>
      <w:proofErr w:type="gramStart"/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71553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О</w:t>
      </w:r>
      <w:proofErr w:type="gramEnd"/>
      <w:r w:rsidRPr="0071553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т 12-ти баллов</w:t>
      </w:r>
      <w:r w:rsidRPr="00715533">
        <w:rPr>
          <w:rFonts w:ascii="Arial" w:eastAsia="Times New Roman" w:hAnsi="Arial" w:cs="Arial"/>
          <w:color w:val="000000"/>
          <w:sz w:val="23"/>
          <w:lang w:eastAsia="ru-RU"/>
        </w:rPr>
        <w:t> </w:t>
      </w:r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выдается сертификат участника</w:t>
      </w:r>
    </w:p>
    <w:p w:rsidR="00715533" w:rsidRPr="00715533" w:rsidRDefault="00C62145" w:rsidP="00601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1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noshade="t" o:hr="t" fillcolor="black" stroked="f"/>
        </w:pict>
      </w:r>
    </w:p>
    <w:p w:rsidR="00715533" w:rsidRPr="00715533" w:rsidRDefault="006011D0" w:rsidP="006011D0">
      <w:pPr>
        <w:spacing w:after="0" w:line="335" w:lineRule="atLeast"/>
        <w:ind w:firstLine="1005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</w:t>
      </w:r>
      <w:r w:rsidR="00715533"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При заполнении бланка ответов, участник должен  точно</w:t>
      </w:r>
      <w:r w:rsidR="00715533" w:rsidRPr="00715533">
        <w:rPr>
          <w:rFonts w:ascii="Arial" w:eastAsia="Times New Roman" w:hAnsi="Arial" w:cs="Arial"/>
          <w:color w:val="000000"/>
          <w:sz w:val="23"/>
          <w:lang w:eastAsia="ru-RU"/>
        </w:rPr>
        <w:t> </w:t>
      </w:r>
      <w:r w:rsidR="00715533" w:rsidRPr="0071553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соблюдать</w:t>
      </w:r>
      <w:r w:rsidR="00715533" w:rsidRPr="00715533">
        <w:rPr>
          <w:rFonts w:ascii="Arial" w:eastAsia="Times New Roman" w:hAnsi="Arial" w:cs="Arial"/>
          <w:color w:val="000000"/>
          <w:sz w:val="23"/>
          <w:lang w:eastAsia="ru-RU"/>
        </w:rPr>
        <w:t> </w:t>
      </w:r>
      <w:r w:rsidR="00715533"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настоящие</w:t>
      </w:r>
      <w:r w:rsidR="00715533" w:rsidRPr="00715533">
        <w:rPr>
          <w:rFonts w:ascii="Arial" w:eastAsia="Times New Roman" w:hAnsi="Arial" w:cs="Arial"/>
          <w:color w:val="000000"/>
          <w:sz w:val="23"/>
          <w:lang w:eastAsia="ru-RU"/>
        </w:rPr>
        <w:t> </w:t>
      </w:r>
      <w:r w:rsidR="00715533" w:rsidRPr="0071553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правила</w:t>
      </w:r>
      <w:r w:rsidR="00715533"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так как информация, внесенная в бланк, сканируется и обрабатывается с использованием специальных программных средств.</w:t>
      </w:r>
    </w:p>
    <w:p w:rsidR="00715533" w:rsidRPr="00715533" w:rsidRDefault="006011D0" w:rsidP="006011D0">
      <w:pPr>
        <w:spacing w:after="0" w:line="335" w:lineRule="atLeast"/>
        <w:ind w:firstLine="1005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</w:t>
      </w:r>
      <w:r w:rsidR="00715533"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Бланк заполняется</w:t>
      </w:r>
      <w:r w:rsidR="00715533" w:rsidRPr="00715533">
        <w:rPr>
          <w:rFonts w:ascii="Arial" w:eastAsia="Times New Roman" w:hAnsi="Arial" w:cs="Arial"/>
          <w:color w:val="000000"/>
          <w:sz w:val="23"/>
          <w:lang w:eastAsia="ru-RU"/>
        </w:rPr>
        <w:t> </w:t>
      </w:r>
      <w:r w:rsidR="00715533" w:rsidRPr="0071553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яркими черными чернилами</w:t>
      </w:r>
      <w:r w:rsidR="00715533"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715533" w:rsidRPr="00715533" w:rsidRDefault="006011D0" w:rsidP="006011D0">
      <w:pPr>
        <w:spacing w:after="0" w:line="335" w:lineRule="atLeast"/>
        <w:ind w:firstLine="1005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</w:t>
      </w:r>
      <w:r w:rsidR="00715533"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Участник должен</w:t>
      </w:r>
      <w:r w:rsidR="00715533" w:rsidRPr="00715533">
        <w:rPr>
          <w:rFonts w:ascii="Arial" w:eastAsia="Times New Roman" w:hAnsi="Arial" w:cs="Arial"/>
          <w:color w:val="000000"/>
          <w:sz w:val="23"/>
          <w:lang w:eastAsia="ru-RU"/>
        </w:rPr>
        <w:t> </w:t>
      </w:r>
      <w:r w:rsidR="00715533" w:rsidRPr="0071553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изображать каждую цифру и букву</w:t>
      </w:r>
      <w:r w:rsidR="00715533" w:rsidRPr="00715533">
        <w:rPr>
          <w:rFonts w:ascii="Arial" w:eastAsia="Times New Roman" w:hAnsi="Arial" w:cs="Arial"/>
          <w:color w:val="000000"/>
          <w:sz w:val="23"/>
          <w:lang w:eastAsia="ru-RU"/>
        </w:rPr>
        <w:t> </w:t>
      </w:r>
      <w:r w:rsidR="00715533"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во всех заполняемых полях бланка, тщательно копируя образец ее написания из строки с образцами написания символов, расположенной в верхней части бланка (небрежное написание символов может привести к тому, что при автоматизированной обработке символ может быть распознан неверно).</w:t>
      </w:r>
    </w:p>
    <w:p w:rsidR="00715533" w:rsidRPr="00715533" w:rsidRDefault="00715533" w:rsidP="006011D0">
      <w:pPr>
        <w:spacing w:after="0" w:line="335" w:lineRule="atLeast"/>
        <w:ind w:firstLine="1005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 Каждое поле в бланке заполняется, начиная с</w:t>
      </w:r>
      <w:r w:rsidRPr="00715533">
        <w:rPr>
          <w:rFonts w:ascii="Arial" w:eastAsia="Times New Roman" w:hAnsi="Arial" w:cs="Arial"/>
          <w:color w:val="000000"/>
          <w:sz w:val="23"/>
          <w:lang w:eastAsia="ru-RU"/>
        </w:rPr>
        <w:t> </w:t>
      </w:r>
      <w:r w:rsidRPr="0071553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первой</w:t>
      </w:r>
      <w:r w:rsidRPr="00715533">
        <w:rPr>
          <w:rFonts w:ascii="Arial" w:eastAsia="Times New Roman" w:hAnsi="Arial" w:cs="Arial"/>
          <w:color w:val="000000"/>
          <w:sz w:val="23"/>
          <w:lang w:eastAsia="ru-RU"/>
        </w:rPr>
        <w:t> </w:t>
      </w:r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позиции (клетки). Лишние клетки заполнять не следует.</w:t>
      </w:r>
    </w:p>
    <w:p w:rsidR="00715533" w:rsidRPr="00715533" w:rsidRDefault="00C62145" w:rsidP="00A11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1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noshade="t" o:hr="t" fillcolor="black" stroked="f"/>
        </w:pict>
      </w:r>
    </w:p>
    <w:p w:rsidR="00715533" w:rsidRPr="00715533" w:rsidRDefault="00715533" w:rsidP="00A119D8">
      <w:pPr>
        <w:spacing w:after="0" w:line="419" w:lineRule="atLeast"/>
        <w:jc w:val="center"/>
        <w:outlineLvl w:val="1"/>
        <w:rPr>
          <w:rFonts w:ascii="Arial" w:eastAsia="Times New Roman" w:hAnsi="Arial" w:cs="Arial"/>
          <w:b/>
          <w:bCs/>
          <w:color w:val="BC1A0C"/>
          <w:sz w:val="27"/>
          <w:szCs w:val="27"/>
          <w:lang w:eastAsia="ru-RU"/>
        </w:rPr>
      </w:pPr>
      <w:r w:rsidRPr="00715533">
        <w:rPr>
          <w:rFonts w:ascii="Arial" w:eastAsia="Times New Roman" w:hAnsi="Arial" w:cs="Arial"/>
          <w:b/>
          <w:bCs/>
          <w:color w:val="BC1A0C"/>
          <w:sz w:val="27"/>
          <w:szCs w:val="27"/>
          <w:lang w:eastAsia="ru-RU"/>
        </w:rPr>
        <w:t>Категорически запрещается:</w:t>
      </w:r>
    </w:p>
    <w:p w:rsidR="00715533" w:rsidRPr="00715533" w:rsidRDefault="00715533" w:rsidP="00A119D8">
      <w:pPr>
        <w:numPr>
          <w:ilvl w:val="0"/>
          <w:numId w:val="1"/>
        </w:numPr>
        <w:spacing w:after="0" w:line="335" w:lineRule="atLeast"/>
        <w:ind w:left="0" w:firstLine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делать в полях бланка, вне полей бланка или в полях, заполненных типографским способом, какие-либо записи и пометки, не относящиеся к содержанию полей бланка;</w:t>
      </w:r>
    </w:p>
    <w:p w:rsidR="00715533" w:rsidRPr="00715533" w:rsidRDefault="00715533" w:rsidP="00A119D8">
      <w:pPr>
        <w:numPr>
          <w:ilvl w:val="0"/>
          <w:numId w:val="1"/>
        </w:numPr>
        <w:spacing w:after="0" w:line="335" w:lineRule="atLeast"/>
        <w:ind w:left="0" w:firstLine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использовать участникам справочную литературу, сеть интернет и помощь учителя;</w:t>
      </w:r>
    </w:p>
    <w:p w:rsidR="00715533" w:rsidRPr="00715533" w:rsidRDefault="00715533" w:rsidP="00A119D8">
      <w:pPr>
        <w:numPr>
          <w:ilvl w:val="0"/>
          <w:numId w:val="1"/>
        </w:numPr>
        <w:spacing w:after="0" w:line="335" w:lineRule="atLeast"/>
        <w:ind w:left="0" w:firstLine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использовать для заполнения бланка цветные ручки вместо черной,  карандаш, средства для исправления внесенной в бланки информации («корректор» и др.);</w:t>
      </w:r>
    </w:p>
    <w:p w:rsidR="00715533" w:rsidRPr="00715533" w:rsidRDefault="00715533" w:rsidP="00A119D8">
      <w:pPr>
        <w:numPr>
          <w:ilvl w:val="0"/>
          <w:numId w:val="1"/>
        </w:numPr>
        <w:spacing w:after="0" w:line="335" w:lineRule="atLeast"/>
        <w:ind w:left="0" w:firstLine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сгибать бланки ответов.</w:t>
      </w:r>
    </w:p>
    <w:p w:rsidR="00715533" w:rsidRPr="00715533" w:rsidRDefault="00C62145" w:rsidP="00715533">
      <w:pPr>
        <w:spacing w:after="83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1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noshade="t" o:hr="t" fillcolor="black" stroked="f"/>
        </w:pict>
      </w:r>
    </w:p>
    <w:p w:rsidR="00715533" w:rsidRPr="00715533" w:rsidRDefault="00715533" w:rsidP="00A119D8">
      <w:pPr>
        <w:spacing w:after="0" w:line="419" w:lineRule="atLeast"/>
        <w:jc w:val="center"/>
        <w:outlineLvl w:val="1"/>
        <w:rPr>
          <w:rFonts w:ascii="Arial" w:eastAsia="Times New Roman" w:hAnsi="Arial" w:cs="Arial"/>
          <w:b/>
          <w:bCs/>
          <w:color w:val="BC1A0C"/>
          <w:sz w:val="27"/>
          <w:szCs w:val="27"/>
          <w:lang w:eastAsia="ru-RU"/>
        </w:rPr>
      </w:pPr>
      <w:r w:rsidRPr="00715533">
        <w:rPr>
          <w:rFonts w:ascii="Arial" w:eastAsia="Times New Roman" w:hAnsi="Arial" w:cs="Arial"/>
          <w:b/>
          <w:bCs/>
          <w:color w:val="BC1A0C"/>
          <w:sz w:val="27"/>
          <w:szCs w:val="27"/>
          <w:lang w:eastAsia="ru-RU"/>
        </w:rPr>
        <w:t>Заполнение бланка ответов</w:t>
      </w:r>
    </w:p>
    <w:p w:rsidR="00715533" w:rsidRPr="00715533" w:rsidRDefault="00715533" w:rsidP="00A119D8">
      <w:pPr>
        <w:spacing w:after="0" w:line="301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15533">
        <w:rPr>
          <w:rFonts w:ascii="Arial" w:eastAsia="Times New Roman" w:hAnsi="Arial" w:cs="Arial"/>
          <w:color w:val="000000"/>
          <w:sz w:val="23"/>
          <w:szCs w:val="23"/>
          <w:u w:val="single"/>
          <w:lang w:eastAsia="ru-RU"/>
        </w:rPr>
        <w:t>Поля, заполняемые участником по указанию организатора:</w:t>
      </w:r>
    </w:p>
    <w:p w:rsidR="00715533" w:rsidRPr="00715533" w:rsidRDefault="00715533" w:rsidP="00A119D8">
      <w:pPr>
        <w:numPr>
          <w:ilvl w:val="0"/>
          <w:numId w:val="2"/>
        </w:numPr>
        <w:spacing w:after="0" w:line="335" w:lineRule="atLeast"/>
        <w:ind w:left="0" w:firstLine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1553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Индекс</w:t>
      </w:r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– указывается индекс вашего почтового отделения.</w:t>
      </w:r>
    </w:p>
    <w:p w:rsidR="00715533" w:rsidRPr="00715533" w:rsidRDefault="00715533" w:rsidP="00A119D8">
      <w:pPr>
        <w:numPr>
          <w:ilvl w:val="0"/>
          <w:numId w:val="2"/>
        </w:numPr>
        <w:spacing w:after="0" w:line="335" w:lineRule="atLeast"/>
        <w:ind w:left="0" w:firstLine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Фамилия и имя указываются </w:t>
      </w:r>
      <w:r w:rsidRPr="0071553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 именительном падеже</w:t>
      </w:r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(например</w:t>
      </w:r>
      <w:r w:rsidRPr="00715533">
        <w:rPr>
          <w:rFonts w:ascii="Arial" w:eastAsia="Times New Roman" w:hAnsi="Arial" w:cs="Arial"/>
          <w:color w:val="000000"/>
          <w:sz w:val="23"/>
          <w:lang w:eastAsia="ru-RU"/>
        </w:rPr>
        <w:t> </w:t>
      </w:r>
      <w:r w:rsidR="00A119D8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«ГРОМОВ</w:t>
      </w:r>
      <w:r w:rsidRPr="0071553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»</w:t>
      </w:r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).</w:t>
      </w:r>
    </w:p>
    <w:p w:rsidR="00715533" w:rsidRPr="00715533" w:rsidRDefault="00715533" w:rsidP="00A119D8">
      <w:pPr>
        <w:numPr>
          <w:ilvl w:val="0"/>
          <w:numId w:val="2"/>
        </w:numPr>
        <w:spacing w:after="0" w:line="335" w:lineRule="atLeast"/>
        <w:ind w:left="0" w:firstLine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Для указания класса, в котором обучается участник, необходимо поставить «метку» в соответствующем поле.</w:t>
      </w:r>
    </w:p>
    <w:p w:rsidR="00715533" w:rsidRPr="00715533" w:rsidRDefault="00715533" w:rsidP="00A119D8">
      <w:pPr>
        <w:spacing w:after="0" w:line="301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Все </w:t>
      </w:r>
      <w:proofErr w:type="gramStart"/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выше указанные</w:t>
      </w:r>
      <w:proofErr w:type="gramEnd"/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поля являются обязательными для заполнения.</w:t>
      </w:r>
    </w:p>
    <w:p w:rsidR="00715533" w:rsidRPr="00715533" w:rsidRDefault="00715533" w:rsidP="00A119D8">
      <w:pPr>
        <w:spacing w:after="0" w:line="335" w:lineRule="atLeast"/>
        <w:ind w:firstLine="1005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1553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Запрещается исправления</w:t>
      </w:r>
      <w:r w:rsidRPr="00715533">
        <w:rPr>
          <w:rFonts w:ascii="Arial" w:eastAsia="Times New Roman" w:hAnsi="Arial" w:cs="Arial"/>
          <w:color w:val="000000"/>
          <w:sz w:val="23"/>
          <w:lang w:eastAsia="ru-RU"/>
        </w:rPr>
        <w:t> </w:t>
      </w:r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какой-либо части бланка ответов. Если все же при заполнении бланка ответов допущена</w:t>
      </w:r>
      <w:r w:rsidRPr="00715533">
        <w:rPr>
          <w:rFonts w:ascii="Arial" w:eastAsia="Times New Roman" w:hAnsi="Arial" w:cs="Arial"/>
          <w:color w:val="000000"/>
          <w:sz w:val="23"/>
          <w:lang w:eastAsia="ru-RU"/>
        </w:rPr>
        <w:t> </w:t>
      </w:r>
      <w:r w:rsidRPr="0071553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ошибка</w:t>
      </w:r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бланк следует</w:t>
      </w:r>
      <w:r w:rsidRPr="00715533">
        <w:rPr>
          <w:rFonts w:ascii="Arial" w:eastAsia="Times New Roman" w:hAnsi="Arial" w:cs="Arial"/>
          <w:color w:val="000000"/>
          <w:sz w:val="23"/>
          <w:lang w:eastAsia="ru-RU"/>
        </w:rPr>
        <w:t> </w:t>
      </w:r>
      <w:r w:rsidRPr="0071553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заменить резервным</w:t>
      </w:r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715533" w:rsidRPr="00715533" w:rsidRDefault="00C62145" w:rsidP="00A11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1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noshade="t" o:hr="t" fillcolor="black" stroked="f"/>
        </w:pict>
      </w:r>
    </w:p>
    <w:p w:rsidR="00715533" w:rsidRPr="00715533" w:rsidRDefault="00715533" w:rsidP="00A119D8">
      <w:pPr>
        <w:spacing w:after="0" w:line="419" w:lineRule="atLeast"/>
        <w:jc w:val="center"/>
        <w:outlineLvl w:val="1"/>
        <w:rPr>
          <w:rFonts w:ascii="Arial" w:eastAsia="Times New Roman" w:hAnsi="Arial" w:cs="Arial"/>
          <w:b/>
          <w:bCs/>
          <w:color w:val="BC1A0C"/>
          <w:sz w:val="27"/>
          <w:szCs w:val="27"/>
          <w:lang w:eastAsia="ru-RU"/>
        </w:rPr>
      </w:pPr>
      <w:r w:rsidRPr="00715533">
        <w:rPr>
          <w:rFonts w:ascii="Arial" w:eastAsia="Times New Roman" w:hAnsi="Arial" w:cs="Arial"/>
          <w:b/>
          <w:bCs/>
          <w:color w:val="BC1A0C"/>
          <w:sz w:val="27"/>
          <w:szCs w:val="27"/>
          <w:lang w:eastAsia="ru-RU"/>
        </w:rPr>
        <w:t>Отправка бланков ответов.</w:t>
      </w:r>
    </w:p>
    <w:p w:rsidR="00715533" w:rsidRPr="00715533" w:rsidRDefault="00715533" w:rsidP="00A119D8">
      <w:pPr>
        <w:spacing w:after="0" w:line="301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15533">
        <w:rPr>
          <w:rFonts w:ascii="Arial" w:eastAsia="Times New Roman" w:hAnsi="Arial" w:cs="Arial"/>
          <w:color w:val="000000"/>
          <w:sz w:val="23"/>
          <w:szCs w:val="23"/>
          <w:u w:val="single"/>
          <w:lang w:eastAsia="ru-RU"/>
        </w:rPr>
        <w:t>Организатору необходимо:</w:t>
      </w:r>
    </w:p>
    <w:p w:rsidR="00715533" w:rsidRPr="00715533" w:rsidRDefault="00715533" w:rsidP="00A119D8">
      <w:pPr>
        <w:spacing w:after="0" w:line="335" w:lineRule="atLeast"/>
        <w:ind w:firstLine="1005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 отсканировать работы детей (рекомендованный формат: .</w:t>
      </w:r>
      <w:proofErr w:type="spellStart"/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tiff</w:t>
      </w:r>
      <w:proofErr w:type="spellEnd"/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.</w:t>
      </w:r>
      <w:proofErr w:type="spellStart"/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jpeg</w:t>
      </w:r>
      <w:proofErr w:type="spellEnd"/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.</w:t>
      </w:r>
      <w:proofErr w:type="spellStart"/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png</w:t>
      </w:r>
      <w:proofErr w:type="spellEnd"/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), создать один архив</w:t>
      </w:r>
    </w:p>
    <w:p w:rsidR="00715533" w:rsidRPr="00715533" w:rsidRDefault="00715533" w:rsidP="00A119D8">
      <w:pPr>
        <w:spacing w:after="0" w:line="335" w:lineRule="atLeast"/>
        <w:ind w:firstLine="1005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 прикрепить в своем личном кабинете отсканированные бланки</w:t>
      </w:r>
    </w:p>
    <w:p w:rsidR="00715533" w:rsidRPr="00715533" w:rsidRDefault="00715533" w:rsidP="00A119D8">
      <w:pPr>
        <w:spacing w:after="0" w:line="335" w:lineRule="atLeast"/>
        <w:ind w:firstLine="1005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 отправить ответы</w:t>
      </w:r>
    </w:p>
    <w:p w:rsidR="00715533" w:rsidRPr="00715533" w:rsidRDefault="00715533" w:rsidP="00A119D8">
      <w:pPr>
        <w:spacing w:after="0" w:line="301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Далее нужно немного подождать, пока мы обработаем Ваши бланки (бланки проверяются в срок, указанный в регламенте). Проверенные работы будут выложены в личном кабинете, о чем вы получите письмо на электронный адрес.</w:t>
      </w:r>
    </w:p>
    <w:p w:rsidR="00A119D8" w:rsidRDefault="00C62145" w:rsidP="00A119D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C621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noshade="t" o:hr="t" fillcolor="black" stroked="f"/>
        </w:pict>
      </w:r>
      <w:r w:rsidR="00715533" w:rsidRPr="0071553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Контактная информация:</w:t>
      </w:r>
    </w:p>
    <w:p w:rsidR="00A119D8" w:rsidRDefault="00A119D8" w:rsidP="00A11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5533" w:rsidRPr="00A119D8" w:rsidRDefault="00715533" w:rsidP="00A11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553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Телефон:</w:t>
      </w:r>
      <w:r w:rsidR="00A119D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8 (903) 949–55-41</w:t>
      </w:r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A119D8" w:rsidRDefault="00715533" w:rsidP="00A119D8">
      <w:proofErr w:type="spellStart"/>
      <w:r w:rsidRPr="0071553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E-mail</w:t>
      </w:r>
      <w:proofErr w:type="spellEnd"/>
      <w:r w:rsidRPr="0071553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:</w:t>
      </w:r>
      <w:r w:rsidRPr="00715533">
        <w:rPr>
          <w:rFonts w:ascii="Arial" w:eastAsia="Times New Roman" w:hAnsi="Arial" w:cs="Arial"/>
          <w:color w:val="000000"/>
          <w:sz w:val="23"/>
          <w:lang w:eastAsia="ru-RU"/>
        </w:rPr>
        <w:t> </w:t>
      </w:r>
      <w:hyperlink r:id="rId5" w:history="1">
        <w:r w:rsidR="00A119D8" w:rsidRPr="007277F9">
          <w:rPr>
            <w:rStyle w:val="a4"/>
            <w:rFonts w:ascii="Arial" w:eastAsia="Times New Roman" w:hAnsi="Arial" w:cs="Arial"/>
            <w:b/>
            <w:bCs/>
            <w:sz w:val="23"/>
            <w:szCs w:val="23"/>
            <w:lang w:val="en-US" w:eastAsia="ru-RU"/>
          </w:rPr>
          <w:t>expert</w:t>
        </w:r>
        <w:r w:rsidR="00A119D8" w:rsidRPr="007277F9">
          <w:rPr>
            <w:rStyle w:val="a4"/>
            <w:rFonts w:ascii="Arial" w:eastAsia="Times New Roman" w:hAnsi="Arial" w:cs="Arial"/>
            <w:b/>
            <w:bCs/>
            <w:sz w:val="23"/>
            <w:szCs w:val="23"/>
            <w:lang w:eastAsia="ru-RU"/>
          </w:rPr>
          <w:t>@</w:t>
        </w:r>
        <w:r w:rsidR="00A119D8" w:rsidRPr="007277F9">
          <w:rPr>
            <w:rStyle w:val="a4"/>
            <w:rFonts w:ascii="Arial" w:eastAsia="Times New Roman" w:hAnsi="Arial" w:cs="Arial"/>
            <w:b/>
            <w:bCs/>
            <w:sz w:val="23"/>
            <w:szCs w:val="23"/>
            <w:lang w:val="en-US" w:eastAsia="ru-RU"/>
          </w:rPr>
          <w:t>rambler</w:t>
        </w:r>
        <w:r w:rsidR="00A119D8" w:rsidRPr="007277F9">
          <w:rPr>
            <w:rStyle w:val="a4"/>
            <w:rFonts w:ascii="Arial" w:eastAsia="Times New Roman" w:hAnsi="Arial" w:cs="Arial"/>
            <w:b/>
            <w:bCs/>
            <w:sz w:val="23"/>
            <w:szCs w:val="23"/>
            <w:lang w:eastAsia="ru-RU"/>
          </w:rPr>
          <w:t>.</w:t>
        </w:r>
        <w:r w:rsidR="00A119D8" w:rsidRPr="007277F9">
          <w:rPr>
            <w:rStyle w:val="a4"/>
            <w:rFonts w:ascii="Arial" w:eastAsia="Times New Roman" w:hAnsi="Arial" w:cs="Arial"/>
            <w:b/>
            <w:bCs/>
            <w:sz w:val="23"/>
            <w:szCs w:val="23"/>
            <w:lang w:val="en-US" w:eastAsia="ru-RU"/>
          </w:rPr>
          <w:t>ru</w:t>
        </w:r>
      </w:hyperlink>
    </w:p>
    <w:p w:rsidR="00715533" w:rsidRPr="00A119D8" w:rsidRDefault="00715533" w:rsidP="00A119D8">
      <w:r w:rsidRPr="0071553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Почтовый адрес:</w:t>
      </w:r>
      <w:r w:rsidRPr="00715533">
        <w:rPr>
          <w:rFonts w:ascii="Arial" w:eastAsia="Times New Roman" w:hAnsi="Arial" w:cs="Arial"/>
          <w:color w:val="000000"/>
          <w:sz w:val="23"/>
          <w:lang w:eastAsia="ru-RU"/>
        </w:rPr>
        <w:t> </w:t>
      </w:r>
      <w:r w:rsidR="00A119D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659328, </w:t>
      </w:r>
      <w:r w:rsidRPr="0071553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Алтайский край, г. Бийск, </w:t>
      </w:r>
      <w:r w:rsidR="00A119D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ул</w:t>
      </w:r>
      <w:proofErr w:type="gramStart"/>
      <w:r w:rsidR="00A119D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.Т</w:t>
      </w:r>
      <w:proofErr w:type="gramEnd"/>
      <w:r w:rsidR="00A119D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рофимова, 16/1</w:t>
      </w:r>
    </w:p>
    <w:p w:rsidR="00A618AE" w:rsidRDefault="00A618AE"/>
    <w:sectPr w:rsidR="00A618AE" w:rsidSect="00A61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B5456"/>
    <w:multiLevelType w:val="multilevel"/>
    <w:tmpl w:val="7D8A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D75C03"/>
    <w:multiLevelType w:val="multilevel"/>
    <w:tmpl w:val="0576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15533"/>
    <w:rsid w:val="006011D0"/>
    <w:rsid w:val="006541F1"/>
    <w:rsid w:val="00715533"/>
    <w:rsid w:val="00A119D8"/>
    <w:rsid w:val="00A618AE"/>
    <w:rsid w:val="00C62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8AE"/>
  </w:style>
  <w:style w:type="paragraph" w:styleId="2">
    <w:name w:val="heading 2"/>
    <w:basedOn w:val="a"/>
    <w:link w:val="20"/>
    <w:uiPriority w:val="9"/>
    <w:qFormat/>
    <w:rsid w:val="007155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155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155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155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v1">
    <w:name w:val="v1"/>
    <w:basedOn w:val="a"/>
    <w:rsid w:val="00715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15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15533"/>
  </w:style>
  <w:style w:type="character" w:styleId="a4">
    <w:name w:val="Hyperlink"/>
    <w:basedOn w:val="a0"/>
    <w:uiPriority w:val="99"/>
    <w:unhideWhenUsed/>
    <w:rsid w:val="00A119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7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pert@rambler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435</Words>
  <Characters>2484</Characters>
  <Application>Microsoft Office Word</Application>
  <DocSecurity>0</DocSecurity>
  <Lines>20</Lines>
  <Paragraphs>5</Paragraphs>
  <ScaleCrop>false</ScaleCrop>
  <Company>Reanimator Extreme Edition</Company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2017-10-29T12:26:00Z</dcterms:created>
  <dcterms:modified xsi:type="dcterms:W3CDTF">2017-10-29T13:12:00Z</dcterms:modified>
</cp:coreProperties>
</file>