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46" w:rsidRPr="00814828" w:rsidRDefault="00EF2F4C" w:rsidP="00EF2F4C">
      <w:pPr>
        <w:tabs>
          <w:tab w:val="left" w:pos="1440"/>
          <w:tab w:val="center" w:pos="4677"/>
          <w:tab w:val="left" w:pos="7260"/>
        </w:tabs>
        <w:rPr>
          <w:rFonts w:ascii="Times New Roman" w:hAnsi="Times New Roman" w:cs="Times New Roman"/>
          <w:i/>
        </w:rPr>
      </w:pPr>
      <w:bookmarkStart w:id="0" w:name="_GoBack"/>
      <w:r>
        <w:rPr>
          <w:rFonts w:ascii="Times New Roman" w:hAnsi="Times New Roman" w:cs="Times New Roman"/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pt;height:32pt">
            <v:imagedata r:id="rId5" o:title="baner4"/>
          </v:shape>
        </w:pict>
      </w:r>
      <w:r>
        <w:rPr>
          <w:rFonts w:ascii="Times New Roman" w:hAnsi="Times New Roman" w:cs="Times New Roman"/>
          <w:i/>
        </w:rPr>
        <w:tab/>
        <w:t xml:space="preserve"> </w:t>
      </w:r>
      <w:r w:rsidR="00814828" w:rsidRPr="00814828">
        <w:rPr>
          <w:rFonts w:ascii="Times New Roman" w:hAnsi="Times New Roman" w:cs="Times New Roman"/>
          <w:i/>
        </w:rPr>
        <w:t xml:space="preserve">Задание на </w:t>
      </w:r>
      <w:r w:rsidR="00313746" w:rsidRPr="00814828">
        <w:rPr>
          <w:rFonts w:ascii="Times New Roman" w:hAnsi="Times New Roman" w:cs="Times New Roman"/>
          <w:i/>
        </w:rPr>
        <w:t>Обществознание 7</w:t>
      </w:r>
      <w:r w:rsidR="00313746" w:rsidRPr="00814828">
        <w:rPr>
          <w:rFonts w:ascii="Times New Roman" w:hAnsi="Times New Roman" w:cs="Times New Roman"/>
          <w:i/>
          <w:lang w:val="en-US"/>
        </w:rPr>
        <w:t xml:space="preserve"> </w:t>
      </w:r>
      <w:r w:rsidR="00313746" w:rsidRPr="00814828">
        <w:rPr>
          <w:rFonts w:ascii="Times New Roman" w:hAnsi="Times New Roman" w:cs="Times New Roman"/>
          <w:i/>
        </w:rPr>
        <w:t xml:space="preserve"> класс</w:t>
      </w:r>
      <w:r>
        <w:rPr>
          <w:rFonts w:ascii="Times New Roman" w:hAnsi="Times New Roman" w:cs="Times New Roman"/>
          <w:i/>
        </w:rPr>
        <w:tab/>
      </w:r>
      <w:r>
        <w:pict>
          <v:shape id="_x0000_i1034" type="#_x0000_t75" style="width:41pt;height:32pt">
            <v:imagedata r:id="rId5" o:title="baner4"/>
          </v:shape>
        </w:pic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Земная экосистема постоянно лишается много биологических видов. Какую глобальную проблему иллюстрирует данный пример</w:t>
      </w:r>
      <w:r w:rsidRPr="00BA0535">
        <w:rPr>
          <w:rFonts w:ascii="Times New Roman" w:hAnsi="Times New Roman" w:cs="Times New Roman"/>
          <w:sz w:val="20"/>
          <w:szCs w:val="20"/>
        </w:rPr>
        <w:t>?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а) новую мировую войну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б) экологическую проблему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     в) угрозу терроризма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>г) отсталость ряда стран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социальным регуляторам поведения человека в обществе </w:t>
      </w:r>
      <w:r w:rsidRPr="008E70AF">
        <w:rPr>
          <w:rFonts w:ascii="Times New Roman" w:hAnsi="Times New Roman" w:cs="Times New Roman"/>
          <w:b/>
          <w:bCs/>
          <w:sz w:val="20"/>
          <w:szCs w:val="20"/>
        </w:rPr>
        <w:t xml:space="preserve"> не</w:t>
      </w:r>
      <w:r>
        <w:rPr>
          <w:rFonts w:ascii="Times New Roman" w:hAnsi="Times New Roman" w:cs="Times New Roman"/>
          <w:sz w:val="20"/>
          <w:szCs w:val="20"/>
        </w:rPr>
        <w:t xml:space="preserve">  относится(ятся):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а) экономика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б) право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   в) традиции,          г) мораль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Процесс всемирной экономической, политической и культурной интеграции и унификации: </w:t>
      </w:r>
      <w:r w:rsidR="00814828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а) идентификация,       б) персонализация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в) глобализация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г) монополизация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Обособившаяся от природы, но тесно связанная с ней часть мира, которая включает способы взаимодействия людей и формы их объединения:    а) государство,</w:t>
      </w:r>
      <w:r>
        <w:rPr>
          <w:rFonts w:ascii="Times New Roman" w:hAnsi="Times New Roman" w:cs="Times New Roman"/>
          <w:sz w:val="20"/>
          <w:szCs w:val="20"/>
        </w:rPr>
        <w:tab/>
        <w:t>б) общество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4828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в) цивилизация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г) племя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Господство сельского натурального хозяйства характерно для: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а) традиционного общества;</w:t>
      </w:r>
      <w:r w:rsidRPr="009B590C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капиталистического общества;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9B590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индустриального общества;      г) </w:t>
      </w:r>
      <w:r w:rsidR="00EF2F4C">
        <w:rPr>
          <w:rFonts w:ascii="Times New Roman" w:hAnsi="Times New Roman" w:cs="Times New Roman"/>
          <w:sz w:val="20"/>
          <w:szCs w:val="20"/>
        </w:rPr>
        <w:t>постиндустриального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 w:rsidRPr="009B590C">
        <w:rPr>
          <w:rFonts w:ascii="Times New Roman" w:hAnsi="Times New Roman" w:cs="Times New Roman"/>
          <w:sz w:val="20"/>
          <w:szCs w:val="20"/>
        </w:rPr>
        <w:t>Вер</w:t>
      </w:r>
      <w:r>
        <w:rPr>
          <w:rFonts w:ascii="Times New Roman" w:hAnsi="Times New Roman" w:cs="Times New Roman"/>
          <w:sz w:val="20"/>
          <w:szCs w:val="20"/>
        </w:rPr>
        <w:t>ны ли следующие суждения</w:t>
      </w:r>
      <w:r w:rsidRPr="009B590C">
        <w:rPr>
          <w:rFonts w:ascii="Times New Roman" w:hAnsi="Times New Roman" w:cs="Times New Roman"/>
          <w:sz w:val="20"/>
          <w:szCs w:val="20"/>
        </w:rPr>
        <w:t xml:space="preserve">? А. </w:t>
      </w:r>
      <w:r>
        <w:rPr>
          <w:rFonts w:ascii="Times New Roman" w:hAnsi="Times New Roman" w:cs="Times New Roman"/>
          <w:sz w:val="20"/>
          <w:szCs w:val="20"/>
        </w:rPr>
        <w:t>От решения глобальных проблем зависит существование человечества.        Б. Одна из глобальных проблем является угроза новой мировой войны.                                    а</w:t>
      </w:r>
      <w:r w:rsidRPr="009B590C">
        <w:rPr>
          <w:rFonts w:ascii="Times New Roman" w:hAnsi="Times New Roman" w:cs="Times New Roman"/>
          <w:sz w:val="20"/>
          <w:szCs w:val="20"/>
        </w:rPr>
        <w:t xml:space="preserve">) верно только А,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9B590C">
        <w:rPr>
          <w:rFonts w:ascii="Times New Roman" w:hAnsi="Times New Roman" w:cs="Times New Roman"/>
          <w:sz w:val="20"/>
          <w:szCs w:val="20"/>
        </w:rPr>
        <w:t>) верно только Б,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9B590C">
        <w:rPr>
          <w:rFonts w:ascii="Times New Roman" w:hAnsi="Times New Roman" w:cs="Times New Roman"/>
          <w:sz w:val="20"/>
          <w:szCs w:val="20"/>
        </w:rPr>
        <w:t xml:space="preserve">) верны оба суждения,  </w:t>
      </w:r>
      <w:r>
        <w:rPr>
          <w:rFonts w:ascii="Times New Roman" w:hAnsi="Times New Roman" w:cs="Times New Roman"/>
          <w:sz w:val="20"/>
          <w:szCs w:val="20"/>
        </w:rPr>
        <w:t xml:space="preserve">   г</w:t>
      </w:r>
      <w:r w:rsidRPr="009B590C">
        <w:rPr>
          <w:rFonts w:ascii="Times New Roman" w:hAnsi="Times New Roman" w:cs="Times New Roman"/>
          <w:sz w:val="20"/>
          <w:szCs w:val="20"/>
        </w:rPr>
        <w:t>) оба суждения неверны.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из названных профессий относится к сфере экономики</w:t>
      </w:r>
      <w:r w:rsidRPr="000817AA">
        <w:rPr>
          <w:rFonts w:ascii="Times New Roman" w:hAnsi="Times New Roman" w:cs="Times New Roman"/>
          <w:sz w:val="20"/>
          <w:szCs w:val="20"/>
        </w:rPr>
        <w:t>?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а) фармацевт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б) системный администратор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в) маркетолог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г) дизайнер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из перечисленного относится к основным факторам производства</w:t>
      </w:r>
      <w:r w:rsidRPr="000817AA">
        <w:rPr>
          <w:rFonts w:ascii="Times New Roman" w:hAnsi="Times New Roman" w:cs="Times New Roman"/>
          <w:sz w:val="20"/>
          <w:szCs w:val="20"/>
        </w:rPr>
        <w:t>?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а</w:t>
      </w:r>
      <w:r w:rsidRPr="009B590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капитал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б) деньги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в) акции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г) спрос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Мера, с помощью которой определяется ценность товара или его полезность, - это: 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а) цена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б) стоимость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в) затраты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г) издержки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Отрасль хозяйства, в которой происходит реализация товаров путем купли-продажи, - это: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1482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а) производство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   б) распределение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в) обмен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г) торговля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Причиной возникновения глобальных проблем современности ученые считают:    а) исторические традиции, </w:t>
      </w:r>
      <w:r>
        <w:rPr>
          <w:rFonts w:ascii="Times New Roman" w:hAnsi="Times New Roman" w:cs="Times New Roman"/>
          <w:sz w:val="20"/>
          <w:szCs w:val="20"/>
        </w:rPr>
        <w:tab/>
        <w:t xml:space="preserve"> б</w:t>
      </w:r>
      <w:r w:rsidRPr="009B5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культурное многообразие мира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в) рост масштабов хозяйственной деятельности человека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>г) много вариантность общественного развития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стране происходит рост цен на все товары и услуги и обесценивание денежных знаков. Как называется это процесс</w:t>
      </w:r>
      <w:r w:rsidRPr="009B590C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а) регресс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б) стагфляция,         в) девальвация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Pr="009B590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инфляция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из примеров иллюстрирует влияние природы на деятельность людей</w:t>
      </w:r>
      <w:r w:rsidRPr="006404E5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а) ликвидация последствий стихийного бедствия,     б) загрязнение реки промышленными отходами,  </w:t>
      </w:r>
      <w:r>
        <w:rPr>
          <w:rFonts w:ascii="Times New Roman" w:hAnsi="Times New Roman" w:cs="Times New Roman"/>
          <w:sz w:val="20"/>
          <w:szCs w:val="20"/>
        </w:rPr>
        <w:tab/>
      </w:r>
      <w:r w:rsidR="00814828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высадка на пустыре деревьев и кустарников,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г) запрет разведения костров в заповеднике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Отличительным признаком государства является:  </w:t>
      </w:r>
      <w:r w:rsidRPr="005478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а) общая для всех граждан религия,</w:t>
      </w:r>
      <w:r>
        <w:rPr>
          <w:rFonts w:ascii="Times New Roman" w:hAnsi="Times New Roman" w:cs="Times New Roman"/>
          <w:sz w:val="20"/>
          <w:szCs w:val="20"/>
        </w:rPr>
        <w:tab/>
        <w:t>б) единая система ценностей</w:t>
      </w:r>
      <w:r w:rsidRPr="009B590C">
        <w:rPr>
          <w:rFonts w:ascii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hAnsi="Times New Roman" w:cs="Times New Roman"/>
          <w:sz w:val="20"/>
          <w:szCs w:val="20"/>
        </w:rPr>
        <w:t xml:space="preserve"> в) единая система управления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г) обязательность участия граждан в политической жизни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Характерная черта формальных социальных норм заключается в том, что они:   а) обеспечиваются силой привычки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б) являются желательными образцами поведения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в) четко зафиксированы в письменной форме, </w:t>
      </w:r>
      <w:r>
        <w:rPr>
          <w:rFonts w:ascii="Times New Roman" w:hAnsi="Times New Roman" w:cs="Times New Roman"/>
          <w:sz w:val="20"/>
          <w:szCs w:val="20"/>
        </w:rPr>
        <w:tab/>
        <w:t>г) выполняются в силу закрепившегося стереотипа поведения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экономическим правам человека относится право на:      а) владение имуществом</w:t>
      </w:r>
      <w:r w:rsidRPr="009B590C">
        <w:rPr>
          <w:rFonts w:ascii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hAnsi="Times New Roman" w:cs="Times New Roman"/>
          <w:sz w:val="20"/>
          <w:szCs w:val="20"/>
        </w:rPr>
        <w:t xml:space="preserve">    б) отдых,   </w:t>
      </w:r>
      <w:r w:rsidR="0081482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в)  неприкосновенность личности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г) доступ к культурным ценностям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Нормы морали, в отличие от норм права:  а)  регулируются государством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 w:rsidRPr="009B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б) касаются отношений только определенной группы людей,</w:t>
      </w:r>
      <w:r>
        <w:rPr>
          <w:rFonts w:ascii="Times New Roman" w:hAnsi="Times New Roman" w:cs="Times New Roman"/>
          <w:sz w:val="20"/>
          <w:szCs w:val="20"/>
        </w:rPr>
        <w:tab/>
        <w:t xml:space="preserve">в) регулируют поведение всех людей, </w:t>
      </w:r>
      <w:r>
        <w:rPr>
          <w:rFonts w:ascii="Times New Roman" w:hAnsi="Times New Roman" w:cs="Times New Roman"/>
          <w:sz w:val="20"/>
          <w:szCs w:val="20"/>
        </w:rPr>
        <w:tab/>
        <w:t>г) изменяются в связи со сменой правительства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Правило поведения людей в какой-либо правовой ситуации, которое должно обязательно исполняться, это:      а) религиозная норма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б) правовая норма</w:t>
      </w:r>
      <w:r w:rsidRPr="009B59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в) норма морали,     </w:t>
      </w:r>
      <w:r w:rsidR="00814828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г) этическая норма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Административным проступком является:      а) угон автомобиля,         б) безбилетный проезд   в транспорте,      в) кража имущества из квартиры,</w:t>
      </w:r>
      <w:r>
        <w:rPr>
          <w:rFonts w:ascii="Times New Roman" w:hAnsi="Times New Roman" w:cs="Times New Roman"/>
          <w:sz w:val="20"/>
          <w:szCs w:val="20"/>
        </w:rPr>
        <w:tab/>
        <w:t xml:space="preserve">   г) нанесение тяжких телесных повреждений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</w:p>
    <w:p w:rsidR="00313746" w:rsidRPr="009B590C" w:rsidRDefault="00313746" w:rsidP="00814828">
      <w:pPr>
        <w:pStyle w:val="a3"/>
        <w:numPr>
          <w:ilvl w:val="0"/>
          <w:numId w:val="1"/>
        </w:numPr>
        <w:spacing w:after="20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Правительство распланировало на будущий год все доходы и расходы государства. Они будут записаны в: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а) смету расходов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б) налоговый кодекс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9B5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в) бюджет</w:t>
      </w:r>
      <w:r w:rsidRPr="009B590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 г) реестр доходов</w:t>
      </w:r>
      <w:r w:rsidRPr="009B590C">
        <w:rPr>
          <w:rFonts w:ascii="Times New Roman" w:hAnsi="Times New Roman" w:cs="Times New Roman"/>
          <w:sz w:val="20"/>
          <w:szCs w:val="20"/>
        </w:rPr>
        <w:t>.</w:t>
      </w:r>
      <w:bookmarkEnd w:id="0"/>
    </w:p>
    <w:sectPr w:rsidR="00313746" w:rsidRPr="009B590C" w:rsidSect="0036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040"/>
    <w:multiLevelType w:val="hybridMultilevel"/>
    <w:tmpl w:val="D52EF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634"/>
    <w:rsid w:val="000348CD"/>
    <w:rsid w:val="00076ABC"/>
    <w:rsid w:val="000817AA"/>
    <w:rsid w:val="00090AF0"/>
    <w:rsid w:val="00132CEF"/>
    <w:rsid w:val="00170634"/>
    <w:rsid w:val="001765FC"/>
    <w:rsid w:val="00182542"/>
    <w:rsid w:val="001F4468"/>
    <w:rsid w:val="002318FD"/>
    <w:rsid w:val="00296145"/>
    <w:rsid w:val="002C4B82"/>
    <w:rsid w:val="002E218C"/>
    <w:rsid w:val="00313746"/>
    <w:rsid w:val="003372A7"/>
    <w:rsid w:val="003432AA"/>
    <w:rsid w:val="00343D1F"/>
    <w:rsid w:val="003612AC"/>
    <w:rsid w:val="00363BD0"/>
    <w:rsid w:val="0036401A"/>
    <w:rsid w:val="003D79CD"/>
    <w:rsid w:val="00406688"/>
    <w:rsid w:val="004132A6"/>
    <w:rsid w:val="004168C3"/>
    <w:rsid w:val="004D79E3"/>
    <w:rsid w:val="005134D1"/>
    <w:rsid w:val="0051658C"/>
    <w:rsid w:val="005478CF"/>
    <w:rsid w:val="005B687E"/>
    <w:rsid w:val="005D4A06"/>
    <w:rsid w:val="00626B9B"/>
    <w:rsid w:val="006404E5"/>
    <w:rsid w:val="00652C2C"/>
    <w:rsid w:val="00690605"/>
    <w:rsid w:val="00696CA6"/>
    <w:rsid w:val="006A18EE"/>
    <w:rsid w:val="006C1752"/>
    <w:rsid w:val="006E6315"/>
    <w:rsid w:val="00706E4B"/>
    <w:rsid w:val="00720ADA"/>
    <w:rsid w:val="007421E5"/>
    <w:rsid w:val="00757B14"/>
    <w:rsid w:val="0079642F"/>
    <w:rsid w:val="007B202A"/>
    <w:rsid w:val="007C334C"/>
    <w:rsid w:val="007C5EDB"/>
    <w:rsid w:val="00813B6D"/>
    <w:rsid w:val="00814828"/>
    <w:rsid w:val="00856D0F"/>
    <w:rsid w:val="00884749"/>
    <w:rsid w:val="00887FF2"/>
    <w:rsid w:val="008E6F69"/>
    <w:rsid w:val="008E70AF"/>
    <w:rsid w:val="008F616B"/>
    <w:rsid w:val="0090575A"/>
    <w:rsid w:val="009140CD"/>
    <w:rsid w:val="009A24DD"/>
    <w:rsid w:val="009A30E1"/>
    <w:rsid w:val="009B590C"/>
    <w:rsid w:val="009B7CFF"/>
    <w:rsid w:val="009E30D7"/>
    <w:rsid w:val="009F1329"/>
    <w:rsid w:val="00A11DC4"/>
    <w:rsid w:val="00A640A1"/>
    <w:rsid w:val="00A67633"/>
    <w:rsid w:val="00B309C1"/>
    <w:rsid w:val="00B632CC"/>
    <w:rsid w:val="00BA0535"/>
    <w:rsid w:val="00BD3403"/>
    <w:rsid w:val="00BD3802"/>
    <w:rsid w:val="00C55FAC"/>
    <w:rsid w:val="00C95953"/>
    <w:rsid w:val="00C95B69"/>
    <w:rsid w:val="00CB4056"/>
    <w:rsid w:val="00CF644C"/>
    <w:rsid w:val="00D17215"/>
    <w:rsid w:val="00D23CDE"/>
    <w:rsid w:val="00D342D2"/>
    <w:rsid w:val="00D65BFC"/>
    <w:rsid w:val="00E333E5"/>
    <w:rsid w:val="00E3381B"/>
    <w:rsid w:val="00E360A9"/>
    <w:rsid w:val="00E52186"/>
    <w:rsid w:val="00E75158"/>
    <w:rsid w:val="00EC6E4C"/>
    <w:rsid w:val="00EF2F4C"/>
    <w:rsid w:val="00F10D52"/>
    <w:rsid w:val="00F23347"/>
    <w:rsid w:val="00F45CB0"/>
    <w:rsid w:val="00F619C8"/>
    <w:rsid w:val="00F7711E"/>
    <w:rsid w:val="00FC43A2"/>
    <w:rsid w:val="00FD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A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9642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499</Words>
  <Characters>3642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2014-03-29T02:27:00Z</dcterms:created>
  <dcterms:modified xsi:type="dcterms:W3CDTF">2018-02-19T12:37:00Z</dcterms:modified>
</cp:coreProperties>
</file>