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85" w:rsidRDefault="00AD2585" w:rsidP="00AD258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>Веб-разработка, пожалуй, самое интересное направление в it для начинающих специалистов. По сравнению с другими направлениями, у нее более низкий порог входа и гораздо большая распространенность. Даже в не очень больших городах можно встретить хотя бы пару веб-студий, не говоря уже о том, что всегда есть возможность попытать счастье на фриланс биржах.</w:t>
      </w:r>
    </w:p>
    <w:p w:rsidR="00AD2585" w:rsidRDefault="00AD2585" w:rsidP="00AD258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>Однако современная веб-разработка, гораздо шире чем простое создание сайтов. Веб-технологии и методологии используются при создании десктопных и мобильных приложений и даже игр. А многие сайты под капотом, сложнейшие механизмы, в разработке которых задействованы сотни людей и практически все возможные технологии.</w:t>
      </w:r>
    </w:p>
    <w:p w:rsidR="00AD2585" w:rsidRDefault="00AD2585" w:rsidP="00AD258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noProof/>
          <w:color w:val="292B2C"/>
        </w:rPr>
        <w:drawing>
          <wp:inline distT="0" distB="0" distL="0" distR="0">
            <wp:extent cx="4945368" cy="2895646"/>
            <wp:effectExtent l="0" t="0" r="8255" b="0"/>
            <wp:docPr id="1" name="Рисунок 1" descr="Frontend vs Back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end vs Backe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86" cy="289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585" w:rsidRDefault="00AD2585" w:rsidP="00AD258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>Этот курс посвящен краткому ознакомлению с технологиями, используемыми в веб-разработке. Мы рассмотрим HTML, CSS, хостинг, виды веб-разработки — Frontend и Backend, и разберем другие вопросы, которые появляются у начинающего разработчика.</w:t>
      </w:r>
    </w:p>
    <w:p w:rsidR="00EB3BC4" w:rsidRDefault="00EB3BC4"/>
    <w:sectPr w:rsidR="00EB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54"/>
    <w:rsid w:val="00AD2585"/>
    <w:rsid w:val="00D11E54"/>
    <w:rsid w:val="00E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2C28E-218C-445C-BCA8-BFEE5BF2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2017-04-12T13:45:00Z</dcterms:created>
  <dcterms:modified xsi:type="dcterms:W3CDTF">2017-04-12T13:46:00Z</dcterms:modified>
</cp:coreProperties>
</file>