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Команда</w:t>
      </w:r>
      <w:r w:rsidDel="00000000" w:rsidR="00000000" w:rsidRPr="00000000">
        <w:rPr>
          <w:rFonts w:ascii="Times New Roman" w:cs="Times New Roman" w:eastAsia="Times New Roman" w:hAnsi="Times New Roman"/>
          <w:sz w:val="24"/>
          <w:szCs w:val="24"/>
          <w:rtl w:val="0"/>
        </w:rPr>
        <w:t xml:space="preserve"> «Легендарный квартет»</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Продукт:</w:t>
      </w:r>
      <w:r w:rsidDel="00000000" w:rsidR="00000000" w:rsidRPr="00000000">
        <w:rPr>
          <w:rFonts w:ascii="Times New Roman" w:cs="Times New Roman" w:eastAsia="Times New Roman" w:hAnsi="Times New Roman"/>
          <w:sz w:val="24"/>
          <w:szCs w:val="24"/>
          <w:rtl w:val="0"/>
        </w:rPr>
        <w:t xml:space="preserve"> Бот-эскурсовод по достопримечательностям Самары (?Области?) в Telegram.</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Группа:</w:t>
      </w:r>
      <w:r w:rsidDel="00000000" w:rsidR="00000000" w:rsidRPr="00000000">
        <w:rPr>
          <w:rFonts w:ascii="Times New Roman" w:cs="Times New Roman" w:eastAsia="Times New Roman" w:hAnsi="Times New Roman"/>
          <w:sz w:val="24"/>
          <w:szCs w:val="24"/>
          <w:rtl w:val="0"/>
        </w:rPr>
        <w:t xml:space="preserve"> профессиональная переподготовка по направлению «Управление ИТ-проектами»</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Краткое описание, история:</w:t>
      </w:r>
      <w:r w:rsidDel="00000000" w:rsidR="00000000" w:rsidRPr="00000000">
        <w:rPr>
          <w:rFonts w:ascii="Times New Roman" w:cs="Times New Roman" w:eastAsia="Times New Roman" w:hAnsi="Times New Roman"/>
          <w:sz w:val="24"/>
          <w:szCs w:val="24"/>
          <w:rtl w:val="0"/>
        </w:rPr>
        <w:t xml:space="preserve"> анализируя информационное пространство, наша команда так и не смогла найти по-настоящему удобный инструмент, содержащий как информацию о достопримечательностях нашего региона, так и оказывающий поддержку пользователю при планировании посещения данных мест. Мы посчитали, что будет весьма актуальным предложить аудитории такой продукт, размещенный на платформе популярного мессенджера Telegram. На наш взгляд, формат бота будет удобен и не слишком обременителен в части разработки, при этом достаточно удобен для конечного пользователя.</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Концепция продукта:</w:t>
      </w:r>
      <w:r w:rsidDel="00000000" w:rsidR="00000000" w:rsidRPr="00000000">
        <w:rPr>
          <w:rFonts w:ascii="Times New Roman" w:cs="Times New Roman" w:eastAsia="Times New Roman" w:hAnsi="Times New Roman"/>
          <w:sz w:val="24"/>
          <w:szCs w:val="24"/>
          <w:rtl w:val="0"/>
        </w:rPr>
        <w:t xml:space="preserve"> информационный бот для жителей и гостей нашего региона на базе мессенджера Telegram. Предусмотрена графическая и текстовая информация о наиболее интересных местах, структурированная по разделам (культурные, исторические, природные, …), отзывы, помощь в навигации и построении маршрута к интересующему объекту.</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Заказчик: </w:t>
      </w:r>
      <w:r w:rsidDel="00000000" w:rsidR="00000000" w:rsidRPr="00000000">
        <w:rPr>
          <w:rFonts w:ascii="Times New Roman" w:cs="Times New Roman" w:eastAsia="Times New Roman" w:hAnsi="Times New Roman"/>
          <w:sz w:val="24"/>
          <w:szCs w:val="24"/>
          <w:rtl w:val="0"/>
        </w:rPr>
        <w:t xml:space="preserve">отсутствует</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Целевая аудитория/заказчик:</w:t>
      </w:r>
      <w:r w:rsidDel="00000000" w:rsidR="00000000" w:rsidRPr="00000000">
        <w:rPr>
          <w:rFonts w:ascii="Times New Roman" w:cs="Times New Roman" w:eastAsia="Times New Roman" w:hAnsi="Times New Roman"/>
          <w:sz w:val="24"/>
          <w:szCs w:val="24"/>
          <w:rtl w:val="0"/>
        </w:rPr>
        <w:t xml:space="preserve"> жители и гости региона, желающие приобщиться к истории региона и его достопримечательностям.</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 чём основное отличие от конкурентов, почему ваш продукт им будет интересен? </w:t>
      </w:r>
      <w:r w:rsidDel="00000000" w:rsidR="00000000" w:rsidRPr="00000000">
        <w:rPr>
          <w:rFonts w:ascii="Times New Roman" w:cs="Times New Roman" w:eastAsia="Times New Roman" w:hAnsi="Times New Roman"/>
          <w:sz w:val="24"/>
          <w:szCs w:val="24"/>
          <w:rtl w:val="0"/>
        </w:rPr>
        <w:t xml:space="preserve">Платформа, расширенный функционал. </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 какую платформу будет делаться продукт:</w:t>
      </w:r>
      <w:r w:rsidDel="00000000" w:rsidR="00000000" w:rsidRPr="00000000">
        <w:rPr>
          <w:rFonts w:ascii="Times New Roman" w:cs="Times New Roman" w:eastAsia="Times New Roman" w:hAnsi="Times New Roman"/>
          <w:sz w:val="24"/>
          <w:szCs w:val="24"/>
          <w:rtl w:val="0"/>
        </w:rPr>
        <w:t xml:space="preserve"> бот в Telegram</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Ссылки:</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https://github.com/PavelAlG/IT-bot</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Telegram команды</w:t>
      </w:r>
      <w:r w:rsidDel="00000000" w:rsidR="00000000" w:rsidRPr="00000000">
        <w:rPr>
          <w:rFonts w:ascii="Times New Roman" w:cs="Times New Roman" w:eastAsia="Times New Roman" w:hAnsi="Times New Roman"/>
          <w:sz w:val="24"/>
          <w:szCs w:val="24"/>
          <w:rtl w:val="0"/>
        </w:rPr>
        <w:t xml:space="preserve">: Владислав, посмотри, пожалуйста, ты владелец группы. Я почему-то не вижу ссылку. </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Miro:</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Kaiten:</w:t>
      </w:r>
      <w:r w:rsidDel="00000000" w:rsidR="00000000" w:rsidRPr="00000000">
        <w:rPr>
          <w:rFonts w:ascii="Times New Roman" w:cs="Times New Roman" w:eastAsia="Times New Roman" w:hAnsi="Times New Roman"/>
          <w:sz w:val="24"/>
          <w:szCs w:val="24"/>
          <w:rtl w:val="0"/>
        </w:rPr>
        <w:t xml:space="preserve"> https://mrpo.kaiten.ru/space/38550/lists?focus=column&amp;focusid=1006506</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Облако Mail.ru:</w:t>
      </w: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Список и роли команды:</w:t>
      </w: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0255178776813"/>
        <w:gridCol w:w="1260.3844744126086"/>
        <w:gridCol w:w="782.307604807826"/>
        <w:gridCol w:w="1289.3588301462319"/>
        <w:gridCol w:w="811.2819605414493"/>
        <w:gridCol w:w="1347.3075416134782"/>
        <w:gridCol w:w="1202.4357629453623"/>
        <w:gridCol w:w="1231.4101186789856"/>
        <w:tblGridChange w:id="0">
          <w:tblGrid>
            <w:gridCol w:w="1101.0255178776813"/>
            <w:gridCol w:w="1260.3844744126086"/>
            <w:gridCol w:w="782.307604807826"/>
            <w:gridCol w:w="1289.3588301462319"/>
            <w:gridCol w:w="811.2819605414493"/>
            <w:gridCol w:w="1347.3075416134782"/>
            <w:gridCol w:w="1202.4357629453623"/>
            <w:gridCol w:w="1231.4101186789856"/>
          </w:tblGrid>
        </w:tblGridChange>
      </w:tblGrid>
      <w:tr>
        <w:trPr>
          <w:cantSplit w:val="0"/>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Член команды</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Роль</w:t>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Уровень навыков (1-10)</w:t>
            </w:r>
          </w:p>
        </w:tc>
      </w:tr>
      <w:tr>
        <w:trPr>
          <w:cantSplit w:val="0"/>
          <w:trHeight w:val="8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Конструктор  ботов</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SCRUM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Тестирование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Управление проектами</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Предметная область продукта</w:t>
            </w:r>
          </w:p>
        </w:tc>
      </w:tr>
      <w:tr>
        <w:trPr>
          <w:cantSplit w:val="0"/>
          <w:trHeight w:val="11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Павел Грошев</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160"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Владелец продукта</w:t>
            </w:r>
          </w:p>
          <w:p w:rsidR="00000000" w:rsidDel="00000000" w:rsidP="00000000" w:rsidRDefault="00000000" w:rsidRPr="00000000" w14:paraId="00000033">
            <w:pPr>
              <w:spacing w:after="160"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Разработчик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w:t>
            </w:r>
          </w:p>
        </w:tc>
      </w:tr>
      <w:tr>
        <w:trPr>
          <w:cantSplit w:val="0"/>
          <w:trHeight w:val="19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Ольга Золина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160"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SCRUM master</w:t>
            </w:r>
          </w:p>
          <w:p w:rsidR="00000000" w:rsidDel="00000000" w:rsidP="00000000" w:rsidRDefault="00000000" w:rsidRPr="00000000" w14:paraId="0000003C">
            <w:pPr>
              <w:spacing w:after="160"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Помощник владельца продукта</w:t>
            </w:r>
          </w:p>
          <w:p w:rsidR="00000000" w:rsidDel="00000000" w:rsidP="00000000" w:rsidRDefault="00000000" w:rsidRPr="00000000" w14:paraId="0000003D">
            <w:pPr>
              <w:spacing w:after="160"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Разработчик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w:t>
            </w:r>
          </w:p>
        </w:tc>
      </w:tr>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Дарья Ефремова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160"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Разработчик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w:t>
            </w:r>
          </w:p>
        </w:tc>
      </w:tr>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Владислав</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160" w:line="254.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Разработчик</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54.40054545454552"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w:t>
            </w:r>
          </w:p>
        </w:tc>
      </w:tr>
    </w:tbl>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Видение продукта:</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Бот в популярном мессенджере, содержащий всю необходимую информацию о достопримечательностях и предлагающий сопутствующий функционал для целевой аудитории.  </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Бэклог продукта</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как турист/житель города/области хочу получить информацию о достопримечательностях в интересующем меня разрезе, для целей образования или планирования своего досуга.</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как турист/житель города/области хочу иметь данные о местоположении достопримечательностей и маршрутах, чтобы оптимально спланировать свой график, не переходя в другие приложения (экономия времени)</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как турист/житель города/области хочу иметь возможность проложить маршрут по ряду достопримечательностей, чтобы оптимально спланировать свой график, не переходя в другие приложения (экономия времени)</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как турист/житель города/области хочу иметь возможность переходить на официальный сайт достопримечательности (при наличии такового), чтобы прочитать необходимую мне информацию/заказать билеты (воспользоваться иными услугами, при наличии), не переходя в другие приложения (экономия времени)</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Бэклог для первого спринта (4 недели).</w:t>
      </w: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Подготовить описание продукта, определить роли, зарегистрироваться на необходимых платформах.</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Провести оценку технических навыков команды и выбрать соответствующий им программный продукт для реализации проекта.</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Согласовать базовый функционал бота, возможные дополнительные функции.</w:t>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Согласовать основные туристические объекты для бота</w:t>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Согласовать структуру меню бота, в идеале нарисовать схему.</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Выявить качественные информационные ресурсы для бота.</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