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0571D8" w14:textId="77777777" w:rsidR="00AE6289" w:rsidRPr="00700F7D" w:rsidRDefault="00000000" w:rsidP="006E08DC">
      <w:pPr>
        <w:pStyle w:val="Ttulo"/>
        <w:spacing w:before="0"/>
        <w:rPr>
          <w:sz w:val="28"/>
          <w:szCs w:val="28"/>
        </w:rPr>
      </w:pPr>
      <w:r w:rsidRPr="00700F7D">
        <w:rPr>
          <w:sz w:val="28"/>
          <w:szCs w:val="28"/>
        </w:rPr>
        <w:t>Hoja de trabajo · Clase 0 — Macroeconomía I</w:t>
      </w:r>
    </w:p>
    <w:p w14:paraId="18ED33ED" w14:textId="77777777" w:rsidR="00AE6289" w:rsidRPr="006E08DC" w:rsidRDefault="00000000" w:rsidP="00700F7D">
      <w:pPr>
        <w:pStyle w:val="Author"/>
        <w:spacing w:after="0"/>
        <w:rPr>
          <w:sz w:val="22"/>
          <w:szCs w:val="22"/>
        </w:rPr>
      </w:pPr>
      <w:r w:rsidRPr="006E08DC">
        <w:rPr>
          <w:sz w:val="22"/>
          <w:szCs w:val="22"/>
        </w:rPr>
        <w:t>Pável Gómez</w:t>
      </w:r>
    </w:p>
    <w:p w14:paraId="656C5444" w14:textId="77777777" w:rsidR="00AE6289" w:rsidRPr="006E08DC" w:rsidRDefault="00000000" w:rsidP="00700F7D">
      <w:pPr>
        <w:pStyle w:val="Ttulo1"/>
        <w:spacing w:before="0"/>
        <w:rPr>
          <w:sz w:val="28"/>
          <w:szCs w:val="28"/>
        </w:rPr>
      </w:pPr>
      <w:bookmarkStart w:id="0" w:name="hoja-de-trabajo-clase-0"/>
      <w:r w:rsidRPr="006E08DC">
        <w:rPr>
          <w:sz w:val="28"/>
          <w:szCs w:val="28"/>
        </w:rPr>
        <w:t>Hoja de trabajo · Clase 0</w:t>
      </w:r>
      <w:bookmarkEnd w:id="0"/>
    </w:p>
    <w:p w14:paraId="07E99F1B" w14:textId="77777777" w:rsidR="00AE6289" w:rsidRPr="006E08DC" w:rsidRDefault="00000000">
      <w:pPr>
        <w:pStyle w:val="FirstParagraph"/>
        <w:rPr>
          <w:sz w:val="22"/>
          <w:szCs w:val="22"/>
        </w:rPr>
      </w:pPr>
      <w:r w:rsidRPr="006E08DC">
        <w:rPr>
          <w:sz w:val="22"/>
          <w:szCs w:val="22"/>
        </w:rPr>
        <w:t>Ocho minutos, sin nota y sin apuntes. No se busca que sepas: se busca saber desde dónde partimos. Todas las palabras nuevas están explicadas acá mismo.</w:t>
      </w:r>
    </w:p>
    <w:p w14:paraId="3DF080D9" w14:textId="33778641" w:rsidR="00AE6289" w:rsidRPr="006E08DC" w:rsidRDefault="00000000">
      <w:pPr>
        <w:pStyle w:val="Textoindependiente"/>
        <w:rPr>
          <w:sz w:val="22"/>
          <w:szCs w:val="22"/>
        </w:rPr>
      </w:pPr>
      <w:bookmarkStart w:id="1" w:name="contenido"/>
      <w:r w:rsidRPr="006E08DC">
        <w:rPr>
          <w:b/>
          <w:sz w:val="22"/>
          <w:szCs w:val="22"/>
        </w:rPr>
        <w:t>Nombre (opcional):</w:t>
      </w:r>
      <w:r w:rsidRPr="006E08DC">
        <w:rPr>
          <w:sz w:val="22"/>
          <w:szCs w:val="22"/>
        </w:rPr>
        <w:t xml:space="preserve"> ______________________________________</w:t>
      </w:r>
      <w:r w:rsidR="006E08DC">
        <w:rPr>
          <w:sz w:val="22"/>
          <w:szCs w:val="22"/>
        </w:rPr>
        <w:t>________________________</w:t>
      </w:r>
      <w:r w:rsidRPr="006E08DC">
        <w:rPr>
          <w:sz w:val="22"/>
          <w:szCs w:val="22"/>
        </w:rPr>
        <w:t xml:space="preserve">   </w:t>
      </w:r>
      <w:r w:rsidRPr="006E08DC">
        <w:rPr>
          <w:b/>
          <w:sz w:val="22"/>
          <w:szCs w:val="22"/>
        </w:rPr>
        <w:t>Sección:</w:t>
      </w:r>
      <w:r w:rsidRPr="006E08DC">
        <w:rPr>
          <w:sz w:val="22"/>
          <w:szCs w:val="22"/>
        </w:rPr>
        <w:t xml:space="preserve"> _______________</w:t>
      </w:r>
    </w:p>
    <w:p w14:paraId="4E8BD920" w14:textId="77777777" w:rsidR="00AE6289" w:rsidRPr="006E08DC" w:rsidRDefault="00000000" w:rsidP="00700F7D">
      <w:pPr>
        <w:pStyle w:val="Ttulo3"/>
        <w:spacing w:before="0"/>
        <w:rPr>
          <w:sz w:val="22"/>
          <w:szCs w:val="22"/>
        </w:rPr>
      </w:pPr>
      <w:bookmarkStart w:id="2" w:name="antes-de-empezar-léelo"/>
      <w:r w:rsidRPr="006E08DC">
        <w:rPr>
          <w:sz w:val="22"/>
          <w:szCs w:val="22"/>
        </w:rPr>
        <w:t>Antes de empezar, léelo</w:t>
      </w:r>
      <w:bookmarkEnd w:id="2"/>
    </w:p>
    <w:p w14:paraId="661587B9" w14:textId="77777777" w:rsidR="00AE6289" w:rsidRPr="006E08DC" w:rsidRDefault="00000000" w:rsidP="00700F7D">
      <w:pPr>
        <w:pStyle w:val="FirstParagraph"/>
        <w:spacing w:before="0"/>
        <w:rPr>
          <w:sz w:val="22"/>
          <w:szCs w:val="22"/>
        </w:rPr>
      </w:pPr>
      <w:r w:rsidRPr="006E08DC">
        <w:rPr>
          <w:sz w:val="22"/>
          <w:szCs w:val="22"/>
        </w:rPr>
        <w:t xml:space="preserve">Esto </w:t>
      </w:r>
      <w:r w:rsidRPr="006E08DC">
        <w:rPr>
          <w:b/>
          <w:sz w:val="22"/>
          <w:szCs w:val="22"/>
        </w:rPr>
        <w:t>no tiene nota y nunca la va a tener</w:t>
      </w:r>
      <w:r w:rsidRPr="006E08DC">
        <w:rPr>
          <w:sz w:val="22"/>
          <w:szCs w:val="22"/>
        </w:rPr>
        <w:t>. Si no sabes algo, escribe «no sé todavía» y sigue: eso también me sirve.</w:t>
      </w:r>
    </w:p>
    <w:p w14:paraId="6304C203" w14:textId="77777777" w:rsidR="00AE6289" w:rsidRPr="006E08DC" w:rsidRDefault="00000000" w:rsidP="00700F7D">
      <w:pPr>
        <w:pStyle w:val="Textoindependiente"/>
        <w:spacing w:before="0"/>
        <w:rPr>
          <w:sz w:val="22"/>
          <w:szCs w:val="22"/>
        </w:rPr>
      </w:pPr>
      <w:r w:rsidRPr="006E08DC">
        <w:rPr>
          <w:sz w:val="22"/>
          <w:szCs w:val="22"/>
        </w:rPr>
        <w:t xml:space="preserve">Si una palabra no la entiendes, búscala más abajo o levanta la mano. </w:t>
      </w:r>
      <w:r w:rsidRPr="006E08DC">
        <w:rPr>
          <w:b/>
          <w:sz w:val="22"/>
          <w:szCs w:val="22"/>
        </w:rPr>
        <w:t>Preguntar por una palabra nunca es una pregunta tonta.</w:t>
      </w:r>
    </w:p>
    <w:p w14:paraId="4893C5F4" w14:textId="77777777" w:rsidR="00AE6289" w:rsidRPr="006E08DC" w:rsidRDefault="00000000" w:rsidP="00700F7D">
      <w:pPr>
        <w:pStyle w:val="Ttulo3"/>
        <w:spacing w:before="0"/>
        <w:rPr>
          <w:sz w:val="22"/>
          <w:szCs w:val="22"/>
        </w:rPr>
      </w:pPr>
      <w:bookmarkStart w:id="3" w:name="las-palabras-que-vas-a-necesitar-hoy"/>
      <w:r w:rsidRPr="006E08DC">
        <w:rPr>
          <w:sz w:val="22"/>
          <w:szCs w:val="22"/>
        </w:rPr>
        <w:t>Las palabras que vas a necesitar hoy</w:t>
      </w:r>
      <w:bookmarkEnd w:id="3"/>
    </w:p>
    <w:p w14:paraId="681E0BD0" w14:textId="77777777" w:rsidR="00AE6289" w:rsidRPr="006E08DC" w:rsidRDefault="00000000" w:rsidP="00700F7D">
      <w:pPr>
        <w:pStyle w:val="DefinitionTerm"/>
        <w:rPr>
          <w:sz w:val="22"/>
          <w:szCs w:val="22"/>
        </w:rPr>
      </w:pPr>
      <w:r w:rsidRPr="006E08DC">
        <w:rPr>
          <w:sz w:val="22"/>
          <w:szCs w:val="22"/>
        </w:rPr>
        <w:t>Imacec</w:t>
      </w:r>
    </w:p>
    <w:p w14:paraId="63B81329" w14:textId="77777777" w:rsidR="00AE6289" w:rsidRPr="006E08DC" w:rsidRDefault="00000000" w:rsidP="00700F7D">
      <w:pPr>
        <w:pStyle w:val="Definition"/>
        <w:rPr>
          <w:sz w:val="22"/>
          <w:szCs w:val="22"/>
        </w:rPr>
      </w:pPr>
      <w:r w:rsidRPr="006E08DC">
        <w:rPr>
          <w:sz w:val="22"/>
          <w:szCs w:val="22"/>
        </w:rPr>
        <w:t>Indicador Mensual de Actividad Económica. Es una estimación de cuánta actividad económica hubo en el país en un mes. No es lo mismo que el PIB, que se calcula cada tres meses. Aparece en la sección 2 de la crónica.</w:t>
      </w:r>
    </w:p>
    <w:p w14:paraId="27C3FB9D" w14:textId="77777777" w:rsidR="00AE6289" w:rsidRPr="006E08DC" w:rsidRDefault="00000000" w:rsidP="00700F7D">
      <w:pPr>
        <w:pStyle w:val="DefinitionTerm"/>
        <w:rPr>
          <w:sz w:val="22"/>
          <w:szCs w:val="22"/>
        </w:rPr>
      </w:pPr>
      <w:r w:rsidRPr="006E08DC">
        <w:rPr>
          <w:sz w:val="22"/>
          <w:szCs w:val="22"/>
        </w:rPr>
        <w:t>IPC</w:t>
      </w:r>
    </w:p>
    <w:p w14:paraId="24988935" w14:textId="77777777" w:rsidR="00AE6289" w:rsidRPr="006E08DC" w:rsidRDefault="00000000" w:rsidP="00700F7D">
      <w:pPr>
        <w:pStyle w:val="Definition"/>
        <w:rPr>
          <w:sz w:val="22"/>
          <w:szCs w:val="22"/>
        </w:rPr>
      </w:pPr>
      <w:r w:rsidRPr="006E08DC">
        <w:rPr>
          <w:sz w:val="22"/>
          <w:szCs w:val="22"/>
        </w:rPr>
        <w:t>Índice de Precios al Consumidor. Mide cuánto cuesta el conjunto de cosas que compra un hogar típico: comida, transporte, arriendo, salud. Cuando ese conjunto se encarece, decimos que hubo inflación.</w:t>
      </w:r>
    </w:p>
    <w:p w14:paraId="0AD4818F" w14:textId="77777777" w:rsidR="00AE6289" w:rsidRPr="006E08DC" w:rsidRDefault="00000000" w:rsidP="00700F7D">
      <w:pPr>
        <w:pStyle w:val="DefinitionTerm"/>
        <w:rPr>
          <w:sz w:val="22"/>
          <w:szCs w:val="22"/>
        </w:rPr>
      </w:pPr>
      <w:r w:rsidRPr="006E08DC">
        <w:rPr>
          <w:sz w:val="22"/>
          <w:szCs w:val="22"/>
        </w:rPr>
        <w:t>Agregado</w:t>
      </w:r>
    </w:p>
    <w:p w14:paraId="157B137C" w14:textId="77777777" w:rsidR="00AE6289" w:rsidRPr="006E08DC" w:rsidRDefault="00000000" w:rsidP="00700F7D">
      <w:pPr>
        <w:pStyle w:val="Definition"/>
        <w:rPr>
          <w:sz w:val="22"/>
          <w:szCs w:val="22"/>
        </w:rPr>
      </w:pPr>
      <w:r w:rsidRPr="006E08DC">
        <w:rPr>
          <w:sz w:val="22"/>
          <w:szCs w:val="22"/>
        </w:rPr>
        <w:t>Un número que resume a todo el país. Es un promedio de experiencias muy distintas: si el promedio cae, no significa que a todos les fue mal. La crónica lo explica en la sección 3.</w:t>
      </w:r>
    </w:p>
    <w:p w14:paraId="2DA728EE" w14:textId="77777777" w:rsidR="00AE6289" w:rsidRPr="006E08DC" w:rsidRDefault="00000000" w:rsidP="00700F7D">
      <w:pPr>
        <w:pStyle w:val="DefinitionTerm"/>
        <w:rPr>
          <w:sz w:val="22"/>
          <w:szCs w:val="22"/>
        </w:rPr>
      </w:pPr>
      <w:r w:rsidRPr="006E08DC">
        <w:rPr>
          <w:sz w:val="22"/>
          <w:szCs w:val="22"/>
        </w:rPr>
        <w:t>Índice</w:t>
      </w:r>
    </w:p>
    <w:p w14:paraId="00DA04BD" w14:textId="77777777" w:rsidR="00AE6289" w:rsidRPr="006E08DC" w:rsidRDefault="00000000" w:rsidP="00700F7D">
      <w:pPr>
        <w:pStyle w:val="Definition"/>
        <w:rPr>
          <w:sz w:val="22"/>
          <w:szCs w:val="22"/>
        </w:rPr>
      </w:pPr>
      <w:r w:rsidRPr="006E08DC">
        <w:rPr>
          <w:sz w:val="22"/>
          <w:szCs w:val="22"/>
        </w:rPr>
        <w:t>Un número que sirve para comparar. Se le asigna el valor 100 a un año que se toma como referencia, y los demás años se miden respecto de ese. Si un índice vale 112,4, eso cuesta 12,4% más que en el año de referencia.</w:t>
      </w:r>
    </w:p>
    <w:p w14:paraId="46F464B5" w14:textId="77777777" w:rsidR="00AE6289" w:rsidRPr="006E08DC" w:rsidRDefault="00000000" w:rsidP="00700F7D">
      <w:pPr>
        <w:pStyle w:val="Ttulo2"/>
        <w:spacing w:before="0"/>
        <w:rPr>
          <w:sz w:val="24"/>
          <w:szCs w:val="24"/>
        </w:rPr>
      </w:pPr>
      <w:bookmarkStart w:id="4" w:name="a-cinco-preguntas"/>
      <w:r w:rsidRPr="006E08DC">
        <w:rPr>
          <w:sz w:val="24"/>
          <w:szCs w:val="24"/>
        </w:rPr>
        <w:t>A · Cinco preguntas</w:t>
      </w:r>
      <w:bookmarkEnd w:id="4"/>
    </w:p>
    <w:p w14:paraId="28C84760" w14:textId="77777777" w:rsidR="00AE6289" w:rsidRPr="006E08DC" w:rsidRDefault="00000000" w:rsidP="00700F7D">
      <w:pPr>
        <w:pStyle w:val="Ttulo3"/>
        <w:spacing w:before="0"/>
        <w:rPr>
          <w:sz w:val="22"/>
          <w:szCs w:val="22"/>
        </w:rPr>
      </w:pPr>
      <w:bookmarkStart w:id="5" w:name="es-de-una-empresa-o-de-todo-el-país"/>
      <w:r w:rsidRPr="006E08DC">
        <w:rPr>
          <w:sz w:val="22"/>
          <w:szCs w:val="22"/>
        </w:rPr>
        <w:t>1. ¿Es de una empresa o de todo el país?</w:t>
      </w:r>
      <w:bookmarkEnd w:id="5"/>
    </w:p>
    <w:p w14:paraId="26670817" w14:textId="77777777" w:rsidR="00AE6289" w:rsidRPr="006E08DC" w:rsidRDefault="00000000" w:rsidP="00700F7D">
      <w:pPr>
        <w:pStyle w:val="FirstParagraph"/>
        <w:spacing w:before="0"/>
        <w:rPr>
          <w:sz w:val="22"/>
          <w:szCs w:val="22"/>
        </w:rPr>
      </w:pPr>
      <w:r w:rsidRPr="006E08DC">
        <w:rPr>
          <w:sz w:val="22"/>
          <w:szCs w:val="22"/>
        </w:rPr>
        <w:t>Una cadena de farmacias informa que sus ventas cayeron 4% en junio. Al día siguiente, un comentarista dice en la radio: «el consumo de los chilenos cayó 4%».</w:t>
      </w:r>
    </w:p>
    <w:p w14:paraId="59AE2881" w14:textId="77777777" w:rsidR="00AE6289" w:rsidRPr="006E08DC" w:rsidRDefault="00000000" w:rsidP="00700F7D">
      <w:pPr>
        <w:pStyle w:val="Textoindependiente"/>
        <w:spacing w:before="0"/>
        <w:rPr>
          <w:sz w:val="22"/>
          <w:szCs w:val="22"/>
        </w:rPr>
      </w:pPr>
      <w:r w:rsidRPr="006E08DC">
        <w:rPr>
          <w:b/>
          <w:sz w:val="22"/>
          <w:szCs w:val="22"/>
        </w:rPr>
        <w:t>¿Qué error hay en ese salto? ¿Qué dato habría que mirar para saber si de verdad cayó el consumo de todo el país?</w:t>
      </w:r>
    </w:p>
    <w:p w14:paraId="0954C804" w14:textId="77777777" w:rsidR="00AE6289" w:rsidRPr="006E08DC" w:rsidRDefault="00000000">
      <w:pPr>
        <w:pStyle w:val="Textoindependiente"/>
        <w:rPr>
          <w:sz w:val="22"/>
          <w:szCs w:val="22"/>
        </w:rPr>
      </w:pPr>
      <w:r w:rsidRPr="006E08DC">
        <w:rPr>
          <w:i/>
          <w:sz w:val="22"/>
          <w:szCs w:val="22"/>
        </w:rPr>
        <w:t>Pista: la crónica, sección 3. Un agregado es un promedio de experiencias muy distintas.</w:t>
      </w:r>
    </w:p>
    <w:p w14:paraId="56330A6B"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33C9CBF5" w14:textId="77777777" w:rsidR="00AE6289" w:rsidRPr="006E08DC" w:rsidRDefault="00000000" w:rsidP="00700F7D">
      <w:pPr>
        <w:pStyle w:val="Ttulo3"/>
        <w:spacing w:before="0"/>
        <w:rPr>
          <w:sz w:val="22"/>
          <w:szCs w:val="22"/>
        </w:rPr>
      </w:pPr>
      <w:bookmarkStart w:id="6" w:name="Xcb402bbe3d912646d92f5404086a56ca1cfbfc1"/>
      <w:r w:rsidRPr="006E08DC">
        <w:rPr>
          <w:sz w:val="22"/>
          <w:szCs w:val="22"/>
        </w:rPr>
        <w:t>2. ¿Se mide en una fecha o durante un período?</w:t>
      </w:r>
      <w:bookmarkEnd w:id="6"/>
    </w:p>
    <w:p w14:paraId="5FA239E3" w14:textId="77777777" w:rsidR="00AE6289" w:rsidRPr="006E08DC" w:rsidRDefault="00000000" w:rsidP="00700F7D">
      <w:pPr>
        <w:pStyle w:val="FirstParagraph"/>
        <w:spacing w:before="0"/>
        <w:rPr>
          <w:sz w:val="22"/>
          <w:szCs w:val="22"/>
        </w:rPr>
      </w:pPr>
      <w:r w:rsidRPr="006E08DC">
        <w:rPr>
          <w:sz w:val="22"/>
          <w:szCs w:val="22"/>
        </w:rPr>
        <w:t>Hay dos formas de medir, y conviene no confundirlas:</w:t>
      </w:r>
    </w:p>
    <w:p w14:paraId="6D93A908" w14:textId="77777777" w:rsidR="00AE6289" w:rsidRPr="006E08DC" w:rsidRDefault="00000000">
      <w:pPr>
        <w:pStyle w:val="Textoindependiente"/>
        <w:rPr>
          <w:sz w:val="22"/>
          <w:szCs w:val="22"/>
        </w:rPr>
      </w:pPr>
      <w:r w:rsidRPr="006E08DC">
        <w:rPr>
          <w:sz w:val="22"/>
          <w:szCs w:val="22"/>
        </w:rPr>
        <w:t xml:space="preserve">— La bencina que hay </w:t>
      </w:r>
      <w:r w:rsidRPr="006E08DC">
        <w:rPr>
          <w:b/>
          <w:sz w:val="22"/>
          <w:szCs w:val="22"/>
        </w:rPr>
        <w:t>ahora</w:t>
      </w:r>
      <w:r w:rsidRPr="006E08DC">
        <w:rPr>
          <w:sz w:val="22"/>
          <w:szCs w:val="22"/>
        </w:rPr>
        <w:t xml:space="preserve"> en el estanque de un auto. Se mide en un momento exacto.</w:t>
      </w:r>
      <w:r w:rsidRPr="006E08DC">
        <w:rPr>
          <w:sz w:val="22"/>
          <w:szCs w:val="22"/>
        </w:rPr>
        <w:br/>
        <w:t xml:space="preserve">— Los litros que ese auto </w:t>
      </w:r>
      <w:r w:rsidRPr="006E08DC">
        <w:rPr>
          <w:b/>
          <w:sz w:val="22"/>
          <w:szCs w:val="22"/>
        </w:rPr>
        <w:t>cargó durante julio</w:t>
      </w:r>
      <w:r w:rsidRPr="006E08DC">
        <w:rPr>
          <w:sz w:val="22"/>
          <w:szCs w:val="22"/>
        </w:rPr>
        <w:t>. Se mide a lo largo de un período.</w:t>
      </w:r>
    </w:p>
    <w:p w14:paraId="54C88381" w14:textId="77777777" w:rsidR="00AE6289" w:rsidRPr="006E08DC" w:rsidRDefault="00000000">
      <w:pPr>
        <w:pStyle w:val="Textoindependiente"/>
        <w:rPr>
          <w:sz w:val="22"/>
          <w:szCs w:val="22"/>
        </w:rPr>
      </w:pPr>
      <w:r w:rsidRPr="006E08DC">
        <w:rPr>
          <w:sz w:val="22"/>
          <w:szCs w:val="22"/>
        </w:rPr>
        <w:lastRenderedPageBreak/>
        <w:t xml:space="preserve">A la primera se le llama </w:t>
      </w:r>
      <w:r w:rsidRPr="006E08DC">
        <w:rPr>
          <w:b/>
          <w:sz w:val="22"/>
          <w:szCs w:val="22"/>
        </w:rPr>
        <w:t>stock</w:t>
      </w:r>
      <w:r w:rsidRPr="006E08DC">
        <w:rPr>
          <w:sz w:val="22"/>
          <w:szCs w:val="22"/>
        </w:rPr>
        <w:t xml:space="preserve">; a la segunda, </w:t>
      </w:r>
      <w:r w:rsidRPr="006E08DC">
        <w:rPr>
          <w:b/>
          <w:sz w:val="22"/>
          <w:szCs w:val="22"/>
        </w:rPr>
        <w:t>flujo</w:t>
      </w:r>
      <w:r w:rsidRPr="006E08DC">
        <w:rPr>
          <w:sz w:val="22"/>
          <w:szCs w:val="22"/>
        </w:rPr>
        <w:t>.</w:t>
      </w:r>
    </w:p>
    <w:p w14:paraId="2B69BF69" w14:textId="77777777" w:rsidR="00AE6289" w:rsidRPr="006E08DC" w:rsidRDefault="00000000">
      <w:pPr>
        <w:pStyle w:val="Textoindependiente"/>
        <w:rPr>
          <w:sz w:val="22"/>
          <w:szCs w:val="22"/>
        </w:rPr>
      </w:pPr>
      <w:r w:rsidRPr="006E08DC">
        <w:rPr>
          <w:b/>
          <w:sz w:val="22"/>
          <w:szCs w:val="22"/>
        </w:rPr>
        <w:t>Clasifica estas dos:</w:t>
      </w:r>
      <w:r w:rsidRPr="006E08DC">
        <w:rPr>
          <w:sz w:val="22"/>
          <w:szCs w:val="22"/>
        </w:rPr>
        <w:t xml:space="preserve"> (a) el dinero que una familia tiene ahorrado al 30 de junio; (b) lo que esa familia gastó en comida durante junio. </w:t>
      </w:r>
      <w:r w:rsidRPr="006E08DC">
        <w:rPr>
          <w:b/>
          <w:sz w:val="22"/>
          <w:szCs w:val="22"/>
        </w:rPr>
        <w:t>¿Por qué es importante decir siempre «a qué fecha» o «durante qué período»?</w:t>
      </w:r>
    </w:p>
    <w:p w14:paraId="12E0E6EE" w14:textId="129DC75D" w:rsidR="00AE6289" w:rsidRPr="006E08DC" w:rsidRDefault="00000000">
      <w:pPr>
        <w:pStyle w:val="Textoindependiente"/>
        <w:rPr>
          <w:sz w:val="22"/>
          <w:szCs w:val="22"/>
        </w:rPr>
      </w:pPr>
      <w:r w:rsidRPr="006E08DC">
        <w:rPr>
          <w:sz w:val="22"/>
          <w:szCs w:val="22"/>
        </w:rPr>
        <w:t>______________________________________________________________________________</w:t>
      </w:r>
      <w:r w:rsidR="006E08DC">
        <w:rPr>
          <w:sz w:val="22"/>
          <w:szCs w:val="22"/>
        </w:rPr>
        <w:t>_________________________________________</w:t>
      </w:r>
    </w:p>
    <w:p w14:paraId="5907EC63" w14:textId="11328229" w:rsidR="00AE6289" w:rsidRPr="006E08DC" w:rsidRDefault="00000000">
      <w:pPr>
        <w:pStyle w:val="Textoindependiente"/>
        <w:rPr>
          <w:sz w:val="22"/>
          <w:szCs w:val="22"/>
        </w:rPr>
      </w:pPr>
      <w:r w:rsidRPr="006E08DC">
        <w:rPr>
          <w:sz w:val="22"/>
          <w:szCs w:val="22"/>
        </w:rPr>
        <w:t>______________________________________________________________________________</w:t>
      </w:r>
      <w:r w:rsidR="006E08DC">
        <w:rPr>
          <w:sz w:val="22"/>
          <w:szCs w:val="22"/>
        </w:rPr>
        <w:t>_________________________________________</w:t>
      </w:r>
    </w:p>
    <w:p w14:paraId="20046716" w14:textId="77777777" w:rsidR="00AE6289" w:rsidRPr="006E08DC" w:rsidRDefault="00000000" w:rsidP="00700F7D">
      <w:pPr>
        <w:pStyle w:val="Ttulo3"/>
        <w:spacing w:before="0"/>
        <w:rPr>
          <w:sz w:val="22"/>
          <w:szCs w:val="22"/>
        </w:rPr>
      </w:pPr>
      <w:bookmarkStart w:id="7" w:name="X381a37da80808edc649bc60f013f94748fe667b"/>
      <w:r w:rsidRPr="006E08DC">
        <w:rPr>
          <w:sz w:val="22"/>
          <w:szCs w:val="22"/>
        </w:rPr>
        <w:t>3. ¿Ya ocurrió, o alguien estima que va a ocurrir?</w:t>
      </w:r>
      <w:bookmarkEnd w:id="7"/>
    </w:p>
    <w:p w14:paraId="63F377A7" w14:textId="77777777" w:rsidR="00AE6289" w:rsidRPr="006E08DC" w:rsidRDefault="00000000" w:rsidP="00700F7D">
      <w:pPr>
        <w:pStyle w:val="FirstParagraph"/>
        <w:spacing w:before="0"/>
        <w:rPr>
          <w:sz w:val="22"/>
          <w:szCs w:val="22"/>
        </w:rPr>
      </w:pPr>
      <w:r w:rsidRPr="006E08DC">
        <w:rPr>
          <w:sz w:val="22"/>
          <w:szCs w:val="22"/>
        </w:rPr>
        <w:t xml:space="preserve">Un informe del Banco Central muestra dos cosas: la inflación que </w:t>
      </w:r>
      <w:r w:rsidRPr="006E08DC">
        <w:rPr>
          <w:b/>
          <w:sz w:val="22"/>
          <w:szCs w:val="22"/>
        </w:rPr>
        <w:t>ya ocurrió</w:t>
      </w:r>
      <w:r w:rsidRPr="006E08DC">
        <w:rPr>
          <w:sz w:val="22"/>
          <w:szCs w:val="22"/>
        </w:rPr>
        <w:t xml:space="preserve"> en junio, y la inflación que </w:t>
      </w:r>
      <w:r w:rsidRPr="006E08DC">
        <w:rPr>
          <w:b/>
          <w:sz w:val="22"/>
          <w:szCs w:val="22"/>
        </w:rPr>
        <w:t>estima</w:t>
      </w:r>
      <w:r w:rsidRPr="006E08DC">
        <w:rPr>
          <w:sz w:val="22"/>
          <w:szCs w:val="22"/>
        </w:rPr>
        <w:t xml:space="preserve"> para diciembre.</w:t>
      </w:r>
    </w:p>
    <w:p w14:paraId="0E423882" w14:textId="77777777" w:rsidR="00AE6289" w:rsidRPr="006E08DC" w:rsidRDefault="00000000" w:rsidP="00700F7D">
      <w:pPr>
        <w:pStyle w:val="Textoindependiente"/>
        <w:spacing w:before="0"/>
        <w:rPr>
          <w:sz w:val="22"/>
          <w:szCs w:val="22"/>
        </w:rPr>
      </w:pPr>
      <w:r w:rsidRPr="006E08DC">
        <w:rPr>
          <w:b/>
          <w:sz w:val="22"/>
          <w:szCs w:val="22"/>
        </w:rPr>
        <w:t>¿Cuál de las dos podrías ir a comprobar hoy? ¿Cuál depende de supuestos que se pueden discutir? ¿Qué habría que preguntar antes de usar la segunda en un informe propio?</w:t>
      </w:r>
    </w:p>
    <w:p w14:paraId="1D7E89DA" w14:textId="77777777" w:rsidR="00AE6289" w:rsidRPr="006E08DC" w:rsidRDefault="00000000" w:rsidP="00700F7D">
      <w:pPr>
        <w:pStyle w:val="Textoindependiente"/>
        <w:spacing w:before="0"/>
        <w:rPr>
          <w:sz w:val="22"/>
          <w:szCs w:val="22"/>
        </w:rPr>
      </w:pPr>
      <w:r w:rsidRPr="006E08DC">
        <w:rPr>
          <w:i/>
          <w:sz w:val="22"/>
          <w:szCs w:val="22"/>
        </w:rPr>
        <w:t>Pista: la crónica, sección 10. Tres fichas dicen «observado» y una dice «estimación, no observado».</w:t>
      </w:r>
    </w:p>
    <w:p w14:paraId="6977B593" w14:textId="77777777" w:rsidR="006E08DC" w:rsidRPr="006E08DC" w:rsidRDefault="006E08DC" w:rsidP="006E08DC">
      <w:pPr>
        <w:pStyle w:val="Textoindependiente"/>
        <w:rPr>
          <w:sz w:val="22"/>
          <w:szCs w:val="22"/>
        </w:rPr>
      </w:pPr>
      <w:bookmarkStart w:id="8" w:name="cuánto-vale-o-cuánto-cambió"/>
      <w:r w:rsidRPr="006E08DC">
        <w:rPr>
          <w:sz w:val="22"/>
          <w:szCs w:val="22"/>
        </w:rPr>
        <w:t>______________________________________________________________________________</w:t>
      </w:r>
      <w:r>
        <w:rPr>
          <w:sz w:val="22"/>
          <w:szCs w:val="22"/>
        </w:rPr>
        <w:t>_________________________________________</w:t>
      </w:r>
    </w:p>
    <w:p w14:paraId="307DB0A1"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43C3A5A2" w14:textId="77777777" w:rsidR="00AE6289" w:rsidRPr="006E08DC" w:rsidRDefault="00000000" w:rsidP="00700F7D">
      <w:pPr>
        <w:pStyle w:val="Ttulo3"/>
        <w:spacing w:before="0"/>
        <w:rPr>
          <w:sz w:val="22"/>
          <w:szCs w:val="22"/>
        </w:rPr>
      </w:pPr>
      <w:r w:rsidRPr="006E08DC">
        <w:rPr>
          <w:sz w:val="22"/>
          <w:szCs w:val="22"/>
        </w:rPr>
        <w:t>4. ¿Cuánto vale, o cuánto cambió?</w:t>
      </w:r>
      <w:bookmarkEnd w:id="8"/>
    </w:p>
    <w:p w14:paraId="43B60926" w14:textId="77777777" w:rsidR="00AE6289" w:rsidRPr="006E08DC" w:rsidRDefault="00000000" w:rsidP="00700F7D">
      <w:pPr>
        <w:pStyle w:val="FirstParagraph"/>
        <w:spacing w:before="0"/>
        <w:rPr>
          <w:sz w:val="22"/>
          <w:szCs w:val="22"/>
        </w:rPr>
      </w:pPr>
      <w:r w:rsidRPr="006E08DC">
        <w:rPr>
          <w:sz w:val="22"/>
          <w:szCs w:val="22"/>
        </w:rPr>
        <w:t xml:space="preserve">Supongamos que el IPC vale </w:t>
      </w:r>
      <w:r w:rsidRPr="006E08DC">
        <w:rPr>
          <w:b/>
          <w:sz w:val="22"/>
          <w:szCs w:val="22"/>
        </w:rPr>
        <w:t>112,4</w:t>
      </w:r>
      <w:r w:rsidRPr="006E08DC">
        <w:rPr>
          <w:sz w:val="22"/>
          <w:szCs w:val="22"/>
        </w:rPr>
        <w:t>. Eso significa que la canasta de un hogar cuesta 12,4% más que en el año de referencia.</w:t>
      </w:r>
    </w:p>
    <w:p w14:paraId="3989D3B7" w14:textId="77777777" w:rsidR="00AE6289" w:rsidRPr="006E08DC" w:rsidRDefault="00000000" w:rsidP="00700F7D">
      <w:pPr>
        <w:pStyle w:val="Textoindependiente"/>
        <w:spacing w:before="0"/>
        <w:rPr>
          <w:sz w:val="22"/>
          <w:szCs w:val="22"/>
        </w:rPr>
      </w:pPr>
      <w:r w:rsidRPr="006E08DC">
        <w:rPr>
          <w:sz w:val="22"/>
          <w:szCs w:val="22"/>
        </w:rPr>
        <w:t xml:space="preserve">Y supongamos que la inflación de ese mes fue </w:t>
      </w:r>
      <w:r w:rsidRPr="006E08DC">
        <w:rPr>
          <w:b/>
          <w:sz w:val="22"/>
          <w:szCs w:val="22"/>
        </w:rPr>
        <w:t>0,3%</w:t>
      </w:r>
      <w:r w:rsidRPr="006E08DC">
        <w:rPr>
          <w:sz w:val="22"/>
          <w:szCs w:val="22"/>
        </w:rPr>
        <w:t>. Eso dice cuánto subió el IPC respecto del mes anterior.</w:t>
      </w:r>
    </w:p>
    <w:p w14:paraId="778BF64F" w14:textId="77777777" w:rsidR="00AE6289" w:rsidRPr="006E08DC" w:rsidRDefault="00000000" w:rsidP="00700F7D">
      <w:pPr>
        <w:pStyle w:val="Textoindependiente"/>
        <w:spacing w:before="0"/>
        <w:rPr>
          <w:sz w:val="22"/>
          <w:szCs w:val="22"/>
        </w:rPr>
      </w:pPr>
      <w:r w:rsidRPr="006E08DC">
        <w:rPr>
          <w:b/>
          <w:sz w:val="22"/>
          <w:szCs w:val="22"/>
        </w:rPr>
        <w:t>¿Por qué 112,4 y 0,3% no son intercambiables? ¿Qué comparación hay que hacer para llegar al 0,3%?</w:t>
      </w:r>
    </w:p>
    <w:p w14:paraId="60EDDD5D" w14:textId="77777777" w:rsidR="006E08DC" w:rsidRPr="006E08DC" w:rsidRDefault="006E08DC" w:rsidP="006E08DC">
      <w:pPr>
        <w:pStyle w:val="Textoindependiente"/>
        <w:rPr>
          <w:sz w:val="22"/>
          <w:szCs w:val="22"/>
        </w:rPr>
      </w:pPr>
      <w:bookmarkStart w:id="9" w:name="lo-que-el-dato-dice-y-lo-que-tú-supones"/>
      <w:r w:rsidRPr="006E08DC">
        <w:rPr>
          <w:sz w:val="22"/>
          <w:szCs w:val="22"/>
        </w:rPr>
        <w:t>______________________________________________________________________________</w:t>
      </w:r>
      <w:r>
        <w:rPr>
          <w:sz w:val="22"/>
          <w:szCs w:val="22"/>
        </w:rPr>
        <w:t>_________________________________________</w:t>
      </w:r>
    </w:p>
    <w:p w14:paraId="20522090"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7BAC8688" w14:textId="77777777" w:rsidR="00AE6289" w:rsidRPr="006E08DC" w:rsidRDefault="00000000" w:rsidP="00700F7D">
      <w:pPr>
        <w:pStyle w:val="Ttulo3"/>
        <w:spacing w:before="0"/>
        <w:rPr>
          <w:sz w:val="22"/>
          <w:szCs w:val="22"/>
        </w:rPr>
      </w:pPr>
      <w:r w:rsidRPr="006E08DC">
        <w:rPr>
          <w:sz w:val="22"/>
          <w:szCs w:val="22"/>
        </w:rPr>
        <w:t>5. Lo que el dato dice y lo que tú supones</w:t>
      </w:r>
      <w:bookmarkEnd w:id="9"/>
    </w:p>
    <w:p w14:paraId="24B200ED" w14:textId="77777777" w:rsidR="00AE6289" w:rsidRPr="006E08DC" w:rsidRDefault="00000000" w:rsidP="00700F7D">
      <w:pPr>
        <w:pStyle w:val="FirstParagraph"/>
        <w:spacing w:before="0"/>
        <w:rPr>
          <w:sz w:val="22"/>
          <w:szCs w:val="22"/>
        </w:rPr>
      </w:pPr>
      <w:r w:rsidRPr="006E08DC">
        <w:rPr>
          <w:sz w:val="22"/>
          <w:szCs w:val="22"/>
        </w:rPr>
        <w:t>Supongamos que el desempleo sube de 8,0% a 8,6% entre un trimestre y el siguiente.</w:t>
      </w:r>
    </w:p>
    <w:p w14:paraId="5BDA3EC4" w14:textId="77777777" w:rsidR="00AE6289" w:rsidRPr="006E08DC" w:rsidRDefault="00000000" w:rsidP="00700F7D">
      <w:pPr>
        <w:pStyle w:val="Textoindependiente"/>
        <w:spacing w:before="0"/>
        <w:rPr>
          <w:sz w:val="22"/>
          <w:szCs w:val="22"/>
        </w:rPr>
      </w:pPr>
      <w:r w:rsidRPr="006E08DC">
        <w:rPr>
          <w:b/>
          <w:sz w:val="22"/>
          <w:szCs w:val="22"/>
        </w:rPr>
        <w:t>Escribe tres cosas distintas:</w:t>
      </w:r>
    </w:p>
    <w:p w14:paraId="5EA6C7A8" w14:textId="77777777" w:rsidR="00AE6289" w:rsidRPr="006E08DC" w:rsidRDefault="00000000" w:rsidP="00700F7D">
      <w:pPr>
        <w:pStyle w:val="Textoindependiente"/>
        <w:spacing w:before="0"/>
        <w:rPr>
          <w:sz w:val="22"/>
          <w:szCs w:val="22"/>
        </w:rPr>
      </w:pPr>
      <w:r w:rsidRPr="006E08DC">
        <w:rPr>
          <w:b/>
          <w:sz w:val="22"/>
          <w:szCs w:val="22"/>
        </w:rPr>
        <w:t>(a)</w:t>
      </w:r>
      <w:r w:rsidRPr="006E08DC">
        <w:rPr>
          <w:sz w:val="22"/>
          <w:szCs w:val="22"/>
        </w:rPr>
        <w:t xml:space="preserve"> Un hecho: lo que el dato dice, sin agregarle nada.</w:t>
      </w:r>
      <w:r w:rsidRPr="006E08DC">
        <w:rPr>
          <w:sz w:val="22"/>
          <w:szCs w:val="22"/>
        </w:rPr>
        <w:br/>
      </w:r>
      <w:r w:rsidRPr="006E08DC">
        <w:rPr>
          <w:b/>
          <w:sz w:val="22"/>
          <w:szCs w:val="22"/>
        </w:rPr>
        <w:t>(b)</w:t>
      </w:r>
      <w:r w:rsidRPr="006E08DC">
        <w:rPr>
          <w:sz w:val="22"/>
          <w:szCs w:val="22"/>
        </w:rPr>
        <w:t xml:space="preserve"> Una explicación posible de por qué subió. Todavía no sabes si es correcta.</w:t>
      </w:r>
      <w:r w:rsidRPr="006E08DC">
        <w:rPr>
          <w:sz w:val="22"/>
          <w:szCs w:val="22"/>
        </w:rPr>
        <w:br/>
      </w:r>
      <w:r w:rsidRPr="006E08DC">
        <w:rPr>
          <w:b/>
          <w:sz w:val="22"/>
          <w:szCs w:val="22"/>
        </w:rPr>
        <w:t>(c)</w:t>
      </w:r>
      <w:r w:rsidRPr="006E08DC">
        <w:rPr>
          <w:sz w:val="22"/>
          <w:szCs w:val="22"/>
        </w:rPr>
        <w:t xml:space="preserve"> Un dato que habría que mirar para saber si tu explicación se sostiene.</w:t>
      </w:r>
    </w:p>
    <w:p w14:paraId="3F466BCC" w14:textId="77777777" w:rsidR="00AE6289" w:rsidRPr="006E08DC" w:rsidRDefault="00000000" w:rsidP="00700F7D">
      <w:pPr>
        <w:pStyle w:val="Textoindependiente"/>
        <w:spacing w:before="0"/>
        <w:rPr>
          <w:sz w:val="22"/>
          <w:szCs w:val="22"/>
        </w:rPr>
      </w:pPr>
      <w:r w:rsidRPr="006E08DC">
        <w:rPr>
          <w:sz w:val="22"/>
          <w:szCs w:val="22"/>
        </w:rPr>
        <w:t xml:space="preserve">Indica además </w:t>
      </w:r>
      <w:r w:rsidRPr="006E08DC">
        <w:rPr>
          <w:b/>
          <w:sz w:val="22"/>
          <w:szCs w:val="22"/>
        </w:rPr>
        <w:t>de qué período</w:t>
      </w:r>
      <w:r w:rsidRPr="006E08DC">
        <w:rPr>
          <w:sz w:val="22"/>
          <w:szCs w:val="22"/>
        </w:rPr>
        <w:t xml:space="preserve"> hablas en cada una.</w:t>
      </w:r>
    </w:p>
    <w:p w14:paraId="728E3C29"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55A6DE70"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7DB05DF4"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bookmarkEnd w:id="1"/>
    <w:p w14:paraId="6674731C" w14:textId="09B7FDBF" w:rsidR="00AE6289" w:rsidRPr="006E08DC" w:rsidRDefault="00AE6289">
      <w:pPr>
        <w:pStyle w:val="Textoindependiente"/>
        <w:rPr>
          <w:sz w:val="22"/>
          <w:szCs w:val="22"/>
        </w:rPr>
      </w:pPr>
    </w:p>
    <w:sectPr w:rsidR="00AE6289" w:rsidRPr="006E08DC" w:rsidSect="006E08DC">
      <w:pgSz w:w="12240" w:h="15840"/>
      <w:pgMar w:top="1417" w:right="1183" w:bottom="1417"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FA4F76" w14:textId="77777777" w:rsidR="00845B88" w:rsidRDefault="00845B88">
      <w:pPr>
        <w:spacing w:after="0"/>
      </w:pPr>
      <w:r>
        <w:separator/>
      </w:r>
    </w:p>
  </w:endnote>
  <w:endnote w:type="continuationSeparator" w:id="0">
    <w:p w14:paraId="70C57868" w14:textId="77777777" w:rsidR="00845B88" w:rsidRDefault="00845B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470BA9" w14:textId="77777777" w:rsidR="00845B88" w:rsidRDefault="00845B88">
      <w:r>
        <w:separator/>
      </w:r>
    </w:p>
  </w:footnote>
  <w:footnote w:type="continuationSeparator" w:id="0">
    <w:p w14:paraId="53E7A733" w14:textId="77777777" w:rsidR="00845B88" w:rsidRDefault="00845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F1C0E688"/>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DD127C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576429990">
    <w:abstractNumId w:val="1"/>
  </w:num>
  <w:num w:numId="2" w16cid:durableId="657923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D1513"/>
    <w:rsid w:val="004E29B3"/>
    <w:rsid w:val="00590D07"/>
    <w:rsid w:val="006E08DC"/>
    <w:rsid w:val="00700F7D"/>
    <w:rsid w:val="00784D58"/>
    <w:rsid w:val="00845B88"/>
    <w:rsid w:val="008D6863"/>
    <w:rsid w:val="00AE6289"/>
    <w:rsid w:val="00B86B75"/>
    <w:rsid w:val="00BC48D5"/>
    <w:rsid w:val="00C36279"/>
    <w:rsid w:val="00CD6168"/>
    <w:rsid w:val="00D01B22"/>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CB29D1"/>
  <w15:docId w15:val="{B4F09DAA-389E-CF44-B12B-369A90A9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646</Words>
  <Characters>4208</Characters>
  <Application>Microsoft Office Word</Application>
  <DocSecurity>0</DocSecurity>
  <Lines>85</Lines>
  <Paragraphs>66</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trabajo · Clase 0 — Macroeconomía I</dc:title>
  <dc:creator>Pável Gómez</dc:creator>
  <cp:keywords/>
  <dc:description>Hoja de trabajo de la Clase 0 de Macroeconomía I: diagnóstico sin nota, ficha de un dato, pregunta tipo prueba y ticket de salida, con todas las palabras nuevas explicadas.</dc:description>
  <cp:lastModifiedBy>Pavel Gómez</cp:lastModifiedBy>
  <cp:revision>3</cp:revision>
  <dcterms:created xsi:type="dcterms:W3CDTF">2026-08-04T21:01:00Z</dcterms:created>
  <dcterms:modified xsi:type="dcterms:W3CDTF">2026-08-04T21:02:00Z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