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выполненных работ № 4</w:t>
      </w:r>
    </w:p>
    <w:p>
      <w:pPr>
        <w:spacing w:after="40" w:before="0" w:line="280"/>
        <w:jc w:val="center"/>
      </w:pPr>
      <w:r>
        <w:rPr>
          <w:b w:val="false"/>
          <w:bCs w:val="false"/>
        </w:rPr>
        <w:t xml:space="preserve">от 02.06.2026 г.</w:t>
      </w:r>
    </w:p>
    <w:p>
      <w:pPr>
        <w:spacing w:after="320" w:before="0" w:line="280"/>
        <w:jc w:val="center"/>
      </w:pPr>
      <w:r>
        <w:rPr>
          <w:b w:val="false"/>
          <w:bCs w:val="false"/>
        </w:rPr>
        <w:t xml:space="preserve">за июнь 2026 г.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26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Мы, нижеподписавшиеся, составили настоящий акт о том, что Исполнитель оказал, а Заказчик принял следующие услуги: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Наименование услуг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Ед. изм.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Сумма, руб.</w:t>
            </w:r>
          </w:p>
        </w:tc>
      </w:tr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Организация питания сотрудников за июнь 2026 г.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дней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Итого: 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НДС не облагается.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Количество дней питания: 0.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Всего оказано услуг на сумму: Ноль рублей 00 копеек.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Заказчик претензий по срокам, качеству и объёму оказанных услуг не имеет.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составлен в двух экземплярах, имеющих одинаковую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2026-06-02T03:25:00.234Z</dcterms:created>
  <dcterms:modified xsi:type="dcterms:W3CDTF">2026-06-02T03:25:00.234Z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