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АО «ОКБ»</w:t>
      </w:r>
    </w:p>
    <w:p/>
    <w:p>
      <w:pPr>
        <w:jc w:val="center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Заявление о внесении изменений и (или) дополнений в кредитную историю для физических лиц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(Заполняется печатными буквами)</w:t>
      </w:r>
    </w:p>
    <w:p/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    В соответствии с Федеральным Законом от 30.12.2004 г. №218-ФЗ «О кредитных историях» прошу провести дополнительную проверку информации, входящей в состав моей кредитной истории.</w:t>
      </w:r>
    </w:p>
    <w:p/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Информация, входящая в состав титульной части кредитной истории, указанная на основании </w:t>
      </w:r>
      <w:r>
        <w:rPr>
          <w:b/>
          <w:bCs/>
          <w:u w:val="single" w:color="000000"/>
          <w:sz w:val="20"/>
          <w:szCs w:val="20"/>
          <w:rFonts w:ascii="Calibri" w:cs="Calibri" w:eastAsia="Calibri" w:hAnsi="Calibri"/>
        </w:rPr>
        <w:t xml:space="preserve">действующего документа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 удостоверяющего личность: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252"/>
        <w:gridCol w:w="6757"/>
      </w:tblGrid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Фамилия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МОНДИК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Имя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ПАВЕЛ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Отчество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ИВАНОВИЧ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05.02.1988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Место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ГОР. БРАТСК ИРКУТСКОЙ ОБЛ.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Название документа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500"/>
                    <w:right w:type="dxa" w:w="5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Паспорт 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Серия и номер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3608 952084</w:t>
                  </w:r>
                </w:p>
              </w:tc>
            </w:tr>
          </w:tbl>
          <w:p/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Наименование органа, выдавшего документ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ОТДЕЛЕНИЕМ УФМС РОССИИ ПО САМАРСКОЙ ОБЛАСТИ В ВОЛЖСКОМ РАЙОНЕ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выдачи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100"/>
                    <w:right w:type="dxa" w:w="65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10.10.2008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Код подразделения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630-028</w:t>
                  </w:r>
                </w:p>
              </w:tc>
            </w:tr>
          </w:tbl>
          <w:p/>
        </w:tc>
      </w:tr>
    </w:tbl>
    <w:p/>
    <w:p>
      <w:pPr>
        <w:jc w:val="right"/>
      </w:pPr>
      <w:r>
        <w:rPr>
          <w:b/>
          <w:bCs/>
          <w:sz w:val="18"/>
          <w:szCs w:val="18"/>
          <w:rFonts w:ascii="Calibri" w:cs="Calibri" w:eastAsia="Calibri" w:hAnsi="Calibri"/>
        </w:rPr>
        <w:t xml:space="preserve">Данные верны   ______________________________________________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/подпись уполномоченного сотрудника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при приеме заявления лично в офисе АО «ОКБ»/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Выберите </w:t>
      </w:r>
      <w:r>
        <w:rPr>
          <w:b/>
          <w:bCs/>
          <w:i/>
          <w:iCs/>
          <w:u w:val="single" w:color="000000"/>
          <w:sz w:val="22"/>
          <w:szCs w:val="22"/>
          <w:rFonts w:ascii="Calibri" w:cs="Calibri" w:eastAsia="Calibri" w:hAnsi="Calibri"/>
        </w:rPr>
        <w:t xml:space="preserve">один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 из способов получения уведомления о результатах рассмотрения заявления: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800" w:hRule="exact"/>
              </w:trPr>
              <w:tc>
                <w:tcPr>
                  <w:tcW w:type="dxa" w:w="4505"/>
                  <w:shd w:color="f2f2f2" w:val="solid"/>
                  <w:tcMar>
                    <w:left w:type="dxa" w:w="4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Электронный адрес</w:t>
                  </w:r>
                </w:p>
              </w:tc>
              <w:tc>
                <w:tcPr>
                  <w:tcW w:type="dxa" w:w="4505"/>
                  <w:shd w:color="f2f2f2" w:val="solid"/>
                  <w:tcMar>
                    <w:left w:type="dxa" w:w="34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Лично в офисе Бюро</w:t>
                  </w:r>
                  <w:r>
                    <w:rPr>
                      <w:rFonts w:ascii="Calibri" w:cs="Calibri" w:eastAsia="Calibri" w:hAnsi="Calibri"/>
                    </w:rPr>
                    <w:t xml:space="preserve">(контактная информация для уведомления о готовности ответа)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</w:tr>
          </w:tbl>
          <w:p/>
        </w:tc>
      </w:tr>
      <w:tr>
        <w:trPr>
          <w:trHeight w:val="450" w:hRule="exact"/>
        </w:trPr>
        <w:tc>
          <w:tcPr>
            <w:tcW w:type="dxa" w:w="9010"/>
            <w:shd w:color="f2f2f2" w:val="solid"/>
            <w:tcMar>
              <w:left w:type="dxa" w:w="400"/>
            </w:tcMar>
            <w:vAlign w:val="bottom"/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Почтовый адрес </w:t>
            </w:r>
            <w:r>
              <w:rPr>
                <w:rFonts w:ascii="Calibri" w:cs="Calibri" w:eastAsia="Calibri" w:hAnsi="Calibri"/>
              </w:rPr>
              <w:t xml:space="preserve">(Внимание! Сроки доставки уточняйте у ФГУП «Почта России»)</w:t>
            </w:r>
          </w:p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Индекс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Город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Улица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дома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Строение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квартиры</w:t>
                  </w:r>
                </w:p>
              </w:tc>
            </w:tr>
          </w:tbl>
          <w:p/>
        </w:tc>
      </w:tr>
    </w:tbl>
    <w:p/>
    <w:p/>
    <w:p/>
    <w:p/>
    <w:p/>
    <w:p/>
    <w:p/>
    <w:p/>
    <w:p/>
    <w:p/>
    <w:p/>
    <w:p/>
    <w:p/>
    <w:p/>
    <w:p/>
    <w:p>
      <w:pPr>
        <w:jc w:val="left"/>
      </w:pPr>
      <w:r>
        <w:rPr>
          <w:sz w:val="22"/>
          <w:szCs w:val="22"/>
          <w:rFonts w:ascii="Calibri" w:cs="Calibri" w:eastAsia="Calibri" w:hAnsi="Calibri"/>
        </w:rPr>
        <w:t xml:space="preserve">Прошу внести следующие изменения и/или дополнения в мою кредитную историю, так как в ней содержатся неверные данные: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1. Укажите наименование организации, передающей в АО «ОКБ» некорректную информацию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 Вашей кредитной истории, И/ИЛИ наименование организации, совершившей неправомерный запрос Вашей кредитной истории *: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2. Укажите номер кредитного договора (счета), сумму (размер/лимит) кредита и дату выдачи кредита И/ИЛИ дату неправомерного запроса кредитной истории И/ИЛИ номер и дату оспариваемой информации о заявлении и решении (вся необходимая информация указана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 Вашем кредитном отчете АО «ОКБ») *:</w:t>
      </w:r>
    </w:p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(В случае, если договор (запрос или заявка) был оформлен на предыдущий паспорт, то в данном разделе также требуется указать серию, номер и дату выдачи предыдущего паспорта)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3.Укажите информацию, в отношении которой необходимо провести проверку (что именно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организации необходимо изменить в Вашей кредитной истории) *: </w:t>
      </w:r>
    </w:p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(Если Вы не согласны с указанными в Вашей кредитной истории просрочками, то в заявлении необходимо указать 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период или месяц и год каждой просрочки, с которой Вы не согласны, </w:t>
      </w:r>
      <w:r>
        <w:rPr>
          <w:sz w:val="20"/>
          <w:szCs w:val="20"/>
          <w:rFonts w:ascii="Calibri" w:cs="Calibri" w:eastAsia="Calibri" w:hAnsi="Calibri"/>
        </w:rPr>
        <w:t xml:space="preserve">на основании кредитного отчета, полученного в АО «ОКБ»)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/>
    <w:p/>
    <w:p>
      <w:pPr>
        <w:jc w:val="left"/>
      </w:pPr>
      <w:r>
        <w:rPr>
          <w:sz w:val="18"/>
          <w:szCs w:val="18"/>
          <w:rFonts w:ascii="Calibri" w:cs="Calibri" w:eastAsia="Calibri" w:hAnsi="Calibri"/>
        </w:rPr>
        <w:t xml:space="preserve">Я проинформирован о том, что обновление кредитной истории в оспариваемой части производится только в случае подтверждения источником формирования/пользователем кредитной истории заявления субъекта кредитной истории, в случае не подтверждения – изменения в кредитную историю не вносятся.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20 рабочих дней (до 01.01.2022 по истечении 30 календарных дней) со дня его получения.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 Результаты рассмотрения заявления субъекта кредитной истории зависят от источника/пользователя кредитной истории. Бюро не вправе вносить изменения в кредитную историю, если информация не подтверждена источником формирования/пользователем кредитной истории. В случае отказа источника формирования/пользователя кредитной истории внести изменения в кредитную историю, субъект кредитной истории вправе обратить в суд к данному источнику формирования/пользователю кредитной истории. В случае если Бюро отказывает в проведении проверки заявления о внесении изменений и (или) дополнений в кредитную историю, субъект кредитной истории вправе обжаловать данный отказ в судебном порядке. </w:t>
      </w:r>
    </w:p>
    <w:p/>
    <w:p>
      <w:pPr>
        <w:jc w:val="left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Дата __________                  Подпись __________________________</w:t>
      </w:r>
    </w:p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      /дата заполнения анкеты/ .                                   /подпись заявителя, не обязательно/</w:t>
      </w:r>
    </w:p>
    <w:p/>
    <w:p/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* Поля являются обязательными для заполнения. Отсутствие информации, позволяющей идентифицировать конкретное кредитное обязательство/запрос/информацию о заявлении и решении (наименование Источника формирования кредитной истории/Пользователя кредитной истории, номер кредитного договора(счета) кредитного обязательства/дата запроса), а также отсутствие информации об оспариваемых данных, является основанием для отказа в рассмотрении данного заявления. 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2022-11-15T09:55:59.050Z</dcterms:created>
  <dcterms:modified xsi:type="dcterms:W3CDTF">2022-11-15T09:55:59.050Z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