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sz w:val="24"/>
          <w:szCs w:val="24"/>
          <w:shd w:val="clear" w:color="auto" w:fill="ffffff"/>
          <w:rtl w:val="0"/>
        </w:rPr>
      </w:pPr>
      <w:r>
        <w:rPr>
          <w:rFonts w:ascii="Arial" w:hAnsi="Arial"/>
          <w:b w:val="1"/>
          <w:bCs w:val="1"/>
          <w:sz w:val="29"/>
          <w:szCs w:val="29"/>
          <w:shd w:val="clear" w:color="auto" w:fill="ffffff"/>
          <w:rtl w:val="0"/>
          <w:lang w:val="en-US"/>
        </w:rPr>
        <w:t xml:space="preserve">PERSONAL DATA PROTECTION NOTICE (MALAYSIA) </w:t>
      </w:r>
      <w:r>
        <w:rPr>
          <w:rFonts w:ascii="Arial" w:hAnsi="Arial"/>
          <w:b w:val="1"/>
          <w:bCs w:val="1"/>
          <w:i w:val="1"/>
          <w:iCs w:val="1"/>
          <w:sz w:val="29"/>
          <w:szCs w:val="29"/>
          <w:shd w:val="clear" w:color="auto" w:fill="ffffff"/>
          <w:rtl w:val="0"/>
          <w:lang w:val="fr-FR"/>
        </w:rPr>
        <w:t xml:space="preserve">(A) Introduction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In compliance with the Personal Data Protection Act 2010 (</w:t>
      </w:r>
      <w:r>
        <w:rPr>
          <w:rFonts w:ascii="Arial" w:hAnsi="Arial" w:hint="default"/>
          <w:sz w:val="29"/>
          <w:szCs w:val="29"/>
          <w:shd w:val="clear" w:color="auto" w:fill="ffffff"/>
          <w:rtl w:val="1"/>
          <w:lang w:val="ar-SA" w:bidi="ar-SA"/>
        </w:rPr>
        <w:t>“</w:t>
      </w:r>
      <w:r>
        <w:rPr>
          <w:rFonts w:ascii="Arial" w:hAnsi="Arial"/>
          <w:b w:val="1"/>
          <w:bCs w:val="1"/>
          <w:sz w:val="29"/>
          <w:szCs w:val="29"/>
          <w:shd w:val="clear" w:color="auto" w:fill="ffffff"/>
          <w:rtl w:val="0"/>
          <w:lang w:val="en-US"/>
        </w:rPr>
        <w:t>Act</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and its regulations, this notice is issued to all our valued customers and prospective customers in Malaysia. This Notice will inform you of your rights with regard to your personal data that has been and/or will be collected and processed by us Jubilant Profile Sdn. Bhd. and/or our affiliated companies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lang w:val="en-US"/>
        </w:rPr>
        <w:t>we</w:t>
      </w:r>
      <w:r>
        <w:rPr>
          <w:rFonts w:ascii="Arial" w:hAnsi="Arial" w:hint="default"/>
          <w:sz w:val="29"/>
          <w:szCs w:val="29"/>
          <w:shd w:val="clear" w:color="auto" w:fill="ffffff"/>
          <w:rtl w:val="0"/>
        </w:rPr>
        <w:t xml:space="preserve">” </w:t>
      </w:r>
      <w:r>
        <w:rPr>
          <w:rFonts w:ascii="Arial" w:hAnsi="Arial"/>
          <w:sz w:val="29"/>
          <w:szCs w:val="29"/>
          <w:shd w:val="clear" w:color="auto" w:fill="ffffff"/>
          <w:rtl w:val="0"/>
        </w:rPr>
        <w:t xml:space="preserve">or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rPr>
        <w:t>us</w:t>
      </w:r>
      <w:r>
        <w:rPr>
          <w:rFonts w:ascii="Arial" w:hAnsi="Arial" w:hint="default"/>
          <w:sz w:val="29"/>
          <w:szCs w:val="29"/>
          <w:shd w:val="clear" w:color="auto" w:fill="ffffff"/>
          <w:rtl w:val="0"/>
        </w:rPr>
        <w:t xml:space="preserve">” </w:t>
      </w:r>
      <w:r>
        <w:rPr>
          <w:rFonts w:ascii="Arial" w:hAnsi="Arial"/>
          <w:sz w:val="29"/>
          <w:szCs w:val="29"/>
          <w:shd w:val="clear" w:color="auto" w:fill="ffffff"/>
          <w:rtl w:val="0"/>
        </w:rPr>
        <w:t xml:space="preserve">or </w:t>
      </w:r>
      <w:r>
        <w:rPr>
          <w:rFonts w:ascii="Arial" w:hAnsi="Arial" w:hint="default"/>
          <w:sz w:val="29"/>
          <w:szCs w:val="29"/>
          <w:shd w:val="clear" w:color="auto" w:fill="ffffff"/>
          <w:rtl w:val="1"/>
          <w:lang w:val="ar-SA" w:bidi="ar-SA"/>
        </w:rPr>
        <w:t>“</w:t>
      </w:r>
      <w:r>
        <w:rPr>
          <w:rFonts w:ascii="Arial" w:hAnsi="Arial"/>
          <w:sz w:val="29"/>
          <w:szCs w:val="29"/>
          <w:shd w:val="clear" w:color="auto" w:fill="ffffff"/>
          <w:rtl w:val="0"/>
          <w:lang w:val="fr-FR"/>
        </w:rPr>
        <w:t>our</w:t>
      </w:r>
      <w:r>
        <w:rPr>
          <w:rFonts w:ascii="Arial" w:hAnsi="Arial" w:hint="default"/>
          <w:sz w:val="29"/>
          <w:szCs w:val="29"/>
          <w:shd w:val="clear" w:color="auto" w:fill="ffffff"/>
          <w:rtl w:val="0"/>
        </w:rPr>
        <w:t>”</w:t>
      </w:r>
      <w:r>
        <w:rPr>
          <w:rFonts w:ascii="Arial" w:hAnsi="Arial"/>
          <w:sz w:val="29"/>
          <w:szCs w:val="29"/>
          <w:shd w:val="clear" w:color="auto" w:fill="ffffff"/>
          <w:rtl w:val="0"/>
        </w:rPr>
        <w:t xml:space="preserve">).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lang w:val="en-US"/>
        </w:rPr>
        <w:t xml:space="preserve">(B) Purposes of Personal Data Usage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The purposes for which your personal data may be used are, but not limited to:- </w:t>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(a)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Internal record keeping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(b)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provide goods and services to you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(c)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improve our products and services to you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(d)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customize this website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(e)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conduct activities relating to our business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(f)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send you promotional message and special offers based on your privacy preferences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(g)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To better understand your needs as our customer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lang w:val="pt-PT"/>
        </w:rPr>
      </w:pPr>
      <w:r>
        <w:rPr>
          <w:rFonts w:ascii="Arial" w:hAnsi="Arial"/>
          <w:sz w:val="29"/>
          <w:szCs w:val="29"/>
          <w:shd w:val="clear" w:color="auto" w:fill="ffffff"/>
          <w:rtl w:val="0"/>
          <w:lang w:val="pt-PT"/>
        </w:rPr>
        <w:t xml:space="preserve">(h)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security and fraud prevention purposes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(i)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statistical analysis of data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(j)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profiling your preferences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(k)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finance and marketing activities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(l)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our corporate governance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(m)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our corporate exercises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(n)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complying with the Companies Act 2016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lang w:val="it-IT"/>
        </w:rPr>
      </w:pPr>
      <w:r>
        <w:rPr>
          <w:rFonts w:ascii="Arial" w:hAnsi="Arial"/>
          <w:sz w:val="29"/>
          <w:szCs w:val="29"/>
          <w:shd w:val="clear" w:color="auto" w:fill="ffffff"/>
          <w:rtl w:val="0"/>
          <w:lang w:val="it-IT"/>
        </w:rPr>
        <w:t xml:space="preserve">(o)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inclusion in media engagements and / or any relevant or related </w:t>
      </w:r>
      <w:r>
        <w:rPr>
          <w:rFonts w:ascii="Times Roman" w:cs="Times Roman" w:hAnsi="Times Roman" w:eastAsia="Times Roman"/>
          <w:sz w:val="24"/>
          <w:szCs w:val="24"/>
          <w:shd w:val="clear" w:color="auto" w:fill="ffffff"/>
          <w:rtl w:val="0"/>
        </w:rPr>
        <w:br w:type="textWrapping"/>
      </w:r>
      <w:r>
        <w:rPr>
          <w:rFonts w:ascii="Arial" w:hAnsi="Arial"/>
          <w:sz w:val="29"/>
          <w:szCs w:val="29"/>
          <w:shd w:val="clear" w:color="auto" w:fill="ffffff"/>
          <w:rtl w:val="0"/>
          <w:lang w:val="en-US"/>
        </w:rPr>
        <w:t xml:space="preserve">events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(p) </w:t>
      </w:r>
      <w:r>
        <w:rPr>
          <w:rFonts w:ascii="Arial" w:hAnsi="Arial" w:hint="default"/>
          <w:sz w:val="29"/>
          <w:szCs w:val="29"/>
          <w:shd w:val="clear" w:color="auto" w:fill="ffffff"/>
          <w:rtl w:val="0"/>
        </w:rPr>
        <w:t> </w:t>
      </w:r>
      <w:r>
        <w:rPr>
          <w:rFonts w:ascii="Arial" w:hAnsi="Arial"/>
          <w:sz w:val="29"/>
          <w:szCs w:val="29"/>
          <w:shd w:val="clear" w:color="auto" w:fill="ffffff"/>
          <w:rtl w:val="0"/>
          <w:lang w:val="en-US"/>
        </w:rPr>
        <w:t xml:space="preserve">For the purposes of us preparing guest invitations, registration and / or sign-ups for our </w:t>
      </w:r>
      <w:r>
        <w:rPr>
          <w:rFonts w:ascii="Times Roman" w:cs="Times Roman" w:hAnsi="Times Roman" w:eastAsia="Times Roman"/>
          <w:sz w:val="24"/>
          <w:szCs w:val="24"/>
          <w:shd w:val="clear" w:color="auto" w:fill="ffffff"/>
          <w:rtl w:val="0"/>
        </w:rPr>
        <w:br w:type="textWrapping"/>
      </w:r>
      <w:r>
        <w:rPr>
          <w:rFonts w:ascii="Arial" w:hAnsi="Arial"/>
          <w:sz w:val="29"/>
          <w:szCs w:val="29"/>
          <w:shd w:val="clear" w:color="auto" w:fill="ffffff"/>
          <w:rtl w:val="0"/>
        </w:rPr>
        <w:t>events.</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 xml:space="preserve">(collectively, </w:t>
      </w:r>
      <w:r>
        <w:rPr>
          <w:rFonts w:ascii="Arial" w:hAnsi="Arial" w:hint="default"/>
          <w:sz w:val="29"/>
          <w:szCs w:val="29"/>
          <w:shd w:val="clear" w:color="auto" w:fill="ffffff"/>
          <w:rtl w:val="1"/>
          <w:lang w:val="ar-SA" w:bidi="ar-SA"/>
        </w:rPr>
        <w:t>“</w:t>
      </w:r>
      <w:r>
        <w:rPr>
          <w:rFonts w:ascii="Arial" w:hAnsi="Arial"/>
          <w:b w:val="1"/>
          <w:bCs w:val="1"/>
          <w:sz w:val="29"/>
          <w:szCs w:val="29"/>
          <w:shd w:val="clear" w:color="auto" w:fill="ffffff"/>
          <w:rtl w:val="0"/>
          <w:lang w:val="en-US"/>
        </w:rPr>
        <w:t>the Purposes</w:t>
      </w:r>
      <w:r>
        <w:rPr>
          <w:rFonts w:ascii="Arial" w:hAnsi="Arial" w:hint="default"/>
          <w:sz w:val="29"/>
          <w:szCs w:val="29"/>
          <w:shd w:val="clear" w:color="auto" w:fill="ffffff"/>
          <w:rtl w:val="0"/>
        </w:rPr>
        <w:t>”</w:t>
      </w:r>
      <w:r>
        <w:rPr>
          <w:rFonts w:ascii="Arial" w:hAnsi="Arial"/>
          <w:sz w:val="29"/>
          <w:szCs w:val="29"/>
          <w:shd w:val="clear" w:color="auto" w:fill="ffffff"/>
          <w:rtl w:val="0"/>
        </w:rPr>
        <w:t xml:space="preserve">) </w:t>
      </w:r>
      <w:r>
        <w:rPr>
          <w:rFonts w:ascii="Times Roman" w:cs="Times Roman" w:hAnsi="Times Roman" w:eastAsia="Times Roman"/>
          <w:sz w:val="24"/>
          <w:szCs w:val="24"/>
          <w:shd w:val="clear" w:color="auto" w:fill="ffffff"/>
          <w:rtl w:val="0"/>
        </w:rPr>
        <w:br w:type="textWrapping"/>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58039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7image311712.png"/>
                    <pic:cNvPicPr>
                      <a:picLocks noChangeAspect="1"/>
                    </pic:cNvPicPr>
                  </pic:nvPicPr>
                  <pic:blipFill>
                    <a:blip r:embed="rId4">
                      <a:extLst/>
                    </a:blip>
                    <a:stretch>
                      <a:fillRect/>
                    </a:stretch>
                  </pic:blipFill>
                  <pic:spPr>
                    <a:xfrm>
                      <a:off x="0" y="0"/>
                      <a:ext cx="58039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3556000" cy="25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7image311920.png"/>
                    <pic:cNvPicPr>
                      <a:picLocks noChangeAspect="1"/>
                    </pic:cNvPicPr>
                  </pic:nvPicPr>
                  <pic:blipFill>
                    <a:blip r:embed="rId5">
                      <a:extLst/>
                    </a:blip>
                    <a:stretch>
                      <a:fillRect/>
                    </a:stretch>
                  </pic:blipFill>
                  <pic:spPr>
                    <a:xfrm>
                      <a:off x="0" y="0"/>
                      <a:ext cx="3556000" cy="254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1282700" cy="254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7image312128.png"/>
                    <pic:cNvPicPr>
                      <a:picLocks noChangeAspect="1"/>
                    </pic:cNvPicPr>
                  </pic:nvPicPr>
                  <pic:blipFill>
                    <a:blip r:embed="rId6">
                      <a:extLst/>
                    </a:blip>
                    <a:stretch>
                      <a:fillRect/>
                    </a:stretch>
                  </pic:blipFill>
                  <pic:spPr>
                    <a:xfrm>
                      <a:off x="0" y="0"/>
                      <a:ext cx="1282700" cy="254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2705100" cy="25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7image312336.png"/>
                    <pic:cNvPicPr>
                      <a:picLocks noChangeAspect="1"/>
                    </pic:cNvPicPr>
                  </pic:nvPicPr>
                  <pic:blipFill>
                    <a:blip r:embed="rId7">
                      <a:extLst/>
                    </a:blip>
                    <a:stretch>
                      <a:fillRect/>
                    </a:stretch>
                  </pic:blipFill>
                  <pic:spPr>
                    <a:xfrm>
                      <a:off x="0" y="0"/>
                      <a:ext cx="2705100" cy="254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New Roman" w:hAnsi="Times New Roman"/>
          <w:sz w:val="35"/>
          <w:szCs w:val="35"/>
          <w:shd w:val="clear" w:color="auto" w:fill="ffffff"/>
          <w:rtl w:val="0"/>
          <w:lang w:val="ru-RU"/>
        </w:rPr>
        <w:t xml:space="preserve">7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Your personal data may be disclosed to companies within our group of companies, whether local or foreign, whether present or future (collectively, our </w:t>
      </w:r>
      <w:r>
        <w:rPr>
          <w:rFonts w:ascii="Arial" w:hAnsi="Arial" w:hint="default"/>
          <w:sz w:val="29"/>
          <w:szCs w:val="29"/>
          <w:shd w:val="clear" w:color="auto" w:fill="ffffff"/>
          <w:rtl w:val="1"/>
          <w:lang w:val="ar-SA" w:bidi="ar-SA"/>
        </w:rPr>
        <w:t>“</w:t>
      </w:r>
      <w:r>
        <w:rPr>
          <w:rFonts w:ascii="Arial" w:hAnsi="Arial"/>
          <w:b w:val="1"/>
          <w:bCs w:val="1"/>
          <w:sz w:val="29"/>
          <w:szCs w:val="29"/>
          <w:shd w:val="clear" w:color="auto" w:fill="ffffff"/>
          <w:rtl w:val="0"/>
          <w:lang w:val="fr-FR"/>
        </w:rPr>
        <w:t>Group</w:t>
      </w:r>
      <w:r>
        <w:rPr>
          <w:rFonts w:ascii="Arial" w:hAnsi="Arial" w:hint="default"/>
          <w:sz w:val="29"/>
          <w:szCs w:val="29"/>
          <w:shd w:val="clear" w:color="auto" w:fill="ffffff"/>
          <w:rtl w:val="0"/>
        </w:rPr>
        <w:t>”</w:t>
      </w:r>
      <w:r>
        <w:rPr>
          <w:rFonts w:ascii="Arial" w:hAnsi="Arial"/>
          <w:sz w:val="29"/>
          <w:szCs w:val="29"/>
          <w:shd w:val="clear" w:color="auto" w:fill="ffffff"/>
          <w:rtl w:val="0"/>
          <w:lang w:val="en-US"/>
        </w:rPr>
        <w:t xml:space="preserve">) or to any third-parties for the purpose of fulfilling our obligations to you in respect of the Purposes.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lang w:val="en-US"/>
        </w:rPr>
        <w:t xml:space="preserve">(C) Collection of Personal Data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We have collected and will collect your personal data to be processed by us and/or on your behalf in the course of your present or future dealings with us and/or our Group. Your personal data enables us to achieve the Purposes mentioned above.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Your personal data will be collected from various forms available during your visits to our website, purchase of our goods and services, through our social media platforms and/or any events organised by us.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You may be required to supply us with your name, company</w:t>
      </w:r>
      <w:r>
        <w:rPr>
          <w:rFonts w:ascii="Arial" w:hAnsi="Arial" w:hint="default"/>
          <w:sz w:val="29"/>
          <w:szCs w:val="29"/>
          <w:shd w:val="clear" w:color="auto" w:fill="ffffff"/>
          <w:rtl w:val="1"/>
        </w:rPr>
        <w:t>’</w:t>
      </w:r>
      <w:r>
        <w:rPr>
          <w:rFonts w:ascii="Arial" w:hAnsi="Arial"/>
          <w:sz w:val="29"/>
          <w:szCs w:val="29"/>
          <w:shd w:val="clear" w:color="auto" w:fill="ffffff"/>
          <w:rtl w:val="0"/>
          <w:lang w:val="en-US"/>
        </w:rPr>
        <w:t xml:space="preserve">s name, address, country, telephone numbers, fax numbers and email address. If you fail to supply us with such personal data, we may not be able to process and/or disclose your personal data for any of the above Purposes.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It is your obligation to ensure that all personal data submitted to us and retained by us are accurate, not misleading, updated and complete in all aspects. We shall not be responsible for any personal data submitted by you to us that is inaccurate, misleading, incomplete and not updated.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Further, we may request your assistance to procure the consent of third parties whose personal data is made available by you to us and you hereby agree to use your best endeavours to do so.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lang w:val="en-US"/>
        </w:rPr>
        <w:t xml:space="preserve">(D) Request for Access to Personal Data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You may at any time after the submission of your personal data to us, submit your request for access to your personal data by submitting such request to us at the address stated below in the event: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1. You require access to and/or wish to make corrections to your personal data subject to compliance of such request for access or correction not being refused under the provisions of the Act and/or existing laws; </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2286000" cy="254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8image109952.png"/>
                    <pic:cNvPicPr>
                      <a:picLocks noChangeAspect="1"/>
                    </pic:cNvPicPr>
                  </pic:nvPicPr>
                  <pic:blipFill>
                    <a:blip r:embed="rId8">
                      <a:extLst/>
                    </a:blip>
                    <a:stretch>
                      <a:fillRect/>
                    </a:stretch>
                  </pic:blipFill>
                  <pic:spPr>
                    <a:xfrm>
                      <a:off x="0" y="0"/>
                      <a:ext cx="2286000" cy="254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2908300" cy="254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8image102672.png"/>
                    <pic:cNvPicPr>
                      <a:picLocks noChangeAspect="1"/>
                    </pic:cNvPicPr>
                  </pic:nvPicPr>
                  <pic:blipFill>
                    <a:blip r:embed="rId9">
                      <a:extLst/>
                    </a:blip>
                    <a:stretch>
                      <a:fillRect/>
                    </a:stretch>
                  </pic:blipFill>
                  <pic:spPr>
                    <a:xfrm>
                      <a:off x="0" y="0"/>
                      <a:ext cx="2908300" cy="254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New Roman" w:hAnsi="Times New Roman"/>
          <w:sz w:val="35"/>
          <w:szCs w:val="35"/>
          <w:shd w:val="clear" w:color="auto" w:fill="ffffff"/>
          <w:rtl w:val="0"/>
        </w:rPr>
        <w:t xml:space="preserve">8 </w:t>
      </w:r>
    </w:p>
    <w:p>
      <w:pPr>
        <w:pStyle w:val="Default"/>
        <w:numPr>
          <w:ilvl w:val="0"/>
          <w:numId w:val="5"/>
        </w:numPr>
        <w:bidi w:val="0"/>
        <w:spacing w:before="0" w:after="293"/>
        <w:ind w:right="0"/>
        <w:jc w:val="left"/>
        <w:rPr>
          <w:rFonts w:ascii="Arial" w:hAnsi="Arial"/>
          <w:sz w:val="29"/>
          <w:szCs w:val="29"/>
          <w:rtl w:val="0"/>
          <w:lang w:val="en-US"/>
        </w:rPr>
      </w:pPr>
      <w:r>
        <w:rPr>
          <w:rFonts w:ascii="Arial" w:hAnsi="Arial"/>
          <w:sz w:val="29"/>
          <w:szCs w:val="29"/>
          <w:shd w:val="clear" w:color="auto" w:fill="ffffff"/>
          <w:rtl w:val="0"/>
          <w:lang w:val="en-US"/>
        </w:rPr>
        <w:t xml:space="preserve">You wish to enquire about your personal data; and </w:t>
      </w:r>
      <w:r>
        <w:rPr>
          <w:rFonts w:ascii="Arial" w:cs="Arial" w:hAnsi="Arial" w:eastAsia="Arial"/>
          <w:sz w:val="29"/>
          <w:szCs w:val="29"/>
          <w:shd w:val="clear" w:color="auto" w:fill="ffffff"/>
          <w:rtl w:val="0"/>
        </w:rPr>
        <w:br w:type="textWrapping"/>
      </w:r>
    </w:p>
    <w:p>
      <w:pPr>
        <w:pStyle w:val="Default"/>
        <w:numPr>
          <w:ilvl w:val="0"/>
          <w:numId w:val="4"/>
        </w:numPr>
        <w:bidi w:val="0"/>
        <w:spacing w:before="0" w:after="293"/>
        <w:ind w:right="0"/>
        <w:jc w:val="left"/>
        <w:rPr>
          <w:rFonts w:ascii="Arial" w:hAnsi="Arial"/>
          <w:sz w:val="29"/>
          <w:szCs w:val="29"/>
          <w:rtl w:val="0"/>
          <w:lang w:val="en-US"/>
        </w:rPr>
      </w:pPr>
      <w:r>
        <w:rPr>
          <w:rFonts w:ascii="Arial" w:hAnsi="Arial"/>
          <w:sz w:val="29"/>
          <w:szCs w:val="29"/>
          <w:shd w:val="clear" w:color="auto" w:fill="ffffff"/>
          <w:rtl w:val="0"/>
          <w:lang w:val="en-US"/>
        </w:rPr>
        <w:t xml:space="preserve">You are no longer agreeable to us retaining, holding or storing your personal data. </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lang w:val="en-US"/>
        </w:rPr>
        <w:t xml:space="preserve">However, please note that this may result in us not being able to properly perform or discharge our obligations to you. </w:t>
      </w:r>
      <w:r>
        <w:rPr>
          <w:rFonts w:ascii="Arial" w:cs="Arial" w:hAnsi="Arial" w:eastAsia="Arial"/>
          <w:sz w:val="29"/>
          <w:szCs w:val="29"/>
          <w:shd w:val="clear" w:color="auto" w:fill="ffffff"/>
          <w:rtl w:val="0"/>
        </w:rPr>
        <w:br w:type="textWrapp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We are committed in ensuring the confidentiality, protection, security and accuracy of your personal data that you have provided to us. If you have any questions, please contact our Personal Data Protection Officer at </w:t>
      </w:r>
      <w:r>
        <w:rPr>
          <w:rFonts w:ascii="Times New Roman" w:hAnsi="Times New Roman"/>
          <w:outline w:val="0"/>
          <w:color w:val="111111"/>
          <w:sz w:val="29"/>
          <w:szCs w:val="29"/>
          <w:u w:color="111111"/>
          <w:rtl w:val="0"/>
          <w14:textFill>
            <w14:solidFill>
              <w14:srgbClr w14:val="111111"/>
            </w14:solidFill>
          </w14:textFill>
        </w:rPr>
        <w:t>info@</w:t>
      </w:r>
      <w:r>
        <w:rPr>
          <w:rFonts w:ascii="Arial" w:hAnsi="Arial"/>
          <w:outline w:val="0"/>
          <w:color w:val="111111"/>
          <w:sz w:val="29"/>
          <w:szCs w:val="29"/>
          <w:u w:color="111111"/>
          <w:rtl w:val="0"/>
          <w:lang w:val="en-US"/>
          <w14:textFill>
            <w14:solidFill>
              <w14:srgbClr w14:val="111111"/>
            </w14:solidFill>
          </w14:textFill>
        </w:rPr>
        <w:t>healingbowl.asia</w:t>
      </w:r>
      <w:r>
        <w:rPr>
          <w:rFonts w:ascii="Arial" w:hAnsi="Arial"/>
          <w:outline w:val="0"/>
          <w:color w:val="111111"/>
          <w:sz w:val="29"/>
          <w:szCs w:val="29"/>
          <w:u w:color="111111"/>
          <w:shd w:val="clear" w:color="auto" w:fill="ffffff"/>
          <w:rtl w:val="0"/>
          <w:lang w:val="en-US"/>
          <w14:textFill>
            <w14:solidFill>
              <w14:srgbClr w14:val="111111"/>
            </w14:solidFill>
          </w14:textFill>
        </w:rPr>
        <w:t>.</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Any personal data retained by us shall be destroyed and/or deleted from our records and system in accordance with our retention policy in the event such data is no longer required for the said Purposes.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en-US"/>
        </w:rPr>
        <w:t xml:space="preserve">We trust that you will consent to the processing of your personal data and that you declare that you have read, understood and accepted the statements and terms herein. </w:t>
      </w:r>
    </w:p>
    <w:p>
      <w:pPr>
        <w:pStyle w:val="Default"/>
        <w:bidi w:val="0"/>
        <w:spacing w:before="0" w:after="240"/>
        <w:ind w:left="0" w:right="0" w:firstLine="0"/>
        <w:jc w:val="left"/>
        <w:rPr>
          <w:rFonts w:ascii="Times Roman" w:cs="Times Roman" w:hAnsi="Times Roman" w:eastAsia="Times Roman"/>
          <w:b w:val="0"/>
          <w:bCs w:val="0"/>
          <w:sz w:val="24"/>
          <w:szCs w:val="24"/>
          <w:shd w:val="clear" w:color="auto" w:fill="ffffff"/>
          <w:rtl w:val="0"/>
        </w:rPr>
      </w:pPr>
      <w:r>
        <w:rPr>
          <w:rFonts w:ascii="Arial" w:hAnsi="Arial"/>
          <w:b w:val="1"/>
          <w:bCs w:val="1"/>
          <w:sz w:val="29"/>
          <w:szCs w:val="29"/>
          <w:shd w:val="clear" w:color="auto" w:fill="ffffff"/>
          <w:rtl w:val="0"/>
          <w:lang w:val="en-US"/>
        </w:rPr>
        <w:t xml:space="preserve">NOTIS PERLINDUNGAN DATA PERIBADI (MALAYSIA)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rPr>
        <w:t xml:space="preserve">(A) Pengenalan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de-DE"/>
        </w:rPr>
        <w:t>Selaras dengan Akta Perlindungan Data Peribadi 2010 ("</w:t>
      </w:r>
      <w:r>
        <w:rPr>
          <w:rFonts w:ascii="Arial" w:hAnsi="Arial"/>
          <w:b w:val="1"/>
          <w:bCs w:val="1"/>
          <w:sz w:val="29"/>
          <w:szCs w:val="29"/>
          <w:shd w:val="clear" w:color="auto" w:fill="ffffff"/>
          <w:rtl w:val="0"/>
          <w:lang w:val="de-DE"/>
        </w:rPr>
        <w:t>Akta</w:t>
      </w:r>
      <w:r>
        <w:rPr>
          <w:rFonts w:ascii="Arial" w:hAnsi="Arial"/>
          <w:sz w:val="29"/>
          <w:szCs w:val="29"/>
          <w:shd w:val="clear" w:color="auto" w:fill="ffffff"/>
          <w:rtl w:val="0"/>
        </w:rPr>
        <w:t xml:space="preserve">") dan peraturan-peraturannya, notis ini diisukan kepada semua pelanggan-pelanggan dan bakal pelanggan-pelanggan kami yang dihargai di Malaysia. Notis ini akan memaklumkan anda tentang hak-hak anda berkenaan dengan data peribadi anda yang telah dan/atau akan dikumpulkan dan diproseskan oleh kami Jubilant Profile Sdn. Bhd. dan/atau syarikat gabungan kami ("kami").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lang w:val="it-IT"/>
        </w:rPr>
        <w:t xml:space="preserve">(B) Tujuan-Tujuan Penggunaan Data Peribadi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it-IT"/>
        </w:rPr>
        <w:t xml:space="preserve">Tujuan-tujuan data peribadi anda mungkin digunakan, tetapi tidak terhad kepada:- </w:t>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(a)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Penyimpanan rekod dalaman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(b)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Untuk menyediakan barangan-barangan dan perkhidmatan-perkhidmatan kepada anda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(c)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Untuk memperbaiki produk-produk dan perkhidmatan-perkhidmatan kami kepada anda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(d) </w:t>
      </w:r>
      <w:r>
        <w:rPr>
          <w:rFonts w:ascii="Arial" w:hAnsi="Arial" w:hint="default"/>
          <w:sz w:val="29"/>
          <w:szCs w:val="29"/>
          <w:shd w:val="clear" w:color="auto" w:fill="ffffff"/>
          <w:rtl w:val="0"/>
        </w:rPr>
        <w:t> </w:t>
      </w:r>
      <w:r>
        <w:rPr>
          <w:rFonts w:ascii="Arial" w:hAnsi="Arial"/>
          <w:sz w:val="29"/>
          <w:szCs w:val="29"/>
          <w:shd w:val="clear" w:color="auto" w:fill="ffffff"/>
          <w:rtl w:val="0"/>
          <w:lang w:val="de-DE"/>
        </w:rPr>
        <w:t xml:space="preserve">Untuk menyesuaikan laman web ini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(e)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Untuk menjalankan aktiviti-aktiviti yang berkaitan dengan perniagaan kami </w:t>
      </w:r>
      <w:r>
        <w:rPr>
          <w:rFonts w:ascii="Times Roman" w:cs="Times Roman" w:hAnsi="Times Roman" w:eastAsia="Times Roman"/>
          <w:sz w:val="24"/>
          <w:szCs w:val="24"/>
          <w:shd w:val="clear" w:color="auto" w:fill="ffffff"/>
          <w:rtl w:val="0"/>
        </w:rPr>
        <w:br w:type="textWrapping"/>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5803900" cy="12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9image573072.png"/>
                    <pic:cNvPicPr>
                      <a:picLocks noChangeAspect="1"/>
                    </pic:cNvPicPr>
                  </pic:nvPicPr>
                  <pic:blipFill>
                    <a:blip r:embed="rId10">
                      <a:extLst/>
                    </a:blip>
                    <a:stretch>
                      <a:fillRect/>
                    </a:stretch>
                  </pic:blipFill>
                  <pic:spPr>
                    <a:xfrm>
                      <a:off x="0" y="0"/>
                      <a:ext cx="58039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5803900" cy="12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9image63296.png"/>
                    <pic:cNvPicPr>
                      <a:picLocks noChangeAspect="1"/>
                    </pic:cNvPicPr>
                  </pic:nvPicPr>
                  <pic:blipFill>
                    <a:blip r:embed="rId11">
                      <a:extLst/>
                    </a:blip>
                    <a:stretch>
                      <a:fillRect/>
                    </a:stretch>
                  </pic:blipFill>
                  <pic:spPr>
                    <a:xfrm>
                      <a:off x="0" y="0"/>
                      <a:ext cx="5803900" cy="127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3556000" cy="254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9image524288.png"/>
                    <pic:cNvPicPr>
                      <a:picLocks noChangeAspect="1"/>
                    </pic:cNvPicPr>
                  </pic:nvPicPr>
                  <pic:blipFill>
                    <a:blip r:embed="rId12">
                      <a:extLst/>
                    </a:blip>
                    <a:stretch>
                      <a:fillRect/>
                    </a:stretch>
                  </pic:blipFill>
                  <pic:spPr>
                    <a:xfrm>
                      <a:off x="0" y="0"/>
                      <a:ext cx="3556000" cy="254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1244600" cy="254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ge9image524496.png"/>
                    <pic:cNvPicPr>
                      <a:picLocks noChangeAspect="1"/>
                    </pic:cNvPicPr>
                  </pic:nvPicPr>
                  <pic:blipFill>
                    <a:blip r:embed="rId13">
                      <a:extLst/>
                    </a:blip>
                    <a:stretch>
                      <a:fillRect/>
                    </a:stretch>
                  </pic:blipFill>
                  <pic:spPr>
                    <a:xfrm>
                      <a:off x="0" y="0"/>
                      <a:ext cx="1244600" cy="25400"/>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r>
        <w:rPr>
          <w:rFonts w:ascii="Times Roman" w:cs="Times Roman" w:hAnsi="Times Roman" w:eastAsia="Times Roman"/>
          <w:shd w:val="clear" w:color="auto" w:fill="ffffff"/>
          <w:rtl w:val="0"/>
        </w:rPr>
        <w:drawing xmlns:a="http://schemas.openxmlformats.org/drawingml/2006/main">
          <wp:inline distT="0" distB="0" distL="0" distR="0">
            <wp:extent cx="3225800" cy="254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ge9image524704.png"/>
                    <pic:cNvPicPr>
                      <a:picLocks noChangeAspect="1"/>
                    </pic:cNvPicPr>
                  </pic:nvPicPr>
                  <pic:blipFill>
                    <a:blip r:embed="rId14">
                      <a:extLst/>
                    </a:blip>
                    <a:stretch>
                      <a:fillRect/>
                    </a:stretch>
                  </pic:blipFill>
                  <pic:spPr>
                    <a:xfrm>
                      <a:off x="0" y="0"/>
                      <a:ext cx="3225800" cy="254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New Roman" w:hAnsi="Times New Roman"/>
          <w:sz w:val="35"/>
          <w:szCs w:val="35"/>
          <w:shd w:val="clear" w:color="auto" w:fill="ffffff"/>
          <w:rtl w:val="0"/>
        </w:rPr>
        <w:t xml:space="preserve">9 </w:t>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(f)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Untuk menghantar mesej promosi dan tawaran-tawaran istimewa berdasarkan pilihan privasi anda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(g)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Untuk lebih memahami keperluan-keperluan anda sebagai pelanggan kami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lang w:val="pt-PT"/>
        </w:rPr>
      </w:pPr>
      <w:r>
        <w:rPr>
          <w:rFonts w:ascii="Arial" w:hAnsi="Arial"/>
          <w:sz w:val="29"/>
          <w:szCs w:val="29"/>
          <w:shd w:val="clear" w:color="auto" w:fill="ffffff"/>
          <w:rtl w:val="0"/>
          <w:lang w:val="pt-PT"/>
        </w:rPr>
        <w:t xml:space="preserve">(h)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keselamatan dan pencegahan penipuan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(i)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analisis statistik data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(j)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memprofilkan pilihan anda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(k)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aktiviti-aktiviti kewangan dan pemasaran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(l)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tadbir urus korporat kami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(m)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latihan-latihan korporat kami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(n)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untuk mematuhi Akta Syarikat 2016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lang w:val="it-IT"/>
        </w:rPr>
      </w:pPr>
      <w:r>
        <w:rPr>
          <w:rFonts w:ascii="Arial" w:hAnsi="Arial"/>
          <w:sz w:val="29"/>
          <w:szCs w:val="29"/>
          <w:shd w:val="clear" w:color="auto" w:fill="ffffff"/>
          <w:rtl w:val="0"/>
          <w:lang w:val="it-IT"/>
        </w:rPr>
        <w:t xml:space="preserve">(o)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penyertaan dalam penglibatan media dan / atau sebarang acara yang </w:t>
      </w:r>
      <w:r>
        <w:rPr>
          <w:rFonts w:ascii="Times Roman" w:cs="Times Roman" w:hAnsi="Times Roman" w:eastAsia="Times Roman"/>
          <w:sz w:val="24"/>
          <w:szCs w:val="24"/>
          <w:shd w:val="clear" w:color="auto" w:fill="ffffff"/>
          <w:rtl w:val="0"/>
        </w:rPr>
        <w:br w:type="textWrapping"/>
      </w:r>
      <w:r>
        <w:rPr>
          <w:rFonts w:ascii="Arial" w:hAnsi="Arial"/>
          <w:sz w:val="29"/>
          <w:szCs w:val="29"/>
          <w:shd w:val="clear" w:color="auto" w:fill="ffffff"/>
          <w:rtl w:val="0"/>
          <w:lang w:val="de-DE"/>
        </w:rPr>
        <w:t xml:space="preserve">berhubung atau berkaitan </w:t>
      </w:r>
      <w:r>
        <w:rPr>
          <w:rFonts w:ascii="Times Roman" w:cs="Times Roman" w:hAnsi="Times Roman" w:eastAsia="Times Roman"/>
          <w:sz w:val="24"/>
          <w:szCs w:val="24"/>
          <w:shd w:val="clear" w:color="auto" w:fill="ffffff"/>
          <w:rtl w:val="0"/>
        </w:rPr>
        <w:br w:type="textWrapping"/>
      </w:r>
    </w:p>
    <w:p>
      <w:pPr>
        <w:pStyle w:val="Default"/>
        <w:numPr>
          <w:ilvl w:val="0"/>
          <w:numId w:val="2"/>
        </w:numPr>
        <w:bidi w:val="0"/>
        <w:spacing w:before="0" w:after="240"/>
        <w:ind w:right="0"/>
        <w:jc w:val="left"/>
        <w:rPr>
          <w:rFonts w:ascii="Arial" w:hAnsi="Arial"/>
          <w:sz w:val="29"/>
          <w:szCs w:val="29"/>
          <w:rtl w:val="0"/>
        </w:rPr>
      </w:pPr>
      <w:r>
        <w:rPr>
          <w:rFonts w:ascii="Arial" w:hAnsi="Arial"/>
          <w:sz w:val="29"/>
          <w:szCs w:val="29"/>
          <w:shd w:val="clear" w:color="auto" w:fill="ffffff"/>
          <w:rtl w:val="0"/>
        </w:rPr>
        <w:t xml:space="preserve">(p) </w:t>
      </w:r>
      <w:r>
        <w:rPr>
          <w:rFonts w:ascii="Arial" w:hAnsi="Arial" w:hint="default"/>
          <w:sz w:val="29"/>
          <w:szCs w:val="29"/>
          <w:shd w:val="clear" w:color="auto" w:fill="ffffff"/>
          <w:rtl w:val="0"/>
        </w:rPr>
        <w:t> </w:t>
      </w:r>
      <w:r>
        <w:rPr>
          <w:rFonts w:ascii="Arial" w:hAnsi="Arial"/>
          <w:sz w:val="29"/>
          <w:szCs w:val="29"/>
          <w:shd w:val="clear" w:color="auto" w:fill="ffffff"/>
          <w:rtl w:val="0"/>
        </w:rPr>
        <w:t xml:space="preserve">Bagi tujuan-tujuan untuk kami menyediakan jemputan-jemputan tetamu, pendaftaran </w:t>
      </w:r>
      <w:r>
        <w:rPr>
          <w:rFonts w:ascii="Times Roman" w:cs="Times Roman" w:hAnsi="Times Roman" w:eastAsia="Times Roman"/>
          <w:sz w:val="24"/>
          <w:szCs w:val="24"/>
          <w:shd w:val="clear" w:color="auto" w:fill="ffffff"/>
          <w:rtl w:val="0"/>
        </w:rPr>
        <w:br w:type="textWrapping"/>
      </w:r>
      <w:r>
        <w:rPr>
          <w:rFonts w:ascii="Arial" w:hAnsi="Arial"/>
          <w:sz w:val="29"/>
          <w:szCs w:val="29"/>
          <w:shd w:val="clear" w:color="auto" w:fill="ffffff"/>
          <w:rtl w:val="0"/>
        </w:rPr>
        <w:t>dan / atau daftar diri untuk acara-acara kami (secara kolektif, "</w:t>
      </w:r>
      <w:r>
        <w:rPr>
          <w:rFonts w:ascii="Arial" w:hAnsi="Arial"/>
          <w:b w:val="1"/>
          <w:bCs w:val="1"/>
          <w:sz w:val="29"/>
          <w:szCs w:val="29"/>
          <w:shd w:val="clear" w:color="auto" w:fill="ffffff"/>
          <w:rtl w:val="0"/>
        </w:rPr>
        <w:t>Tujuan-Tujuan</w:t>
      </w:r>
      <w:r>
        <w:rPr>
          <w:rFonts w:ascii="Arial" w:hAnsi="Arial"/>
          <w:sz w:val="29"/>
          <w:szCs w:val="29"/>
          <w:shd w:val="clear" w:color="auto" w:fill="ffffff"/>
          <w:rtl w:val="0"/>
        </w:rPr>
        <w:t xml:space="preserve">") </w:t>
      </w:r>
      <w:r>
        <w:rPr>
          <w:rFonts w:ascii="Times Roman" w:cs="Times Roman" w:hAnsi="Times Roman" w:eastAsia="Times Roman"/>
          <w:sz w:val="24"/>
          <w:szCs w:val="24"/>
          <w:shd w:val="clear" w:color="auto" w:fill="ffffff"/>
          <w:rtl w:val="0"/>
        </w:rPr>
        <w:br w:type="textWrapp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Data peribadi anda mungkin didedahkan kepada syarikat-syarikat dalam kumpulan syarikat- syarikat kami, sama ada tempatan atau asing, sama ada sekarang atau pada masa depan (secara kolektif, "</w:t>
      </w:r>
      <w:r>
        <w:rPr>
          <w:rFonts w:ascii="Arial" w:hAnsi="Arial"/>
          <w:b w:val="1"/>
          <w:bCs w:val="1"/>
          <w:sz w:val="29"/>
          <w:szCs w:val="29"/>
          <w:shd w:val="clear" w:color="auto" w:fill="ffffff"/>
          <w:rtl w:val="0"/>
        </w:rPr>
        <w:t>Kumpulan</w:t>
      </w:r>
      <w:r>
        <w:rPr>
          <w:rFonts w:ascii="Arial" w:hAnsi="Arial"/>
          <w:sz w:val="29"/>
          <w:szCs w:val="29"/>
          <w:shd w:val="clear" w:color="auto" w:fill="ffffff"/>
          <w:rtl w:val="0"/>
        </w:rPr>
        <w:t xml:space="preserve">") atau kepada mana-mana pihak ketiga untuk tujuan memenuhi kewajipan-kewajipan kami kepada anda berkenaan dengan Tujuan-Tujuan tersebut.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lang w:val="it-IT"/>
        </w:rPr>
        <w:t xml:space="preserve">(C) Pengumpulan Data Peribadi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Kami telah mengumpul dan akan mengumpul data peribadi anda untuk diproses oleh kami dan/atau bagi pihak anda semasa anda berurusan dengan kami pada masa sekarang atau pada masa depan dan/atau Kumpulan kami. Data peribadi anda membolehkan kami untuk mencapai Tujuan-Tujuan yang dinyatakan di atas.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Data peribadi anda akan dikumpulkan melalui pelbagai cara-cara yang tersedia semasa anda lawat laman web kami, pembelian barang-barang dan perkhidmatan-perkhidmatan kami, melalui platform-platform media sosial kami dan / atau mana-mana acara-acara yang dianjurkan oleh kami.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Anda mungkin dikehendaki untuk memberikan kami nama, nama syarikat, alamat, negara, nombor telefon, nombor faks dan alamat e-mel anda. Jika anda gagal untuk membekalkan </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2324100" cy="254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ge10image601888.png"/>
                    <pic:cNvPicPr>
                      <a:picLocks noChangeAspect="1"/>
                    </pic:cNvPicPr>
                  </pic:nvPicPr>
                  <pic:blipFill>
                    <a:blip r:embed="rId15">
                      <a:extLst/>
                    </a:blip>
                    <a:stretch>
                      <a:fillRect/>
                    </a:stretch>
                  </pic:blipFill>
                  <pic:spPr>
                    <a:xfrm>
                      <a:off x="0" y="0"/>
                      <a:ext cx="2324100" cy="254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New Roman" w:hAnsi="Times New Roman"/>
          <w:sz w:val="35"/>
          <w:szCs w:val="35"/>
          <w:shd w:val="clear" w:color="auto" w:fill="ffffff"/>
          <w:rtl w:val="0"/>
        </w:rPr>
        <w:t xml:space="preserve">10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lang w:val="it-IT"/>
        </w:rPr>
        <w:t xml:space="preserve">kami dengan data peribadi tersebut, kami mungkin tidak dapat memproses dan/atau mendedahkan data peribadi anda untuk mana-mana Tujuan-Tujuan di atas.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Ia adalah kewajipan anda untuk memastikan bahawa semua data peribadi yang dikemukakan kepada kami dan disimpan oleh kami adalah tepat, tidak mengelirukan, dikemas kini dan lengkap dalam semua aspek-aspek. Kami tidak akan bertanggungjawab ke atas apa-apa data peribadi yang dikemukakan oleh anda kepada kami yang tidak tepat, mengelirukan, tidak lengkap dan tidak dikemas kini.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Selanjutnya, kami mungkin meminta bantuan anda untuk mendapatkan persetujuan pihak ketiga apabila data peribadinya disediakan oleh anda kepada kami dan anda dengan ini bersetuju untuk menggunakan usaha terbaik anda untuk berbuat demikian. </w:t>
      </w:r>
    </w:p>
    <w:p>
      <w:pPr>
        <w:pStyle w:val="Default"/>
        <w:bidi w:val="0"/>
        <w:spacing w:before="0" w:after="240"/>
        <w:ind w:left="0" w:right="0" w:firstLine="0"/>
        <w:jc w:val="left"/>
        <w:rPr>
          <w:rFonts w:ascii="Times Roman" w:cs="Times Roman" w:hAnsi="Times Roman" w:eastAsia="Times Roman"/>
          <w:b w:val="0"/>
          <w:bCs w:val="0"/>
          <w:i w:val="0"/>
          <w:iCs w:val="0"/>
          <w:sz w:val="24"/>
          <w:szCs w:val="24"/>
          <w:shd w:val="clear" w:color="auto" w:fill="ffffff"/>
          <w:rtl w:val="0"/>
        </w:rPr>
      </w:pPr>
      <w:r>
        <w:rPr>
          <w:rFonts w:ascii="Arial" w:hAnsi="Arial"/>
          <w:b w:val="1"/>
          <w:bCs w:val="1"/>
          <w:i w:val="1"/>
          <w:iCs w:val="1"/>
          <w:sz w:val="29"/>
          <w:szCs w:val="29"/>
          <w:shd w:val="clear" w:color="auto" w:fill="ffffff"/>
          <w:rtl w:val="0"/>
        </w:rPr>
        <w:t xml:space="preserve">(D) Permintaan Akses kepada Data Peribadi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Anda boleh pada bila-bila masa selepas penyerahan data peribadi anda kepada kami, mengemukakan permintaan anda untuk mengakses data peribadi anda dengan mengemukakan permintaan tersebut kepada kami di alamat yang dinyatakan di bawah sekiranya: </w:t>
      </w:r>
    </w:p>
    <w:p>
      <w:pPr>
        <w:pStyle w:val="Default"/>
        <w:numPr>
          <w:ilvl w:val="0"/>
          <w:numId w:val="6"/>
        </w:numPr>
        <w:bidi w:val="0"/>
        <w:spacing w:before="0" w:after="293"/>
        <w:ind w:right="0"/>
        <w:jc w:val="left"/>
        <w:rPr>
          <w:rFonts w:ascii="Arial" w:hAnsi="Arial"/>
          <w:sz w:val="29"/>
          <w:szCs w:val="29"/>
          <w:rtl w:val="0"/>
        </w:rPr>
      </w:pPr>
      <w:r>
        <w:rPr>
          <w:rFonts w:ascii="Arial" w:hAnsi="Arial"/>
          <w:sz w:val="29"/>
          <w:szCs w:val="29"/>
          <w:shd w:val="clear" w:color="auto" w:fill="ffffff"/>
          <w:rtl w:val="0"/>
        </w:rPr>
        <w:t xml:space="preserve">Anda memerlukan akses kepada dan/atau ingin membuat pembetulan-pembetulan kepada data peribadi anda tertakluk kepada pematuhan permintaan tersebut untuk akses atau pembetulan yang tidak ditolak di bawah peruntukan Akta tersebut dan/atau undang-undang sedia ada; </w:t>
      </w:r>
      <w:r>
        <w:rPr>
          <w:rFonts w:ascii="Arial" w:cs="Arial" w:hAnsi="Arial" w:eastAsia="Arial"/>
          <w:sz w:val="29"/>
          <w:szCs w:val="29"/>
          <w:shd w:val="clear" w:color="auto" w:fill="ffffff"/>
          <w:rtl w:val="0"/>
        </w:rPr>
        <w:br w:type="textWrapping"/>
      </w:r>
    </w:p>
    <w:p>
      <w:pPr>
        <w:pStyle w:val="Default"/>
        <w:numPr>
          <w:ilvl w:val="0"/>
          <w:numId w:val="4"/>
        </w:numPr>
        <w:bidi w:val="0"/>
        <w:spacing w:before="0" w:after="293"/>
        <w:ind w:right="0"/>
        <w:jc w:val="left"/>
        <w:rPr>
          <w:rFonts w:ascii="Arial" w:hAnsi="Arial"/>
          <w:sz w:val="29"/>
          <w:szCs w:val="29"/>
          <w:rtl w:val="0"/>
          <w:lang w:val="it-IT"/>
        </w:rPr>
      </w:pPr>
      <w:r>
        <w:rPr>
          <w:rFonts w:ascii="Arial" w:hAnsi="Arial"/>
          <w:sz w:val="29"/>
          <w:szCs w:val="29"/>
          <w:shd w:val="clear" w:color="auto" w:fill="ffffff"/>
          <w:rtl w:val="0"/>
          <w:lang w:val="it-IT"/>
        </w:rPr>
        <w:t xml:space="preserve">Anda ingin bertanya mengenai data peribadi anda; dan </w:t>
      </w:r>
      <w:r>
        <w:rPr>
          <w:rFonts w:ascii="Arial" w:cs="Arial" w:hAnsi="Arial" w:eastAsia="Arial"/>
          <w:sz w:val="29"/>
          <w:szCs w:val="29"/>
          <w:shd w:val="clear" w:color="auto" w:fill="ffffff"/>
          <w:rtl w:val="0"/>
        </w:rPr>
        <w:br w:type="textWrapping"/>
      </w:r>
    </w:p>
    <w:p>
      <w:pPr>
        <w:pStyle w:val="Default"/>
        <w:numPr>
          <w:ilvl w:val="0"/>
          <w:numId w:val="4"/>
        </w:numPr>
        <w:bidi w:val="0"/>
        <w:spacing w:before="0" w:after="293"/>
        <w:ind w:right="0"/>
        <w:jc w:val="left"/>
        <w:rPr>
          <w:rFonts w:ascii="Arial" w:hAnsi="Arial"/>
          <w:sz w:val="29"/>
          <w:szCs w:val="29"/>
          <w:rtl w:val="0"/>
        </w:rPr>
      </w:pPr>
      <w:r>
        <w:rPr>
          <w:rFonts w:ascii="Arial" w:hAnsi="Arial"/>
          <w:sz w:val="29"/>
          <w:szCs w:val="29"/>
          <w:shd w:val="clear" w:color="auto" w:fill="ffffff"/>
          <w:rtl w:val="0"/>
        </w:rPr>
        <w:t xml:space="preserve">Anda tidak lagi bersetuju dengan kami mengekalkan, memegang atau menyimpan data </w:t>
      </w:r>
      <w:r>
        <w:rPr>
          <w:rFonts w:ascii="Arial" w:cs="Arial" w:hAnsi="Arial" w:eastAsia="Arial"/>
          <w:sz w:val="29"/>
          <w:szCs w:val="29"/>
          <w:shd w:val="clear" w:color="auto" w:fill="ffffff"/>
          <w:rtl w:val="0"/>
        </w:rPr>
        <w:br w:type="textWrapping"/>
      </w:r>
      <w:r>
        <w:rPr>
          <w:rFonts w:ascii="Arial" w:hAnsi="Arial"/>
          <w:sz w:val="29"/>
          <w:szCs w:val="29"/>
          <w:shd w:val="clear" w:color="auto" w:fill="ffffff"/>
          <w:rtl w:val="0"/>
        </w:rPr>
        <w:t xml:space="preserve">peribadi anda. Walau bagaimanapun, sila ambil perhatian bahawa ini boleh menyebabkan kami tidak dapat melaksanakan atau menunaikan kewajipan-kewajipan kami dengan betul kepada anda. </w:t>
      </w:r>
      <w:r>
        <w:rPr>
          <w:rFonts w:ascii="Arial" w:cs="Arial" w:hAnsi="Arial" w:eastAsia="Arial"/>
          <w:sz w:val="29"/>
          <w:szCs w:val="29"/>
          <w:shd w:val="clear" w:color="auto" w:fill="ffffff"/>
          <w:rtl w:val="0"/>
        </w:rPr>
        <w:br w:type="textWrapp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Kami komited dalam memastikan kesulitan, perlindungan, keselamatan dan ketepatan data peribadi anda yang anda telah berikan kepada kami. Sekiranya anda mempunyai sebarang pertanyaan, sila hubungi Pegawai Perlindungan Data Peribadi kami di </w:t>
      </w:r>
      <w:r>
        <w:rPr>
          <w:rFonts w:ascii="Times New Roman" w:hAnsi="Times New Roman"/>
          <w:outline w:val="0"/>
          <w:color w:val="111111"/>
          <w:sz w:val="29"/>
          <w:szCs w:val="29"/>
          <w:u w:color="111111"/>
          <w:rtl w:val="0"/>
          <w14:textFill>
            <w14:solidFill>
              <w14:srgbClr w14:val="111111"/>
            </w14:solidFill>
          </w14:textFill>
        </w:rPr>
        <w:t>info@</w:t>
      </w:r>
      <w:r>
        <w:rPr>
          <w:rFonts w:ascii="Arial" w:hAnsi="Arial"/>
          <w:outline w:val="0"/>
          <w:color w:val="111111"/>
          <w:sz w:val="29"/>
          <w:szCs w:val="29"/>
          <w:u w:color="111111"/>
          <w:rtl w:val="0"/>
          <w:lang w:val="en-US"/>
          <w14:textFill>
            <w14:solidFill>
              <w14:srgbClr w14:val="111111"/>
            </w14:solidFill>
          </w14:textFill>
        </w:rPr>
        <w:t>healingbowl.asia</w:t>
      </w:r>
      <w:r>
        <w:rPr>
          <w:rFonts w:ascii="Arial" w:hAnsi="Arial"/>
          <w:outline w:val="0"/>
          <w:color w:val="111111"/>
          <w:sz w:val="29"/>
          <w:szCs w:val="29"/>
          <w:u w:color="111111"/>
          <w:shd w:val="clear" w:color="auto" w:fill="ffffff"/>
          <w:rtl w:val="0"/>
          <w:lang w:val="en-US"/>
          <w14:textFill>
            <w14:solidFill>
              <w14:srgbClr w14:val="111111"/>
            </w14:solidFill>
          </w14:textFill>
        </w:rPr>
        <w:t>.</w:t>
      </w:r>
      <w:r>
        <w:rPr>
          <w:rFonts w:ascii="Arial" w:hAnsi="Arial"/>
          <w:sz w:val="29"/>
          <w:szCs w:val="29"/>
          <w:shd w:val="clear" w:color="auto" w:fill="ffffff"/>
          <w:rtl w:val="0"/>
        </w:rPr>
        <w:t xml:space="preserve"> </w:t>
      </w:r>
    </w:p>
    <w:p>
      <w:pPr>
        <w:pStyle w:val="Default"/>
        <w:bidi w:val="0"/>
        <w:spacing w:before="0"/>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3124200" cy="254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ge11image654784.png"/>
                    <pic:cNvPicPr>
                      <a:picLocks noChangeAspect="1"/>
                    </pic:cNvPicPr>
                  </pic:nvPicPr>
                  <pic:blipFill>
                    <a:blip r:embed="rId16">
                      <a:extLst/>
                    </a:blip>
                    <a:stretch>
                      <a:fillRect/>
                    </a:stretch>
                  </pic:blipFill>
                  <pic:spPr>
                    <a:xfrm>
                      <a:off x="0" y="0"/>
                      <a:ext cx="3124200" cy="25400"/>
                    </a:xfrm>
                    <a:prstGeom prst="rect">
                      <a:avLst/>
                    </a:prstGeom>
                    <a:ln w="12700" cap="flat">
                      <a:noFill/>
                      <a:miter lim="400000"/>
                    </a:ln>
                    <a:effectLst/>
                  </pic:spPr>
                </pic:pic>
              </a:graphicData>
            </a:graphic>
          </wp:inline>
        </w:drawing>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Times New Roman" w:hAnsi="Times New Roman"/>
          <w:sz w:val="35"/>
          <w:szCs w:val="35"/>
          <w:shd w:val="clear" w:color="auto" w:fill="ffffff"/>
          <w:rtl w:val="0"/>
        </w:rPr>
        <w:t xml:space="preserve">11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Sebarang data peribadi yang disimpan oleh kami akan dimusnahkan dan/atau dipadamkan daripada rekod-rekod dan sistem kami mengikut polisi pengekalan kami sekiranya data tersebut tidak lagi diperlukan untuk Tujuan-Tujuan tersebut. </w:t>
      </w:r>
    </w:p>
    <w:p>
      <w:pPr>
        <w:pStyle w:val="Default"/>
        <w:bidi w:val="0"/>
        <w:spacing w:before="0" w:after="240"/>
        <w:ind w:left="0" w:right="0" w:firstLine="0"/>
        <w:jc w:val="left"/>
        <w:rPr>
          <w:rFonts w:ascii="Times Roman" w:cs="Times Roman" w:hAnsi="Times Roman" w:eastAsia="Times Roman"/>
          <w:sz w:val="24"/>
          <w:szCs w:val="24"/>
          <w:shd w:val="clear" w:color="auto" w:fill="ffffff"/>
          <w:rtl w:val="0"/>
        </w:rPr>
      </w:pPr>
      <w:r>
        <w:rPr>
          <w:rFonts w:ascii="Arial" w:hAnsi="Arial"/>
          <w:sz w:val="29"/>
          <w:szCs w:val="29"/>
          <w:shd w:val="clear" w:color="auto" w:fill="ffffff"/>
          <w:rtl w:val="0"/>
        </w:rPr>
        <w:t xml:space="preserve">Kami percaya bahawa anda akan bersetuju dengan pemprosesan data peribadi anda dan anda mengisytiharkan bahawa anda telah membaca, memahami dan menerima pernyataan- pernyataan dan terma-terma di sini. </w:t>
      </w:r>
    </w:p>
    <w:p>
      <w:pPr>
        <w:pStyle w:val="Default"/>
        <w:numPr>
          <w:ilvl w:val="0"/>
          <w:numId w:val="7"/>
        </w:numPr>
        <w:bidi w:val="0"/>
        <w:spacing w:before="0" w:after="240"/>
        <w:ind w:right="0"/>
        <w:jc w:val="left"/>
        <w:rPr>
          <w:rFonts w:ascii="Arial" w:cs="Arial" w:hAnsi="Arial" w:eastAsia="Arial"/>
          <w:sz w:val="24"/>
          <w:szCs w:val="24"/>
          <w:rtl w:val="0"/>
        </w:rPr>
      </w:pPr>
      <w:r>
        <w:rPr>
          <w:rFonts w:ascii="Times Roman" w:cs="Times Roman" w:hAnsi="Times Roman" w:eastAsia="Times Roman"/>
          <w:sz w:val="24"/>
          <w:szCs w:val="24"/>
          <w:shd w:val="clear" w:color="auto" w:fill="ffffff"/>
          <w:rtl w:val="0"/>
        </w:rPr>
        <w:br w:type="textWrapping"/>
      </w:r>
    </w:p>
    <w:sectPr>
      <w:headerReference w:type="default" r:id="rId17"/>
      <w:footerReference w:type="default" r:id="rId1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1"/>
    </w:lvlOverride>
  </w:num>
  <w:num w:numId="7">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