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7429"/>
        <w:gridCol w:w="1926"/>
      </w:tblGrid>
      <w:tr w:rsidR="005A7E29" w:rsidRPr="00E0313A" w:rsidTr="00D861E9">
        <w:tc>
          <w:tcPr>
            <w:tcW w:w="7429" w:type="dxa"/>
          </w:tcPr>
          <w:p w:rsidR="005A7E29" w:rsidRPr="00E0313A" w:rsidRDefault="005A7E29" w:rsidP="00D861E9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sz w:val="32"/>
                <w:szCs w:val="28"/>
                <w:lang w:eastAsia="ru-RU"/>
              </w:rPr>
              <w:t>МОСКОВСКИЙ АВТОМОБИЛЬНО-ДОРОЖНЫЙ ГОСУДАРСТВЕННЫЙ ТЕХНИЧЕСКИЙ УНИВЕРСИТЕТ (МАДИ)</w:t>
            </w:r>
          </w:p>
          <w:p w:rsidR="005A7E29" w:rsidRPr="00E0313A" w:rsidRDefault="005A7E29" w:rsidP="00D861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</w:p>
        </w:tc>
        <w:tc>
          <w:tcPr>
            <w:tcW w:w="1926" w:type="dxa"/>
            <w:hideMark/>
          </w:tcPr>
          <w:p w:rsidR="005A7E29" w:rsidRPr="00E0313A" w:rsidRDefault="005A7E29" w:rsidP="00D861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noProof/>
                <w:sz w:val="24"/>
                <w:szCs w:val="28"/>
                <w:lang w:eastAsia="ru-RU"/>
              </w:rPr>
              <w:drawing>
                <wp:inline distT="0" distB="0" distL="0" distR="0" wp14:anchorId="523AB876" wp14:editId="31C37503">
                  <wp:extent cx="1075055" cy="882015"/>
                  <wp:effectExtent l="0" t="0" r="0" b="0"/>
                  <wp:docPr id="22" name="Рисунок 22" descr="Эмблема МАД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Эмблема МАД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5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  <w:r w:rsidRPr="00E0313A">
        <w:rPr>
          <w:rFonts w:ascii="Times New Roman" w:eastAsia="Times New Roman" w:hAnsi="Times New Roman" w:cs="Times New Roman"/>
          <w:sz w:val="32"/>
          <w:szCs w:val="28"/>
          <w:lang w:eastAsia="ru-RU"/>
        </w:rPr>
        <w:t>Кафедра теплотехники и автотракторных двигателей</w:t>
      </w: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bookmarkStart w:id="0" w:name="_GoBack"/>
      <w:bookmarkEnd w:id="0"/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5A7E29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5A7E29">
        <w:rPr>
          <w:rFonts w:ascii="Times New Roman" w:eastAsia="Times New Roman" w:hAnsi="Times New Roman" w:cs="Times New Roman"/>
          <w:b/>
          <w:sz w:val="44"/>
          <w:szCs w:val="32"/>
          <w:lang w:eastAsia="ru-RU"/>
        </w:rPr>
        <w:t>Отчёт</w:t>
      </w:r>
      <w:proofErr w:type="gramStart"/>
      <w:r w:rsidRPr="005A7E29">
        <w:rPr>
          <w:rFonts w:ascii="Times New Roman" w:eastAsia="Times New Roman" w:hAnsi="Times New Roman" w:cs="Times New Roman"/>
          <w:b/>
          <w:sz w:val="44"/>
          <w:szCs w:val="32"/>
          <w:lang w:eastAsia="ru-RU"/>
        </w:rPr>
        <w:t xml:space="preserve"> </w:t>
      </w:r>
      <w:r w:rsidRPr="005A7E29">
        <w:rPr>
          <w:rFonts w:ascii="Times New Roman" w:eastAsia="Times New Roman" w:hAnsi="Times New Roman" w:cs="Times New Roman"/>
          <w:b/>
          <w:sz w:val="44"/>
          <w:szCs w:val="32"/>
          <w:lang w:eastAsia="ru-RU"/>
        </w:rPr>
        <w:t>:</w:t>
      </w:r>
      <w:proofErr w:type="gramEnd"/>
      <w:r w:rsidRPr="005A7E29">
        <w:rPr>
          <w:rFonts w:ascii="Times New Roman" w:eastAsia="Times New Roman" w:hAnsi="Times New Roman" w:cs="Times New Roman"/>
          <w:b/>
          <w:sz w:val="44"/>
          <w:szCs w:val="32"/>
          <w:lang w:eastAsia="ru-RU"/>
        </w:rPr>
        <w:t xml:space="preserve"> </w:t>
      </w:r>
      <w:r w:rsidRPr="005A7E29">
        <w:rPr>
          <w:rFonts w:ascii="Times New Roman" w:hAnsi="Times New Roman" w:cs="Times New Roman"/>
          <w:b/>
          <w:sz w:val="44"/>
          <w:szCs w:val="32"/>
        </w:rPr>
        <w:t>Разработка модели топливной рейки</w:t>
      </w: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2127"/>
        <w:gridCol w:w="2488"/>
      </w:tblGrid>
      <w:tr w:rsidR="005A7E29" w:rsidRPr="00E0313A" w:rsidTr="00D861E9">
        <w:trPr>
          <w:jc w:val="right"/>
        </w:trPr>
        <w:tc>
          <w:tcPr>
            <w:tcW w:w="2127" w:type="dxa"/>
            <w:hideMark/>
          </w:tcPr>
          <w:p w:rsidR="005A7E29" w:rsidRPr="00E0313A" w:rsidRDefault="005A7E29" w:rsidP="00D861E9">
            <w:pPr>
              <w:widowControl w:val="0"/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ы</w:t>
            </w:r>
          </w:p>
        </w:tc>
        <w:tc>
          <w:tcPr>
            <w:tcW w:w="2488" w:type="dxa"/>
            <w:hideMark/>
          </w:tcPr>
          <w:p w:rsidR="005A7E29" w:rsidRDefault="005A7E29" w:rsidP="00D861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Кремнев В.В.</w:t>
            </w:r>
          </w:p>
          <w:p w:rsidR="005A7E29" w:rsidRDefault="005A7E29" w:rsidP="00D861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Ховренок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С.С.</w:t>
            </w:r>
          </w:p>
          <w:p w:rsidR="005A7E29" w:rsidRPr="00E0313A" w:rsidRDefault="005A7E29" w:rsidP="00D861E9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A7E29" w:rsidRPr="00E0313A" w:rsidTr="00D861E9">
        <w:trPr>
          <w:jc w:val="right"/>
        </w:trPr>
        <w:tc>
          <w:tcPr>
            <w:tcW w:w="2127" w:type="dxa"/>
            <w:hideMark/>
          </w:tcPr>
          <w:p w:rsidR="005A7E29" w:rsidRPr="00E0313A" w:rsidRDefault="005A7E29" w:rsidP="00D861E9">
            <w:pPr>
              <w:widowControl w:val="0"/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2488" w:type="dxa"/>
            <w:hideMark/>
          </w:tcPr>
          <w:p w:rsidR="005A7E29" w:rsidRPr="00E0313A" w:rsidRDefault="005A7E29" w:rsidP="00D861E9">
            <w:pPr>
              <w:widowControl w:val="0"/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2мДВС</w:t>
            </w:r>
          </w:p>
        </w:tc>
      </w:tr>
      <w:tr w:rsidR="005A7E29" w:rsidRPr="00E0313A" w:rsidTr="00D861E9">
        <w:trPr>
          <w:jc w:val="right"/>
        </w:trPr>
        <w:tc>
          <w:tcPr>
            <w:tcW w:w="2127" w:type="dxa"/>
            <w:hideMark/>
          </w:tcPr>
          <w:p w:rsidR="005A7E29" w:rsidRPr="00E0313A" w:rsidRDefault="005A7E29" w:rsidP="00D861E9">
            <w:pPr>
              <w:widowControl w:val="0"/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313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2488" w:type="dxa"/>
            <w:hideMark/>
          </w:tcPr>
          <w:p w:rsidR="005A7E29" w:rsidRPr="00E0313A" w:rsidRDefault="005A7E29" w:rsidP="00D861E9">
            <w:pPr>
              <w:widowControl w:val="0"/>
              <w:spacing w:after="0" w:line="48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Душкин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П.В.</w:t>
            </w:r>
          </w:p>
        </w:tc>
      </w:tr>
    </w:tbl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5A7E29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A7E29" w:rsidRPr="00E0313A" w:rsidRDefault="005A7E29" w:rsidP="005A7E2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0313A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2021</w:t>
      </w:r>
    </w:p>
    <w:p w:rsidR="008B3D07" w:rsidRPr="008B3D07" w:rsidRDefault="008B3D07" w:rsidP="008B3D0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eastAsia="ru-RU"/>
        </w:rPr>
        <w:lastRenderedPageBreak/>
        <w:t>Отчёт о разработке алгоритма управления гидравлическим аккумулятором системы </w:t>
      </w:r>
      <w:proofErr w:type="spellStart"/>
      <w:r w:rsidRPr="008B3D07">
        <w:rPr>
          <w:rFonts w:ascii="Times New Roman" w:eastAsia="Times New Roman" w:hAnsi="Times New Roman" w:cs="Times New Roman"/>
          <w:b/>
          <w:bCs/>
          <w:color w:val="242424"/>
          <w:sz w:val="28"/>
          <w:szCs w:val="28"/>
          <w:lang w:val="en-US" w:eastAsia="ru-RU"/>
        </w:rPr>
        <w:t>CommonRail</w:t>
      </w:r>
      <w:proofErr w:type="spellEnd"/>
    </w:p>
    <w:p w:rsidR="008B3D07" w:rsidRPr="008B3D07" w:rsidRDefault="008B3D07" w:rsidP="008B3D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1.Цель работы:</w:t>
      </w:r>
    </w:p>
    <w:p w:rsidR="008B3D07" w:rsidRPr="008B3D07" w:rsidRDefault="008B3D07" w:rsidP="008B3D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840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Разработать модель топливной рейки с возможностью регулир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овки 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давлени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я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и цикловой подач</w:t>
      </w: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и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 xml:space="preserve"> форсунок.</w:t>
      </w:r>
    </w:p>
    <w:p w:rsidR="008B3D07" w:rsidRPr="008B3D07" w:rsidRDefault="008B3D07" w:rsidP="008B3D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2.Задачи:</w:t>
      </w:r>
    </w:p>
    <w:p w:rsidR="008B3D07" w:rsidRPr="008B3D07" w:rsidRDefault="008B3D07" w:rsidP="008B3D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Разработать 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plant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 модель топливной рейки</w:t>
      </w:r>
    </w:p>
    <w:p w:rsidR="008B3D07" w:rsidRPr="008B3D07" w:rsidRDefault="008B3D07" w:rsidP="008B3D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Отладка 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val="en-US" w:eastAsia="ru-RU"/>
        </w:rPr>
        <w:t>plant</w:t>
      </w: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- модели</w:t>
      </w:r>
    </w:p>
    <w:p w:rsidR="008B3D07" w:rsidRPr="008B3D07" w:rsidRDefault="008B3D07" w:rsidP="008B3D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Разработать систему управления</w:t>
      </w:r>
    </w:p>
    <w:p w:rsidR="008B3D07" w:rsidRPr="008B3D07" w:rsidRDefault="008B3D07" w:rsidP="008B3D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  <w:r w:rsidRPr="008B3D07"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Отладить систему управления</w:t>
      </w:r>
    </w:p>
    <w:p w:rsidR="008B3D07" w:rsidRDefault="008B3D07" w:rsidP="008B3D0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ru-RU"/>
        </w:rPr>
      </w:pPr>
      <w:r w:rsidRPr="008B3D07"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ru-RU"/>
        </w:rPr>
        <w:t xml:space="preserve">Разработка </w:t>
      </w:r>
      <w:r w:rsidRPr="008B3D07">
        <w:rPr>
          <w:rFonts w:ascii="Times New Roman" w:eastAsia="Times New Roman" w:hAnsi="Times New Roman" w:cs="Times New Roman"/>
          <w:b/>
          <w:color w:val="242424"/>
          <w:sz w:val="28"/>
          <w:szCs w:val="28"/>
          <w:lang w:val="en-US" w:eastAsia="ru-RU"/>
        </w:rPr>
        <w:t>plant-</w:t>
      </w:r>
      <w:r w:rsidRPr="008B3D07">
        <w:rPr>
          <w:rFonts w:ascii="Times New Roman" w:eastAsia="Times New Roman" w:hAnsi="Times New Roman" w:cs="Times New Roman"/>
          <w:b/>
          <w:color w:val="242424"/>
          <w:sz w:val="28"/>
          <w:szCs w:val="28"/>
          <w:lang w:eastAsia="ru-RU"/>
        </w:rPr>
        <w:t>модели топливной рейки</w:t>
      </w:r>
    </w:p>
    <w:p w:rsidR="008B3D07" w:rsidRDefault="008B3D07" w:rsidP="008E0F00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  <w:t>Для моделирования поведения топливной рейки было использовано апериодическое  звено 2-го порядка вида:</w:t>
      </w:r>
    </w:p>
    <w:p w:rsidR="008B3D07" w:rsidRPr="008B3D07" w:rsidRDefault="008B3D07" w:rsidP="008B3D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8"/>
          <w:szCs w:val="28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color w:val="242424"/>
              <w:sz w:val="28"/>
              <w:szCs w:val="28"/>
              <w:lang w:eastAsia="ru-RU"/>
            </w:rPr>
            <m:t>m∙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42424"/>
                  <w:sz w:val="28"/>
                  <w:szCs w:val="28"/>
                  <w:lang w:eastAsia="ru-RU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42424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42424"/>
                      <w:sz w:val="28"/>
                      <w:szCs w:val="28"/>
                      <w:lang w:eastAsia="ru-RU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42424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y</m:t>
              </m:r>
            </m:num>
            <m:den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242424"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242424"/>
                      <w:sz w:val="28"/>
                      <w:szCs w:val="28"/>
                      <w:lang w:eastAsia="ru-RU"/>
                    </w:rPr>
                    <m:t>t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242424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color w:val="242424"/>
              <w:sz w:val="28"/>
              <w:szCs w:val="28"/>
              <w:lang w:eastAsia="ru-RU"/>
            </w:rPr>
            <m:t>+c∙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42424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color w:val="242424"/>
              <w:sz w:val="28"/>
              <w:szCs w:val="28"/>
              <w:lang w:eastAsia="ru-RU"/>
            </w:rPr>
            <m:t>+k∙y</m:t>
          </m:r>
        </m:oMath>
      </m:oMathPara>
    </w:p>
    <w:p w:rsidR="008B3D07" w:rsidRDefault="008B3D07" w:rsidP="008B3D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</w:p>
    <w:p w:rsidR="008B3D07" w:rsidRPr="006A104E" w:rsidRDefault="008B3D07" w:rsidP="008B3D07">
      <w:pPr>
        <w:shd w:val="clear" w:color="auto" w:fill="FFFFFF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6A104E">
        <w:rPr>
          <w:rFonts w:ascii="Times New Roman" w:hAnsi="Times New Roman" w:cs="Times New Roman"/>
          <w:noProof/>
          <w:sz w:val="20"/>
          <w:szCs w:val="20"/>
          <w:lang w:eastAsia="ru-RU"/>
        </w:rPr>
        <w:t>где,</w:t>
      </w:r>
    </w:p>
    <w:p w:rsidR="008B3D07" w:rsidRPr="006A104E" w:rsidRDefault="008B3D07" w:rsidP="008B3D07">
      <w:pPr>
        <w:shd w:val="clear" w:color="auto" w:fill="FFFFFF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6A104E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m</w:t>
      </w:r>
      <w:r w:rsidRPr="006A104E">
        <w:rPr>
          <w:rFonts w:ascii="Times New Roman" w:hAnsi="Times New Roman" w:cs="Times New Roman"/>
          <w:noProof/>
          <w:sz w:val="20"/>
          <w:szCs w:val="20"/>
          <w:lang w:eastAsia="ru-RU"/>
        </w:rPr>
        <w:t>-масса</w:t>
      </w:r>
    </w:p>
    <w:p w:rsidR="008B3D07" w:rsidRPr="006A104E" w:rsidRDefault="008B3D07" w:rsidP="008B3D07">
      <w:pPr>
        <w:shd w:val="clear" w:color="auto" w:fill="FFFFFF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eastAsia="ru-RU"/>
        </w:rPr>
      </w:pPr>
      <w:r w:rsidRPr="006A104E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c</w:t>
      </w:r>
      <w:r w:rsidRPr="006A104E">
        <w:rPr>
          <w:rFonts w:ascii="Times New Roman" w:hAnsi="Times New Roman" w:cs="Times New Roman"/>
          <w:noProof/>
          <w:sz w:val="20"/>
          <w:szCs w:val="20"/>
          <w:lang w:eastAsia="ru-RU"/>
        </w:rPr>
        <w:t xml:space="preserve">-упругость </w:t>
      </w:r>
    </w:p>
    <w:p w:rsidR="008B3D07" w:rsidRPr="006A104E" w:rsidRDefault="008B3D07" w:rsidP="008B3D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0"/>
          <w:szCs w:val="20"/>
          <w:lang w:eastAsia="ru-RU"/>
        </w:rPr>
      </w:pPr>
      <w:r w:rsidRPr="006A104E">
        <w:rPr>
          <w:rFonts w:ascii="Times New Roman" w:hAnsi="Times New Roman" w:cs="Times New Roman"/>
          <w:noProof/>
          <w:sz w:val="20"/>
          <w:szCs w:val="20"/>
          <w:lang w:val="en-US" w:eastAsia="ru-RU"/>
        </w:rPr>
        <w:t>k</w:t>
      </w:r>
      <w:r w:rsidRPr="006A104E">
        <w:rPr>
          <w:rFonts w:ascii="Times New Roman" w:hAnsi="Times New Roman" w:cs="Times New Roman"/>
          <w:noProof/>
          <w:sz w:val="20"/>
          <w:szCs w:val="20"/>
          <w:lang w:eastAsia="ru-RU"/>
        </w:rPr>
        <w:t>-жёсткость</w:t>
      </w:r>
    </w:p>
    <w:p w:rsidR="001164BC" w:rsidRDefault="001164BC" w:rsidP="008B3D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42424"/>
          <w:sz w:val="21"/>
          <w:szCs w:val="21"/>
          <w:lang w:eastAsia="ru-RU"/>
        </w:rPr>
      </w:pPr>
    </w:p>
    <w:p w:rsidR="001164BC" w:rsidRPr="001164BC" w:rsidRDefault="001164BC" w:rsidP="008E0F00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color w:val="242424"/>
          <w:sz w:val="28"/>
          <w:szCs w:val="24"/>
          <w:lang w:eastAsia="ru-RU"/>
        </w:rPr>
      </w:pPr>
      <w:r w:rsidRPr="001164BC">
        <w:rPr>
          <w:rFonts w:ascii="Times New Roman" w:eastAsia="Times New Roman" w:hAnsi="Times New Roman" w:cs="Times New Roman"/>
          <w:color w:val="242424"/>
          <w:sz w:val="28"/>
          <w:szCs w:val="24"/>
          <w:lang w:eastAsia="ru-RU"/>
        </w:rPr>
        <w:t xml:space="preserve">Построение модели производилось в программном комплексе </w:t>
      </w:r>
      <w:r w:rsidRPr="001164BC">
        <w:rPr>
          <w:rFonts w:ascii="Times New Roman" w:eastAsia="Times New Roman" w:hAnsi="Times New Roman" w:cs="Times New Roman"/>
          <w:i/>
          <w:color w:val="242424"/>
          <w:sz w:val="28"/>
          <w:szCs w:val="24"/>
          <w:lang w:val="en-US" w:eastAsia="ru-RU"/>
        </w:rPr>
        <w:t>MATLAB</w:t>
      </w:r>
      <w:r w:rsidRPr="001164BC">
        <w:rPr>
          <w:rFonts w:ascii="Times New Roman" w:eastAsia="Times New Roman" w:hAnsi="Times New Roman" w:cs="Times New Roman"/>
          <w:i/>
          <w:color w:val="242424"/>
          <w:sz w:val="28"/>
          <w:szCs w:val="24"/>
          <w:lang w:eastAsia="ru-RU"/>
        </w:rPr>
        <w:t>&amp;</w:t>
      </w:r>
      <w:r w:rsidRPr="001164BC">
        <w:rPr>
          <w:rFonts w:ascii="Times New Roman" w:eastAsia="Times New Roman" w:hAnsi="Times New Roman" w:cs="Times New Roman"/>
          <w:i/>
          <w:color w:val="242424"/>
          <w:sz w:val="28"/>
          <w:szCs w:val="24"/>
          <w:lang w:val="en-US" w:eastAsia="ru-RU"/>
        </w:rPr>
        <w:t>SIMULINK</w:t>
      </w:r>
      <w:r>
        <w:rPr>
          <w:rFonts w:ascii="Times New Roman" w:eastAsia="Times New Roman" w:hAnsi="Times New Roman" w:cs="Times New Roman"/>
          <w:i/>
          <w:color w:val="242424"/>
          <w:sz w:val="28"/>
          <w:szCs w:val="24"/>
          <w:lang w:eastAsia="ru-RU"/>
        </w:rPr>
        <w:t xml:space="preserve">, </w:t>
      </w:r>
      <w:r w:rsidRPr="001164BC">
        <w:rPr>
          <w:rFonts w:ascii="Times New Roman" w:eastAsia="Times New Roman" w:hAnsi="Times New Roman" w:cs="Times New Roman"/>
          <w:color w:val="242424"/>
          <w:sz w:val="28"/>
          <w:szCs w:val="24"/>
          <w:lang w:eastAsia="ru-RU"/>
        </w:rPr>
        <w:t>схема модели приведена на рис.1.</w:t>
      </w:r>
    </w:p>
    <w:p w:rsidR="001164BC" w:rsidRDefault="001164BC" w:rsidP="001164BC">
      <w:pPr>
        <w:keepNext/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noProof/>
          <w:color w:val="242424"/>
          <w:sz w:val="24"/>
          <w:szCs w:val="24"/>
          <w:lang w:eastAsia="ru-RU"/>
        </w:rPr>
        <w:drawing>
          <wp:inline distT="0" distB="0" distL="0" distR="0" wp14:anchorId="5926BB3D" wp14:editId="3DEA062D">
            <wp:extent cx="5934710" cy="277749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4BC" w:rsidRDefault="001164BC" w:rsidP="001164BC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Рис.1. Модель топливной рейки</w:t>
      </w:r>
    </w:p>
    <w:p w:rsidR="001164BC" w:rsidRDefault="001164BC" w:rsidP="008E0F00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 выходе из периодического звена получаем незатухающие осцилляци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B3214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="00B32143">
        <w:rPr>
          <w:rFonts w:ascii="Times New Roman" w:hAnsi="Times New Roman" w:cs="Times New Roman"/>
          <w:sz w:val="28"/>
          <w:szCs w:val="28"/>
          <w:lang w:eastAsia="ru-RU"/>
        </w:rPr>
        <w:t>Рис.2.)</w:t>
      </w:r>
      <w:r>
        <w:rPr>
          <w:rFonts w:ascii="Times New Roman" w:hAnsi="Times New Roman" w:cs="Times New Roman"/>
          <w:sz w:val="28"/>
          <w:szCs w:val="28"/>
          <w:lang w:eastAsia="ru-RU"/>
        </w:rPr>
        <w:t>. Во избежание выхода из строя топливной аппаратуры, при давлении 1950 бар, происходит открытие отсечного клапана и сброс давления</w:t>
      </w:r>
    </w:p>
    <w:p w:rsidR="001164BC" w:rsidRDefault="001164BC" w:rsidP="001164BC">
      <w:pPr>
        <w:keepNext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B2C874" wp14:editId="62C0BED0">
            <wp:extent cx="5934710" cy="316611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4BC" w:rsidRDefault="001164BC" w:rsidP="001164BC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2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>
        <w:rPr>
          <w:b w:val="0"/>
          <w:color w:val="000000" w:themeColor="text1"/>
          <w:sz w:val="24"/>
          <w:szCs w:val="24"/>
        </w:rPr>
        <w:t>Поведение апериодического звена 2-го порядка</w:t>
      </w:r>
      <w:r w:rsidR="0093000C">
        <w:rPr>
          <w:b w:val="0"/>
          <w:color w:val="000000" w:themeColor="text1"/>
          <w:sz w:val="24"/>
          <w:szCs w:val="24"/>
        </w:rPr>
        <w:t xml:space="preserve"> с реализацией отсечки топлива</w:t>
      </w:r>
    </w:p>
    <w:p w:rsidR="001164BC" w:rsidRDefault="00B32143" w:rsidP="008E0F00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 результатам отладки были установлены оптимальные коэффициенты</w:t>
      </w:r>
      <w:r w:rsidR="0093000C">
        <w:rPr>
          <w:rFonts w:ascii="Times New Roman" w:hAnsi="Times New Roman" w:cs="Times New Roman"/>
          <w:sz w:val="28"/>
          <w:szCs w:val="28"/>
          <w:lang w:eastAsia="ru-RU"/>
        </w:rPr>
        <w:t xml:space="preserve"> функции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B32143" w:rsidRDefault="00B32143" w:rsidP="001164BC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m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=0.01,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=0.5,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k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>=0.3.</w:t>
      </w:r>
    </w:p>
    <w:p w:rsidR="0093000C" w:rsidRPr="00B32143" w:rsidRDefault="0093000C" w:rsidP="001164B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1164BC" w:rsidRPr="00B32143" w:rsidRDefault="00B32143" w:rsidP="00B32143">
      <w:pPr>
        <w:jc w:val="center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B32143">
        <w:rPr>
          <w:rFonts w:ascii="Times New Roman" w:hAnsi="Times New Roman" w:cs="Times New Roman"/>
          <w:b/>
          <w:sz w:val="28"/>
          <w:szCs w:val="28"/>
          <w:lang w:eastAsia="ru-RU"/>
        </w:rPr>
        <w:t>Разработка системы управления</w:t>
      </w:r>
    </w:p>
    <w:p w:rsidR="00B32143" w:rsidRDefault="00B32143" w:rsidP="00B32143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поддержания и быстрой стабилизации давления при переходных режимах требуется применять электронную систему управления.  Одним из самых распространённых регуляторов является </w:t>
      </w:r>
      <w:r w:rsidRPr="0093000C">
        <w:rPr>
          <w:rFonts w:ascii="Times New Roman" w:hAnsi="Times New Roman" w:cs="Times New Roman"/>
          <w:sz w:val="28"/>
          <w:szCs w:val="28"/>
          <w:u w:val="single"/>
          <w:lang w:val="en-US" w:eastAsia="ru-RU"/>
        </w:rPr>
        <w:t>PID</w:t>
      </w:r>
      <w:r w:rsidRPr="0093000C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регулятор, представляющий собой 3 отдельные части:</w:t>
      </w:r>
    </w:p>
    <w:p w:rsidR="00B32143" w:rsidRDefault="00B32143" w:rsidP="00B32143">
      <w:pPr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341692" wp14:editId="5C528D15">
            <wp:extent cx="5650230" cy="1017905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101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143" w:rsidRDefault="00B32143" w:rsidP="008E0F00">
      <w:pPr>
        <w:ind w:left="567" w:firstLine="141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3214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>ропорциональная</w:t>
      </w:r>
      <w:proofErr w:type="gramEnd"/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 составляющая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 вырабатывает выходной сигнал, противодействующий отклонению регулируемой величины от заданного значения, наблюдаемому в данный момент времени. Он тем больше, чем больше это отклонение. Если входной сигнал равен заданному значению, то выходной равен нулю.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B32143" w:rsidRPr="00B32143" w:rsidRDefault="00B32143" w:rsidP="008E0F00">
      <w:pPr>
        <w:ind w:left="567" w:firstLine="141"/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I</w:t>
      </w:r>
      <w:r>
        <w:rPr>
          <w:rFonts w:ascii="Times New Roman" w:hAnsi="Times New Roman" w:cs="Times New Roman"/>
          <w:sz w:val="28"/>
          <w:szCs w:val="28"/>
          <w:lang w:eastAsia="ru-RU"/>
        </w:rPr>
        <w:t>- и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>нтегрирующая составляющая</w:t>
      </w:r>
      <w:r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 пропорциональна интегралу по времени от отклонения регулируемой величины.</w:t>
      </w:r>
      <w:proofErr w:type="gramEnd"/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 Её используют для устранения статической ошибки. Она позволяет регулятору со временем учесть статическую ошибку.</w:t>
      </w:r>
    </w:p>
    <w:p w:rsidR="00B32143" w:rsidRDefault="00B32143" w:rsidP="00B32143">
      <w:pPr>
        <w:ind w:left="567"/>
        <w:rPr>
          <w:rFonts w:ascii="Times New Roman" w:hAnsi="Times New Roman" w:cs="Times New Roman"/>
          <w:sz w:val="28"/>
          <w:szCs w:val="28"/>
          <w:lang w:eastAsia="ru-RU"/>
        </w:rPr>
      </w:pPr>
      <w:r w:rsidRPr="00B32143">
        <w:rPr>
          <w:rFonts w:ascii="Times New Roman" w:hAnsi="Times New Roman" w:cs="Times New Roman"/>
          <w:sz w:val="28"/>
          <w:szCs w:val="28"/>
          <w:lang w:eastAsia="ru-RU"/>
        </w:rPr>
        <w:t>Если система не испытывает внешних возмущений, то через некоторое время регулируемая величина стабилизируется на заданном значении, сигнал пропорциональной составляющей будет равен нулю, а выходной сигнал будет полностью обеспечиваться интегрирующей составляющей. Тем не менее, интегрирующая составляющая также может приводить к автоколебаниям при неправильном выборе её коэффициента.</w:t>
      </w:r>
    </w:p>
    <w:p w:rsidR="00B32143" w:rsidRDefault="00B32143" w:rsidP="008E0F00">
      <w:pPr>
        <w:ind w:left="567" w:firstLine="141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B32143"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д</w:t>
      </w:r>
      <w:r w:rsidRPr="00B32143">
        <w:rPr>
          <w:rFonts w:ascii="Times New Roman" w:hAnsi="Times New Roman" w:cs="Times New Roman"/>
          <w:sz w:val="28"/>
          <w:szCs w:val="28"/>
          <w:lang w:eastAsia="ru-RU"/>
        </w:rPr>
        <w:t>ифференцирующая</w:t>
      </w:r>
      <w:proofErr w:type="gramEnd"/>
      <w:r w:rsidRPr="00B32143">
        <w:rPr>
          <w:rFonts w:ascii="Times New Roman" w:hAnsi="Times New Roman" w:cs="Times New Roman"/>
          <w:sz w:val="28"/>
          <w:szCs w:val="28"/>
          <w:lang w:eastAsia="ru-RU"/>
        </w:rPr>
        <w:t xml:space="preserve"> составляющая пропорциональна темпу изменения отклонения регулируемой величины и предназначена для противодействия отклонениям от целевого значения, которые прогнозируются в будущем. Отклонения могут быть вызваны внешними возмущениями или запаздыванием воздействия регулятора на систему.</w:t>
      </w:r>
    </w:p>
    <w:p w:rsidR="005F2EF5" w:rsidRDefault="005F2EF5" w:rsidP="00B32143">
      <w:pPr>
        <w:ind w:left="567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F2EF5" w:rsidRPr="005F2EF5" w:rsidRDefault="005F2EF5" w:rsidP="008E0F00">
      <w:pPr>
        <w:ind w:firstLine="567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Разработка модели регулятора была выполнена на модельно-базированном языке программирования с помощью программного комплекса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ETAS</w:t>
      </w:r>
      <w:r w:rsidRPr="005F2EF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ASCET</w:t>
      </w:r>
      <w:r w:rsidRPr="005F2EF5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eastAsia="ru-RU"/>
        </w:rPr>
        <w:t>Рис.3.)</w:t>
      </w:r>
      <w:r w:rsidRPr="005F2EF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F2EF5" w:rsidRDefault="005F2EF5" w:rsidP="005F2EF5">
      <w:pPr>
        <w:keepNext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CABC4D5" wp14:editId="34AAD567">
            <wp:extent cx="5934710" cy="2907030"/>
            <wp:effectExtent l="0" t="0" r="889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2EF5" w:rsidRDefault="005F2EF5" w:rsidP="005F2EF5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3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>
        <w:rPr>
          <w:b w:val="0"/>
          <w:color w:val="000000" w:themeColor="text1"/>
          <w:sz w:val="24"/>
          <w:szCs w:val="24"/>
        </w:rPr>
        <w:t>Алгоритм ПИД-регулятора</w:t>
      </w:r>
    </w:p>
    <w:p w:rsidR="005F2EF5" w:rsidRDefault="005F2EF5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93000C">
        <w:rPr>
          <w:rFonts w:ascii="Times New Roman" w:hAnsi="Times New Roman" w:cs="Times New Roman"/>
          <w:sz w:val="28"/>
          <w:szCs w:val="28"/>
        </w:rPr>
        <w:t>стабильной</w:t>
      </w:r>
      <w:r>
        <w:rPr>
          <w:rFonts w:ascii="Times New Roman" w:hAnsi="Times New Roman" w:cs="Times New Roman"/>
          <w:sz w:val="28"/>
          <w:szCs w:val="28"/>
        </w:rPr>
        <w:t xml:space="preserve"> работы регулятора и стойкости к внешним воздействиям были применены 2 фильтра.</w:t>
      </w:r>
    </w:p>
    <w:p w:rsidR="005F2EF5" w:rsidRDefault="005F2EF5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задержки изменения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 применён фильтр в виде </w:t>
      </w:r>
      <w:r w:rsidR="00273F92">
        <w:rPr>
          <w:rFonts w:ascii="Times New Roman" w:hAnsi="Times New Roman" w:cs="Times New Roman"/>
          <w:sz w:val="28"/>
          <w:szCs w:val="28"/>
        </w:rPr>
        <w:t>апериодического</w:t>
      </w:r>
      <w:r>
        <w:rPr>
          <w:rFonts w:ascii="Times New Roman" w:hAnsi="Times New Roman" w:cs="Times New Roman"/>
          <w:sz w:val="28"/>
          <w:szCs w:val="28"/>
        </w:rPr>
        <w:t xml:space="preserve"> звена 1-го порядк</w:t>
      </w:r>
      <w:proofErr w:type="gramStart"/>
      <w:r>
        <w:rPr>
          <w:rFonts w:ascii="Times New Roman" w:hAnsi="Times New Roman" w:cs="Times New Roman"/>
          <w:sz w:val="28"/>
          <w:szCs w:val="28"/>
        </w:rPr>
        <w:t>а(</w:t>
      </w:r>
      <w:proofErr w:type="gramEnd"/>
      <w:r>
        <w:rPr>
          <w:rFonts w:ascii="Times New Roman" w:hAnsi="Times New Roman" w:cs="Times New Roman"/>
          <w:sz w:val="28"/>
          <w:szCs w:val="28"/>
        </w:rPr>
        <w:t>инерционное)</w:t>
      </w:r>
      <w:r w:rsidR="00273F92">
        <w:rPr>
          <w:rFonts w:ascii="Times New Roman" w:hAnsi="Times New Roman" w:cs="Times New Roman"/>
          <w:sz w:val="28"/>
          <w:szCs w:val="28"/>
        </w:rPr>
        <w:t>(Рис.4.)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2EF5" w:rsidRPr="00273F92" w:rsidRDefault="005A7E29" w:rsidP="005F2EF5">
      <w:pPr>
        <w:ind w:firstLine="708"/>
        <w:rPr>
          <w:rFonts w:ascii="Times New Roman" w:eastAsiaTheme="minorEastAsia" w:hAnsi="Times New Roman" w:cs="Times New Roman"/>
          <w:color w:val="242424"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42424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42424"/>
              <w:sz w:val="28"/>
              <w:szCs w:val="28"/>
              <w:lang w:eastAsia="ru-RU"/>
            </w:rPr>
            <m:t>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242424"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dy</m:t>
              </m:r>
            </m:num>
            <m:den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dt</m:t>
              </m:r>
            </m:den>
          </m:f>
          <m:r>
            <w:rPr>
              <w:rFonts w:ascii="Cambria Math" w:eastAsia="Times New Roman" w:hAnsi="Cambria Math" w:cs="Times New Roman"/>
              <w:color w:val="242424"/>
              <w:sz w:val="28"/>
              <w:szCs w:val="28"/>
              <w:lang w:eastAsia="ru-RU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42424"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k</m:t>
              </m:r>
            </m:e>
            <m:sub>
              <m:r>
                <w:rPr>
                  <w:rFonts w:ascii="Cambria Math" w:eastAsia="Times New Roman" w:hAnsi="Cambria Math" w:cs="Times New Roman"/>
                  <w:color w:val="242424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242424"/>
              <w:sz w:val="28"/>
              <w:szCs w:val="28"/>
              <w:lang w:eastAsia="ru-RU"/>
            </w:rPr>
            <m:t>∙y</m:t>
          </m:r>
        </m:oMath>
      </m:oMathPara>
    </w:p>
    <w:p w:rsidR="00273F92" w:rsidRDefault="00273F92" w:rsidP="00273F92">
      <w:pPr>
        <w:keepNext/>
        <w:ind w:firstLine="708"/>
        <w:jc w:val="center"/>
      </w:pPr>
      <w:r>
        <w:rPr>
          <w:rFonts w:ascii="Times New Roman" w:eastAsiaTheme="minorEastAsia" w:hAnsi="Times New Roman" w:cs="Times New Roman"/>
          <w:noProof/>
          <w:color w:val="242424"/>
          <w:sz w:val="28"/>
          <w:szCs w:val="28"/>
          <w:lang w:eastAsia="ru-RU"/>
        </w:rPr>
        <w:drawing>
          <wp:inline distT="0" distB="0" distL="0" distR="0" wp14:anchorId="37B7964D" wp14:editId="190DCC3C">
            <wp:extent cx="4856672" cy="1299131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403" cy="1299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F92" w:rsidRDefault="00273F92" w:rsidP="00273F92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4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>
        <w:rPr>
          <w:b w:val="0"/>
          <w:color w:val="000000" w:themeColor="text1"/>
          <w:sz w:val="24"/>
          <w:szCs w:val="24"/>
        </w:rPr>
        <w:t>Инерционный фильтр</w:t>
      </w:r>
    </w:p>
    <w:p w:rsidR="00273F92" w:rsidRDefault="00273F92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осреднения входных значений и улучшения помехозащищённости, применён фильтр скользящего среднего. Фильтр состоит из 10 звеньев, сохраняющих значения на предыдущем шаге расчёта и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выходе делящий на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количество звеньев. </w:t>
      </w:r>
    </w:p>
    <w:p w:rsidR="00273F92" w:rsidRDefault="00273F92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273F92" w:rsidRDefault="00273F92" w:rsidP="0093000C">
      <w:pPr>
        <w:keepNext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F353A6" wp14:editId="42DCFC91">
            <wp:extent cx="5934710" cy="1475105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3F92" w:rsidRDefault="00273F92" w:rsidP="00273F92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5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>
        <w:rPr>
          <w:b w:val="0"/>
          <w:color w:val="000000" w:themeColor="text1"/>
          <w:sz w:val="24"/>
          <w:szCs w:val="24"/>
        </w:rPr>
        <w:t>Фильтр скользящего среднего</w:t>
      </w:r>
    </w:p>
    <w:p w:rsidR="008E0F00" w:rsidRDefault="00273F92" w:rsidP="008E0F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E0F00">
        <w:rPr>
          <w:rFonts w:ascii="Times New Roman" w:hAnsi="Times New Roman" w:cs="Times New Roman"/>
          <w:sz w:val="28"/>
          <w:szCs w:val="28"/>
        </w:rPr>
        <w:tab/>
        <w:t>Созданный регулято</w:t>
      </w:r>
      <w:proofErr w:type="gramStart"/>
      <w:r w:rsidR="008E0F00">
        <w:rPr>
          <w:rFonts w:ascii="Times New Roman" w:hAnsi="Times New Roman" w:cs="Times New Roman"/>
          <w:sz w:val="28"/>
          <w:szCs w:val="28"/>
        </w:rPr>
        <w:t>р(</w:t>
      </w:r>
      <w:proofErr w:type="gramEnd"/>
      <w:r w:rsidR="008E0F00">
        <w:rPr>
          <w:rFonts w:ascii="Times New Roman" w:hAnsi="Times New Roman" w:cs="Times New Roman"/>
          <w:sz w:val="28"/>
          <w:szCs w:val="28"/>
        </w:rPr>
        <w:t xml:space="preserve">Рис.6.) был проверен на работоспособность средствами моделирования </w:t>
      </w:r>
      <w:r w:rsidR="008E0F00">
        <w:rPr>
          <w:rFonts w:ascii="Times New Roman" w:hAnsi="Times New Roman" w:cs="Times New Roman"/>
          <w:sz w:val="28"/>
          <w:szCs w:val="28"/>
          <w:lang w:val="en-US"/>
        </w:rPr>
        <w:t>ASCET</w:t>
      </w:r>
      <w:r w:rsidR="008E0F00" w:rsidRPr="008E0F00">
        <w:rPr>
          <w:rFonts w:ascii="Times New Roman" w:hAnsi="Times New Roman" w:cs="Times New Roman"/>
          <w:sz w:val="28"/>
          <w:szCs w:val="28"/>
        </w:rPr>
        <w:t xml:space="preserve"> </w:t>
      </w:r>
      <w:r w:rsidR="008E0F00">
        <w:rPr>
          <w:rFonts w:ascii="Times New Roman" w:hAnsi="Times New Roman" w:cs="Times New Roman"/>
          <w:sz w:val="28"/>
          <w:szCs w:val="28"/>
        </w:rPr>
        <w:t xml:space="preserve">и экспортирован в </w:t>
      </w:r>
      <w:r w:rsidR="008E0F00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8E0F00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8E0F00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8E0F00" w:rsidRPr="008E0F00">
        <w:rPr>
          <w:rFonts w:ascii="Times New Roman" w:hAnsi="Times New Roman" w:cs="Times New Roman"/>
          <w:sz w:val="28"/>
          <w:szCs w:val="28"/>
        </w:rPr>
        <w:t>-</w:t>
      </w:r>
      <w:r w:rsidR="008E0F00">
        <w:rPr>
          <w:rFonts w:ascii="Times New Roman" w:hAnsi="Times New Roman" w:cs="Times New Roman"/>
          <w:sz w:val="28"/>
          <w:szCs w:val="28"/>
        </w:rPr>
        <w:t>функции.</w:t>
      </w:r>
    </w:p>
    <w:p w:rsidR="008E0F00" w:rsidRDefault="008E0F00" w:rsidP="008E0F0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5F2EF5">
        <w:rPr>
          <w:rFonts w:ascii="Times New Roman" w:hAnsi="Times New Roman" w:cs="Times New Roman"/>
          <w:sz w:val="28"/>
          <w:szCs w:val="28"/>
        </w:rPr>
        <w:t>S-функци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5F2EF5">
        <w:rPr>
          <w:rFonts w:ascii="Times New Roman" w:hAnsi="Times New Roman" w:cs="Times New Roman"/>
          <w:sz w:val="28"/>
          <w:szCs w:val="28"/>
        </w:rPr>
        <w:t xml:space="preserve"> позволяют использовать C код в </w:t>
      </w:r>
      <w:proofErr w:type="spellStart"/>
      <w:r w:rsidRPr="005F2EF5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5F2EF5">
        <w:rPr>
          <w:rFonts w:ascii="Times New Roman" w:hAnsi="Times New Roman" w:cs="Times New Roman"/>
          <w:sz w:val="28"/>
          <w:szCs w:val="28"/>
        </w:rPr>
        <w:t xml:space="preserve">. Этот подход </w:t>
      </w:r>
      <w:r>
        <w:rPr>
          <w:rFonts w:ascii="Times New Roman" w:hAnsi="Times New Roman" w:cs="Times New Roman"/>
          <w:sz w:val="28"/>
          <w:szCs w:val="28"/>
        </w:rPr>
        <w:t>даёт возможность</w:t>
      </w:r>
      <w:r w:rsidRPr="005F2EF5">
        <w:rPr>
          <w:rFonts w:ascii="Times New Roman" w:hAnsi="Times New Roman" w:cs="Times New Roman"/>
          <w:sz w:val="28"/>
          <w:szCs w:val="28"/>
        </w:rPr>
        <w:t xml:space="preserve"> пользователю разработать любой код на C, необходимый для загрузки библиотеки и вызова ее функций. Затем этот код компилируется в бинарный файл, который распознается </w:t>
      </w:r>
      <w:proofErr w:type="spellStart"/>
      <w:r w:rsidRPr="005F2EF5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5F2EF5">
        <w:rPr>
          <w:rFonts w:ascii="Times New Roman" w:hAnsi="Times New Roman" w:cs="Times New Roman"/>
          <w:sz w:val="28"/>
          <w:szCs w:val="28"/>
        </w:rPr>
        <w:t xml:space="preserve"> и связывается с общей библиотекой. Этот двоичный файл называется S-функцией. </w:t>
      </w:r>
    </w:p>
    <w:p w:rsidR="00273F92" w:rsidRPr="008E0F00" w:rsidRDefault="00273F92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24E89" w:rsidRDefault="00524E89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24E89" w:rsidRDefault="00524E89" w:rsidP="00524E89">
      <w:pPr>
        <w:keepNext/>
        <w:ind w:firstLine="708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4C43FE3" wp14:editId="67D3BE14">
            <wp:extent cx="4407687" cy="21911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651" cy="2191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4E89" w:rsidRDefault="00524E89" w:rsidP="00524E89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6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>
        <w:rPr>
          <w:b w:val="0"/>
          <w:color w:val="000000" w:themeColor="text1"/>
          <w:sz w:val="24"/>
          <w:szCs w:val="24"/>
        </w:rPr>
        <w:t>Модель ПИД регулятора с фильтрами</w:t>
      </w:r>
    </w:p>
    <w:p w:rsidR="00152E0D" w:rsidRPr="00152E0D" w:rsidRDefault="00152E0D" w:rsidP="00152E0D"/>
    <w:p w:rsidR="00273F92" w:rsidRPr="00152E0D" w:rsidRDefault="00152E0D" w:rsidP="00152E0D">
      <w:pPr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2E0D">
        <w:rPr>
          <w:rFonts w:ascii="Times New Roman" w:hAnsi="Times New Roman" w:cs="Times New Roman"/>
          <w:b/>
          <w:sz w:val="28"/>
          <w:szCs w:val="28"/>
        </w:rPr>
        <w:t xml:space="preserve">Отладка </w:t>
      </w:r>
      <w:r w:rsidR="004E2F4E">
        <w:rPr>
          <w:rFonts w:ascii="Times New Roman" w:hAnsi="Times New Roman" w:cs="Times New Roman"/>
          <w:b/>
          <w:sz w:val="28"/>
          <w:szCs w:val="28"/>
        </w:rPr>
        <w:t xml:space="preserve">системы управления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plant</w:t>
      </w:r>
      <w:r w:rsidRPr="00152E0D">
        <w:rPr>
          <w:rFonts w:ascii="Times New Roman" w:hAnsi="Times New Roman" w:cs="Times New Roman"/>
          <w:b/>
          <w:sz w:val="28"/>
          <w:szCs w:val="28"/>
        </w:rPr>
        <w:t>-</w:t>
      </w:r>
      <w:r>
        <w:rPr>
          <w:rFonts w:ascii="Times New Roman" w:hAnsi="Times New Roman" w:cs="Times New Roman"/>
          <w:b/>
          <w:sz w:val="28"/>
          <w:szCs w:val="28"/>
        </w:rPr>
        <w:t>модел</w:t>
      </w:r>
      <w:r w:rsidR="004E2F4E">
        <w:rPr>
          <w:rFonts w:ascii="Times New Roman" w:hAnsi="Times New Roman" w:cs="Times New Roman"/>
          <w:b/>
          <w:sz w:val="28"/>
          <w:szCs w:val="28"/>
        </w:rPr>
        <w:t>ью</w:t>
      </w:r>
    </w:p>
    <w:p w:rsidR="00152E0D" w:rsidRPr="00152E0D" w:rsidRDefault="00152E0D" w:rsidP="00152E0D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Сборка </w:t>
      </w:r>
      <w:r>
        <w:rPr>
          <w:rFonts w:ascii="Times New Roman" w:hAnsi="Times New Roman" w:cs="Times New Roman"/>
          <w:sz w:val="28"/>
          <w:szCs w:val="28"/>
          <w:lang w:val="en-US"/>
        </w:rPr>
        <w:t>plant</w:t>
      </w:r>
      <w:r w:rsidRPr="00152E0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модели </w:t>
      </w:r>
      <w:r w:rsidR="0093000C">
        <w:rPr>
          <w:rFonts w:ascii="Times New Roman" w:hAnsi="Times New Roman" w:cs="Times New Roman"/>
          <w:sz w:val="28"/>
          <w:szCs w:val="28"/>
        </w:rPr>
        <w:t>проведена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Pr="004E2F4E">
        <w:rPr>
          <w:rFonts w:ascii="Times New Roman" w:hAnsi="Times New Roman" w:cs="Times New Roman"/>
          <w:i/>
          <w:sz w:val="28"/>
          <w:szCs w:val="28"/>
          <w:lang w:val="en-US"/>
        </w:rPr>
        <w:t>MATLAB</w:t>
      </w:r>
      <w:r w:rsidR="0093000C">
        <w:rPr>
          <w:rFonts w:ascii="Times New Roman" w:hAnsi="Times New Roman" w:cs="Times New Roman"/>
          <w:sz w:val="28"/>
          <w:szCs w:val="28"/>
        </w:rPr>
        <w:t>(Рис.7.), о</w:t>
      </w:r>
      <w:r>
        <w:rPr>
          <w:rFonts w:ascii="Times New Roman" w:hAnsi="Times New Roman" w:cs="Times New Roman"/>
          <w:sz w:val="28"/>
          <w:szCs w:val="28"/>
        </w:rPr>
        <w:t xml:space="preserve">тладка с помощью программного комплекса </w:t>
      </w:r>
      <w:r w:rsidRPr="004E2F4E">
        <w:rPr>
          <w:rFonts w:ascii="Times New Roman" w:hAnsi="Times New Roman" w:cs="Times New Roman"/>
          <w:i/>
          <w:sz w:val="28"/>
          <w:szCs w:val="28"/>
          <w:lang w:val="en-US"/>
        </w:rPr>
        <w:t>ETAS</w:t>
      </w:r>
      <w:r w:rsidRPr="004E2F4E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4E2F4E">
        <w:rPr>
          <w:rFonts w:ascii="Times New Roman" w:hAnsi="Times New Roman" w:cs="Times New Roman"/>
          <w:i/>
          <w:sz w:val="28"/>
          <w:szCs w:val="28"/>
          <w:lang w:val="en-US"/>
        </w:rPr>
        <w:t>INCA</w:t>
      </w:r>
      <w:r>
        <w:rPr>
          <w:rFonts w:ascii="Times New Roman" w:hAnsi="Times New Roman" w:cs="Times New Roman"/>
          <w:sz w:val="28"/>
          <w:szCs w:val="28"/>
        </w:rPr>
        <w:t>, позволяющего изменять управляемые значения и наблюдать реакцию системы в режиме реального времени</w:t>
      </w:r>
      <w:r w:rsidRPr="00152E0D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52E0D" w:rsidRDefault="00152E0D" w:rsidP="005F2EF5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152E0D" w:rsidRDefault="008E0F00" w:rsidP="00152E0D">
      <w:pPr>
        <w:keepNext/>
        <w:ind w:firstLine="708"/>
      </w:pPr>
      <w:r>
        <w:rPr>
          <w:noProof/>
          <w:lang w:eastAsia="ru-RU"/>
        </w:rPr>
        <w:drawing>
          <wp:inline distT="0" distB="0" distL="0" distR="0" wp14:anchorId="0DB1B8A0" wp14:editId="76049449">
            <wp:extent cx="4528868" cy="2051046"/>
            <wp:effectExtent l="0" t="0" r="508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120" cy="2051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2E0D" w:rsidRDefault="00152E0D" w:rsidP="00152E0D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7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>
        <w:rPr>
          <w:b w:val="0"/>
          <w:color w:val="000000" w:themeColor="text1"/>
          <w:sz w:val="24"/>
          <w:szCs w:val="24"/>
          <w:lang w:val="en-US"/>
        </w:rPr>
        <w:t>Plant</w:t>
      </w:r>
      <w:r w:rsidRPr="00152E0D">
        <w:rPr>
          <w:b w:val="0"/>
          <w:color w:val="000000" w:themeColor="text1"/>
          <w:sz w:val="24"/>
          <w:szCs w:val="24"/>
        </w:rPr>
        <w:t>-</w:t>
      </w:r>
      <w:r>
        <w:rPr>
          <w:b w:val="0"/>
          <w:color w:val="000000" w:themeColor="text1"/>
          <w:sz w:val="24"/>
          <w:szCs w:val="24"/>
        </w:rPr>
        <w:t xml:space="preserve">модель в среде </w:t>
      </w:r>
      <w:r w:rsidRPr="004E2F4E">
        <w:rPr>
          <w:b w:val="0"/>
          <w:i/>
          <w:color w:val="000000" w:themeColor="text1"/>
          <w:sz w:val="24"/>
          <w:szCs w:val="24"/>
          <w:lang w:val="en-US"/>
        </w:rPr>
        <w:t>MATLAB</w:t>
      </w:r>
      <w:r w:rsidRPr="004E2F4E">
        <w:rPr>
          <w:b w:val="0"/>
          <w:i/>
          <w:color w:val="000000" w:themeColor="text1"/>
          <w:sz w:val="24"/>
          <w:szCs w:val="24"/>
        </w:rPr>
        <w:t>&amp;</w:t>
      </w:r>
      <w:r w:rsidRPr="004E2F4E">
        <w:rPr>
          <w:b w:val="0"/>
          <w:i/>
          <w:color w:val="000000" w:themeColor="text1"/>
          <w:sz w:val="24"/>
          <w:szCs w:val="24"/>
          <w:lang w:val="en-US"/>
        </w:rPr>
        <w:t>SIMULINK</w:t>
      </w:r>
    </w:p>
    <w:p w:rsidR="00CB2860" w:rsidRPr="00CB2860" w:rsidRDefault="00CB2860" w:rsidP="00CB286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B2860">
        <w:rPr>
          <w:rFonts w:ascii="Times New Roman" w:hAnsi="Times New Roman" w:cs="Times New Roman"/>
          <w:sz w:val="28"/>
          <w:szCs w:val="28"/>
        </w:rPr>
        <w:t xml:space="preserve">Отладка заключалась в поиске оптимальных коэффициентов регулирования с целью наискорейшего </w:t>
      </w:r>
      <w:r>
        <w:rPr>
          <w:rFonts w:ascii="Times New Roman" w:hAnsi="Times New Roman" w:cs="Times New Roman"/>
          <w:sz w:val="28"/>
          <w:szCs w:val="28"/>
        </w:rPr>
        <w:t>установления</w:t>
      </w:r>
      <w:r w:rsidRPr="00CB28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значений давления в топливной рейке в соответствии </w:t>
      </w:r>
      <w:proofErr w:type="gramStart"/>
      <w:r>
        <w:rPr>
          <w:rFonts w:ascii="Times New Roman" w:hAnsi="Times New Roman" w:cs="Times New Roman"/>
          <w:sz w:val="28"/>
          <w:szCs w:val="28"/>
        </w:rPr>
        <w:t>с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заданной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уставкой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164BC" w:rsidRDefault="00152E0D" w:rsidP="001164BC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3000C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93000C">
        <w:rPr>
          <w:rFonts w:ascii="Times New Roman" w:hAnsi="Times New Roman" w:cs="Times New Roman"/>
          <w:sz w:val="28"/>
          <w:szCs w:val="28"/>
          <w:lang w:eastAsia="ru-RU"/>
        </w:rPr>
        <w:tab/>
        <w:t>Порядок по</w:t>
      </w:r>
      <w:r w:rsidR="00CB2860">
        <w:rPr>
          <w:rFonts w:ascii="Times New Roman" w:hAnsi="Times New Roman" w:cs="Times New Roman"/>
          <w:sz w:val="28"/>
          <w:szCs w:val="28"/>
          <w:lang w:eastAsia="ru-RU"/>
        </w:rPr>
        <w:t>ис</w:t>
      </w:r>
      <w:r w:rsidR="0093000C">
        <w:rPr>
          <w:rFonts w:ascii="Times New Roman" w:hAnsi="Times New Roman" w:cs="Times New Roman"/>
          <w:sz w:val="28"/>
          <w:szCs w:val="28"/>
          <w:lang w:eastAsia="ru-RU"/>
        </w:rPr>
        <w:t xml:space="preserve">ка оптимальных коэффициентов </w:t>
      </w:r>
      <w:r w:rsidR="0093000C" w:rsidRPr="004E2F4E">
        <w:rPr>
          <w:rFonts w:ascii="Times New Roman" w:hAnsi="Times New Roman" w:cs="Times New Roman"/>
          <w:i/>
          <w:sz w:val="28"/>
          <w:szCs w:val="28"/>
          <w:lang w:val="en-US" w:eastAsia="ru-RU"/>
        </w:rPr>
        <w:t>PID</w:t>
      </w:r>
      <w:r w:rsidR="0093000C" w:rsidRPr="0093000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3000C">
        <w:rPr>
          <w:rFonts w:ascii="Times New Roman" w:hAnsi="Times New Roman" w:cs="Times New Roman"/>
          <w:sz w:val="28"/>
          <w:szCs w:val="28"/>
          <w:lang w:eastAsia="ru-RU"/>
        </w:rPr>
        <w:t>регулятора:</w:t>
      </w:r>
    </w:p>
    <w:p w:rsidR="0093000C" w:rsidRDefault="00CB2860" w:rsidP="0093000C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Настройка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E2F4E">
        <w:rPr>
          <w:rFonts w:ascii="Times New Roman" w:hAnsi="Times New Roman" w:cs="Times New Roman"/>
          <w:i/>
          <w:sz w:val="28"/>
          <w:szCs w:val="28"/>
          <w:lang w:val="en-US" w:eastAsia="ru-RU"/>
        </w:rPr>
        <w:t>P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коэффициента</w:t>
      </w:r>
      <w:r w:rsidR="004E2F4E"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с целью наискорейшего выхода значений давления на значение </w:t>
      </w:r>
      <w:proofErr w:type="spellStart"/>
      <w:r w:rsidR="004E2F4E" w:rsidRPr="004E2F4E">
        <w:rPr>
          <w:rFonts w:ascii="Times New Roman" w:hAnsi="Times New Roman" w:cs="Times New Roman"/>
          <w:sz w:val="28"/>
          <w:szCs w:val="28"/>
          <w:lang w:eastAsia="ru-RU"/>
        </w:rPr>
        <w:t>уставки</w:t>
      </w:r>
      <w:proofErr w:type="spellEnd"/>
      <w:r w:rsidR="004E2F4E" w:rsidRPr="004E2F4E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4E2F4E">
        <w:rPr>
          <w:rFonts w:ascii="Times New Roman" w:hAnsi="Times New Roman" w:cs="Times New Roman"/>
          <w:sz w:val="28"/>
          <w:szCs w:val="28"/>
          <w:lang w:eastAsia="ru-RU"/>
        </w:rPr>
        <w:t xml:space="preserve"> При этом наблюдается значительное перерегулирование 30-60%.</w:t>
      </w:r>
    </w:p>
    <w:p w:rsidR="004E2F4E" w:rsidRDefault="004E2F4E" w:rsidP="0093000C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Настройка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E2F4E">
        <w:rPr>
          <w:rFonts w:ascii="Times New Roman" w:hAnsi="Times New Roman" w:cs="Times New Roman"/>
          <w:i/>
          <w:sz w:val="28"/>
          <w:szCs w:val="28"/>
          <w:lang w:val="en-US" w:eastAsia="ru-RU"/>
        </w:rPr>
        <w:t>D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коэффициента с целью перетянуть </w:t>
      </w:r>
      <w:r w:rsidRPr="004E2F4E">
        <w:rPr>
          <w:rFonts w:ascii="Times New Roman" w:hAnsi="Times New Roman" w:cs="Times New Roman"/>
          <w:i/>
          <w:sz w:val="28"/>
          <w:szCs w:val="28"/>
          <w:lang w:val="en-US" w:eastAsia="ru-RU"/>
        </w:rPr>
        <w:t>P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часть и избежать перерегулирования с точностью выхода примерно 5%</w:t>
      </w:r>
    </w:p>
    <w:p w:rsidR="004E2F4E" w:rsidRDefault="004E2F4E" w:rsidP="0093000C">
      <w:pPr>
        <w:pStyle w:val="a6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Настройка </w:t>
      </w:r>
      <w:r w:rsidRPr="004E2F4E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коэффициента с целью ликвидировать ошибку регулирования полностью. </w:t>
      </w:r>
    </w:p>
    <w:p w:rsidR="00417558" w:rsidRDefault="00417558" w:rsidP="00417558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результатам калибровки, для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уставки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1500 были подобраны следующие коэффициенты:</w:t>
      </w:r>
    </w:p>
    <w:p w:rsidR="00417558" w:rsidRPr="00417558" w:rsidRDefault="00417558" w:rsidP="00417558">
      <w:pPr>
        <w:ind w:left="360"/>
        <w:rPr>
          <w:rFonts w:ascii="Times New Roman" w:hAnsi="Times New Roman" w:cs="Times New Roman"/>
          <w:sz w:val="28"/>
          <w:szCs w:val="28"/>
          <w:lang w:eastAsia="ru-RU"/>
        </w:rPr>
      </w:pPr>
      <w:r w:rsidRPr="00417558">
        <w:rPr>
          <w:rFonts w:ascii="Times New Roman" w:hAnsi="Times New Roman" w:cs="Times New Roman"/>
          <w:i/>
          <w:sz w:val="28"/>
          <w:szCs w:val="28"/>
          <w:lang w:val="en-US" w:eastAsia="ru-RU"/>
        </w:rPr>
        <w:t>P</w:t>
      </w:r>
      <w:r w:rsidRPr="00417558">
        <w:rPr>
          <w:rFonts w:ascii="Times New Roman" w:hAnsi="Times New Roman" w:cs="Times New Roman"/>
          <w:sz w:val="28"/>
          <w:szCs w:val="28"/>
          <w:lang w:eastAsia="ru-RU"/>
        </w:rPr>
        <w:t>=0.22,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17558">
        <w:rPr>
          <w:rFonts w:ascii="Times New Roman" w:hAnsi="Times New Roman" w:cs="Times New Roman"/>
          <w:i/>
          <w:sz w:val="28"/>
          <w:szCs w:val="28"/>
          <w:lang w:val="en-US" w:eastAsia="ru-RU"/>
        </w:rPr>
        <w:t>I</w:t>
      </w:r>
      <w:r w:rsidRPr="00417558">
        <w:rPr>
          <w:rFonts w:ascii="Times New Roman" w:hAnsi="Times New Roman" w:cs="Times New Roman"/>
          <w:sz w:val="28"/>
          <w:szCs w:val="28"/>
          <w:lang w:eastAsia="ru-RU"/>
        </w:rPr>
        <w:t>=0.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005</w:t>
      </w:r>
      <w:r w:rsidRPr="00417558">
        <w:rPr>
          <w:rFonts w:ascii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17558">
        <w:rPr>
          <w:rFonts w:ascii="Times New Roman" w:hAnsi="Times New Roman" w:cs="Times New Roman"/>
          <w:i/>
          <w:sz w:val="28"/>
          <w:szCs w:val="28"/>
          <w:lang w:val="en-US" w:eastAsia="ru-RU"/>
        </w:rPr>
        <w:t>D</w:t>
      </w:r>
      <w:r w:rsidRPr="00417558">
        <w:rPr>
          <w:rFonts w:ascii="Times New Roman" w:hAnsi="Times New Roman" w:cs="Times New Roman"/>
          <w:sz w:val="28"/>
          <w:szCs w:val="28"/>
          <w:lang w:eastAsia="ru-RU"/>
        </w:rPr>
        <w:t>=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-0.23</w:t>
      </w:r>
      <w:r w:rsidRPr="00417558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4E2F4E" w:rsidRDefault="00A02E22" w:rsidP="004E2F4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0900" cy="16891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2F4E" w:rsidRDefault="006A104E" w:rsidP="006A104E">
      <w:pPr>
        <w:pStyle w:val="a8"/>
        <w:jc w:val="center"/>
        <w:rPr>
          <w:b w:val="0"/>
          <w:color w:val="000000" w:themeColor="text1"/>
          <w:sz w:val="24"/>
          <w:szCs w:val="24"/>
        </w:rPr>
      </w:pPr>
      <w:r w:rsidRPr="001164BC">
        <w:rPr>
          <w:b w:val="0"/>
          <w:color w:val="000000" w:themeColor="text1"/>
          <w:sz w:val="24"/>
          <w:szCs w:val="24"/>
        </w:rPr>
        <w:t>Рис.</w:t>
      </w:r>
      <w:r>
        <w:rPr>
          <w:b w:val="0"/>
          <w:color w:val="000000" w:themeColor="text1"/>
          <w:sz w:val="24"/>
          <w:szCs w:val="24"/>
        </w:rPr>
        <w:t>8</w:t>
      </w:r>
      <w:r w:rsidRPr="001164BC">
        <w:rPr>
          <w:b w:val="0"/>
          <w:color w:val="000000" w:themeColor="text1"/>
          <w:sz w:val="24"/>
          <w:szCs w:val="24"/>
        </w:rPr>
        <w:t xml:space="preserve">. </w:t>
      </w:r>
      <w:r w:rsidRPr="006A104E">
        <w:rPr>
          <w:b w:val="0"/>
          <w:color w:val="000000" w:themeColor="text1"/>
          <w:sz w:val="24"/>
          <w:szCs w:val="24"/>
        </w:rPr>
        <w:t>Процесс настройки регулятора</w:t>
      </w:r>
      <w:r>
        <w:rPr>
          <w:b w:val="0"/>
          <w:color w:val="000000" w:themeColor="text1"/>
          <w:sz w:val="24"/>
          <w:szCs w:val="24"/>
        </w:rPr>
        <w:t>-</w:t>
      </w:r>
      <w:r w:rsidRPr="006A104E">
        <w:rPr>
          <w:b w:val="0"/>
          <w:color w:val="000000" w:themeColor="text1"/>
          <w:sz w:val="24"/>
          <w:szCs w:val="24"/>
        </w:rPr>
        <w:t xml:space="preserve"> </w:t>
      </w:r>
      <w:r w:rsidRPr="006A104E">
        <w:rPr>
          <w:b w:val="0"/>
          <w:i/>
          <w:color w:val="000000" w:themeColor="text1"/>
          <w:sz w:val="24"/>
          <w:szCs w:val="24"/>
        </w:rPr>
        <w:t>P</w:t>
      </w:r>
      <w:r>
        <w:rPr>
          <w:b w:val="0"/>
          <w:color w:val="000000" w:themeColor="text1"/>
          <w:sz w:val="24"/>
          <w:szCs w:val="24"/>
        </w:rPr>
        <w:t xml:space="preserve"> </w:t>
      </w:r>
      <w:r w:rsidRPr="006A104E">
        <w:rPr>
          <w:b w:val="0"/>
          <w:color w:val="000000" w:themeColor="text1"/>
          <w:sz w:val="24"/>
          <w:szCs w:val="24"/>
        </w:rPr>
        <w:t>часть</w:t>
      </w:r>
      <w:r>
        <w:rPr>
          <w:b w:val="0"/>
          <w:color w:val="000000" w:themeColor="text1"/>
          <w:sz w:val="24"/>
          <w:szCs w:val="24"/>
        </w:rPr>
        <w:t>,</w:t>
      </w:r>
      <w:r w:rsidRPr="006A104E">
        <w:rPr>
          <w:b w:val="0"/>
          <w:color w:val="000000" w:themeColor="text1"/>
          <w:sz w:val="24"/>
          <w:szCs w:val="24"/>
        </w:rPr>
        <w:t xml:space="preserve"> </w:t>
      </w:r>
      <w:r w:rsidRPr="006A104E">
        <w:rPr>
          <w:b w:val="0"/>
          <w:i/>
          <w:color w:val="000000" w:themeColor="text1"/>
          <w:sz w:val="24"/>
          <w:szCs w:val="24"/>
        </w:rPr>
        <w:t>PD</w:t>
      </w:r>
      <w:r>
        <w:rPr>
          <w:b w:val="0"/>
          <w:color w:val="000000" w:themeColor="text1"/>
          <w:sz w:val="24"/>
          <w:szCs w:val="24"/>
        </w:rPr>
        <w:t xml:space="preserve"> част</w:t>
      </w:r>
      <w:r w:rsidRPr="006A104E">
        <w:rPr>
          <w:b w:val="0"/>
          <w:color w:val="000000" w:themeColor="text1"/>
          <w:sz w:val="24"/>
          <w:szCs w:val="24"/>
        </w:rPr>
        <w:t>и</w:t>
      </w:r>
      <w:r>
        <w:rPr>
          <w:b w:val="0"/>
          <w:color w:val="000000" w:themeColor="text1"/>
          <w:sz w:val="24"/>
          <w:szCs w:val="24"/>
        </w:rPr>
        <w:t xml:space="preserve">, </w:t>
      </w:r>
      <w:r w:rsidRPr="006A104E">
        <w:rPr>
          <w:b w:val="0"/>
          <w:i/>
          <w:color w:val="000000" w:themeColor="text1"/>
          <w:sz w:val="24"/>
          <w:szCs w:val="24"/>
        </w:rPr>
        <w:t>PID</w:t>
      </w:r>
      <w:r>
        <w:rPr>
          <w:b w:val="0"/>
          <w:color w:val="000000" w:themeColor="text1"/>
          <w:sz w:val="24"/>
          <w:szCs w:val="24"/>
        </w:rPr>
        <w:t xml:space="preserve"> част</w:t>
      </w:r>
      <w:r w:rsidRPr="006A104E">
        <w:rPr>
          <w:b w:val="0"/>
          <w:color w:val="000000" w:themeColor="text1"/>
          <w:sz w:val="24"/>
          <w:szCs w:val="24"/>
        </w:rPr>
        <w:t>и</w:t>
      </w:r>
    </w:p>
    <w:p w:rsidR="006A104E" w:rsidRDefault="006A104E" w:rsidP="006A104E"/>
    <w:p w:rsidR="006A104E" w:rsidRPr="006A104E" w:rsidRDefault="006A104E" w:rsidP="006A104E"/>
    <w:p w:rsidR="004E2F4E" w:rsidRPr="004E2F4E" w:rsidRDefault="004E2F4E" w:rsidP="004E2F4E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4E2F4E">
        <w:rPr>
          <w:rFonts w:ascii="Times New Roman" w:hAnsi="Times New Roman" w:cs="Times New Roman"/>
          <w:b/>
          <w:sz w:val="28"/>
          <w:szCs w:val="28"/>
          <w:lang w:eastAsia="ru-RU"/>
        </w:rPr>
        <w:t>Результаты</w:t>
      </w:r>
      <w:r w:rsidR="006A104E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работы</w:t>
      </w:r>
      <w:r w:rsidRPr="004E2F4E">
        <w:rPr>
          <w:rFonts w:ascii="Times New Roman" w:hAnsi="Times New Roman" w:cs="Times New Roman"/>
          <w:b/>
          <w:sz w:val="28"/>
          <w:szCs w:val="28"/>
          <w:lang w:eastAsia="ru-RU"/>
        </w:rPr>
        <w:t>:</w:t>
      </w:r>
    </w:p>
    <w:p w:rsidR="004E2F4E" w:rsidRDefault="004E2F4E" w:rsidP="004E2F4E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Разработана модель топливной рейки</w:t>
      </w:r>
    </w:p>
    <w:p w:rsidR="004E2F4E" w:rsidRDefault="004E2F4E" w:rsidP="004E2F4E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Разработана система управления на основе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PID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регулятора</w:t>
      </w:r>
    </w:p>
    <w:p w:rsidR="004E2F4E" w:rsidRDefault="004E2F4E" w:rsidP="004E2F4E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Разработана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настроена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plant</w:t>
      </w:r>
      <w:r w:rsidRPr="004E2F4E">
        <w:rPr>
          <w:rFonts w:ascii="Times New Roman" w:hAnsi="Times New Roman" w:cs="Times New Roman"/>
          <w:sz w:val="28"/>
          <w:szCs w:val="28"/>
          <w:lang w:eastAsia="ru-RU"/>
        </w:rPr>
        <w:t>-</w:t>
      </w:r>
      <w:r>
        <w:rPr>
          <w:rFonts w:ascii="Times New Roman" w:hAnsi="Times New Roman" w:cs="Times New Roman"/>
          <w:sz w:val="28"/>
          <w:szCs w:val="28"/>
          <w:lang w:eastAsia="ru-RU"/>
        </w:rPr>
        <w:t>модель с использованием вышеперечисленных моделей.</w:t>
      </w:r>
    </w:p>
    <w:p w:rsidR="006A104E" w:rsidRPr="004E2F4E" w:rsidRDefault="006A104E" w:rsidP="004E2F4E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Короче модель в модели на </w:t>
      </w:r>
      <w:proofErr w:type="gramStart"/>
      <w:r>
        <w:rPr>
          <w:rFonts w:ascii="Times New Roman" w:hAnsi="Times New Roman" w:cs="Times New Roman"/>
          <w:sz w:val="28"/>
          <w:szCs w:val="28"/>
          <w:lang w:eastAsia="ru-RU"/>
        </w:rPr>
        <w:t>модели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работающей на модели!</w:t>
      </w:r>
    </w:p>
    <w:p w:rsidR="00F54287" w:rsidRPr="006A104E" w:rsidRDefault="00F54287" w:rsidP="00F5428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:rsidR="00273F92" w:rsidRPr="006A104E" w:rsidRDefault="00273F92" w:rsidP="001164B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273F92" w:rsidRPr="006A104E" w:rsidRDefault="00273F92" w:rsidP="001164BC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44216D" w:rsidRPr="006A104E" w:rsidRDefault="0044216D"/>
    <w:sectPr w:rsidR="0044216D" w:rsidRPr="006A1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8932B9"/>
    <w:multiLevelType w:val="hybridMultilevel"/>
    <w:tmpl w:val="324855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B841C0"/>
    <w:multiLevelType w:val="multilevel"/>
    <w:tmpl w:val="5078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A1641E4"/>
    <w:multiLevelType w:val="multilevel"/>
    <w:tmpl w:val="31EC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7CF64EC4"/>
    <w:multiLevelType w:val="hybridMultilevel"/>
    <w:tmpl w:val="149C1E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C2E"/>
    <w:rsid w:val="00026192"/>
    <w:rsid w:val="00034E7A"/>
    <w:rsid w:val="00040B19"/>
    <w:rsid w:val="00056243"/>
    <w:rsid w:val="00056BF6"/>
    <w:rsid w:val="00057DA2"/>
    <w:rsid w:val="000615F3"/>
    <w:rsid w:val="0006211B"/>
    <w:rsid w:val="00077CE2"/>
    <w:rsid w:val="000863F0"/>
    <w:rsid w:val="0009363A"/>
    <w:rsid w:val="00096ED1"/>
    <w:rsid w:val="000A126C"/>
    <w:rsid w:val="000A46DA"/>
    <w:rsid w:val="000A7F82"/>
    <w:rsid w:val="000B7691"/>
    <w:rsid w:val="000C5258"/>
    <w:rsid w:val="000D0FD2"/>
    <w:rsid w:val="000E6D1D"/>
    <w:rsid w:val="00101071"/>
    <w:rsid w:val="0010258D"/>
    <w:rsid w:val="001164BC"/>
    <w:rsid w:val="0012417F"/>
    <w:rsid w:val="001450C3"/>
    <w:rsid w:val="00152E0D"/>
    <w:rsid w:val="001638B3"/>
    <w:rsid w:val="00164562"/>
    <w:rsid w:val="00173E2E"/>
    <w:rsid w:val="00177335"/>
    <w:rsid w:val="00180886"/>
    <w:rsid w:val="00194027"/>
    <w:rsid w:val="00197A88"/>
    <w:rsid w:val="001A282E"/>
    <w:rsid w:val="001A640F"/>
    <w:rsid w:val="001B6D50"/>
    <w:rsid w:val="001B7A01"/>
    <w:rsid w:val="001C7D50"/>
    <w:rsid w:val="001D24C8"/>
    <w:rsid w:val="001D256F"/>
    <w:rsid w:val="001D6026"/>
    <w:rsid w:val="001D717F"/>
    <w:rsid w:val="00202B94"/>
    <w:rsid w:val="00230015"/>
    <w:rsid w:val="00242EC3"/>
    <w:rsid w:val="0026158B"/>
    <w:rsid w:val="00263F8F"/>
    <w:rsid w:val="00266B4E"/>
    <w:rsid w:val="0027123D"/>
    <w:rsid w:val="00273F92"/>
    <w:rsid w:val="002804FB"/>
    <w:rsid w:val="00283945"/>
    <w:rsid w:val="00283D2D"/>
    <w:rsid w:val="00284DCB"/>
    <w:rsid w:val="002D08E5"/>
    <w:rsid w:val="002D0A62"/>
    <w:rsid w:val="002D76B6"/>
    <w:rsid w:val="002E05AA"/>
    <w:rsid w:val="002E6911"/>
    <w:rsid w:val="002F3084"/>
    <w:rsid w:val="00300577"/>
    <w:rsid w:val="00306D13"/>
    <w:rsid w:val="00311A76"/>
    <w:rsid w:val="00312F8D"/>
    <w:rsid w:val="00313F62"/>
    <w:rsid w:val="00315617"/>
    <w:rsid w:val="00322656"/>
    <w:rsid w:val="00332425"/>
    <w:rsid w:val="00342AF2"/>
    <w:rsid w:val="003B73F4"/>
    <w:rsid w:val="003C47E0"/>
    <w:rsid w:val="003C53BC"/>
    <w:rsid w:val="003D0153"/>
    <w:rsid w:val="003F4D86"/>
    <w:rsid w:val="00405DB9"/>
    <w:rsid w:val="004103B7"/>
    <w:rsid w:val="00417558"/>
    <w:rsid w:val="00422FA4"/>
    <w:rsid w:val="00427BFF"/>
    <w:rsid w:val="00430782"/>
    <w:rsid w:val="00430846"/>
    <w:rsid w:val="0044216D"/>
    <w:rsid w:val="00451A44"/>
    <w:rsid w:val="00457CC8"/>
    <w:rsid w:val="00466440"/>
    <w:rsid w:val="00467CB7"/>
    <w:rsid w:val="00475D47"/>
    <w:rsid w:val="004760AD"/>
    <w:rsid w:val="004820E9"/>
    <w:rsid w:val="00483251"/>
    <w:rsid w:val="00492931"/>
    <w:rsid w:val="004A12B7"/>
    <w:rsid w:val="004B23FD"/>
    <w:rsid w:val="004E2F4E"/>
    <w:rsid w:val="00524E89"/>
    <w:rsid w:val="00544A9F"/>
    <w:rsid w:val="005650AA"/>
    <w:rsid w:val="005732EE"/>
    <w:rsid w:val="005904BB"/>
    <w:rsid w:val="005A0E2B"/>
    <w:rsid w:val="005A7E29"/>
    <w:rsid w:val="005B313E"/>
    <w:rsid w:val="005C002A"/>
    <w:rsid w:val="005D218E"/>
    <w:rsid w:val="005E0FB3"/>
    <w:rsid w:val="005E3BDD"/>
    <w:rsid w:val="005F2EF5"/>
    <w:rsid w:val="005F2F1D"/>
    <w:rsid w:val="006030DA"/>
    <w:rsid w:val="0061062F"/>
    <w:rsid w:val="0063574F"/>
    <w:rsid w:val="00670331"/>
    <w:rsid w:val="006760CB"/>
    <w:rsid w:val="00680A11"/>
    <w:rsid w:val="00680E13"/>
    <w:rsid w:val="00685083"/>
    <w:rsid w:val="0069074A"/>
    <w:rsid w:val="00695AFC"/>
    <w:rsid w:val="006A104E"/>
    <w:rsid w:val="006A20FB"/>
    <w:rsid w:val="006B1683"/>
    <w:rsid w:val="006C11CE"/>
    <w:rsid w:val="006C7E3A"/>
    <w:rsid w:val="006D2FEC"/>
    <w:rsid w:val="006D5128"/>
    <w:rsid w:val="006E6889"/>
    <w:rsid w:val="006F1798"/>
    <w:rsid w:val="006F281F"/>
    <w:rsid w:val="006F31C1"/>
    <w:rsid w:val="00713867"/>
    <w:rsid w:val="007219BA"/>
    <w:rsid w:val="00740D49"/>
    <w:rsid w:val="00761BB1"/>
    <w:rsid w:val="007670A4"/>
    <w:rsid w:val="00781B54"/>
    <w:rsid w:val="00793B2B"/>
    <w:rsid w:val="0079715A"/>
    <w:rsid w:val="007A5037"/>
    <w:rsid w:val="007B1CA1"/>
    <w:rsid w:val="007B663D"/>
    <w:rsid w:val="007B7914"/>
    <w:rsid w:val="007C341E"/>
    <w:rsid w:val="007D3318"/>
    <w:rsid w:val="007E123C"/>
    <w:rsid w:val="007E6D38"/>
    <w:rsid w:val="007F763A"/>
    <w:rsid w:val="008002AB"/>
    <w:rsid w:val="008019D1"/>
    <w:rsid w:val="00802AB1"/>
    <w:rsid w:val="00815292"/>
    <w:rsid w:val="00816FE7"/>
    <w:rsid w:val="008455AD"/>
    <w:rsid w:val="00845661"/>
    <w:rsid w:val="00853AE5"/>
    <w:rsid w:val="00854A7A"/>
    <w:rsid w:val="00866A21"/>
    <w:rsid w:val="00867C1F"/>
    <w:rsid w:val="00871688"/>
    <w:rsid w:val="00872071"/>
    <w:rsid w:val="0087224A"/>
    <w:rsid w:val="00875B68"/>
    <w:rsid w:val="0088704D"/>
    <w:rsid w:val="008A0D90"/>
    <w:rsid w:val="008B3D07"/>
    <w:rsid w:val="008C7D87"/>
    <w:rsid w:val="008D1558"/>
    <w:rsid w:val="008D5B84"/>
    <w:rsid w:val="008E0F00"/>
    <w:rsid w:val="008E204D"/>
    <w:rsid w:val="008E2978"/>
    <w:rsid w:val="008E3278"/>
    <w:rsid w:val="008E3D23"/>
    <w:rsid w:val="00902ADA"/>
    <w:rsid w:val="00907DE1"/>
    <w:rsid w:val="00911F83"/>
    <w:rsid w:val="00912A5A"/>
    <w:rsid w:val="00912D5D"/>
    <w:rsid w:val="00913CCA"/>
    <w:rsid w:val="009147CF"/>
    <w:rsid w:val="00915A4C"/>
    <w:rsid w:val="00920BC9"/>
    <w:rsid w:val="0093000C"/>
    <w:rsid w:val="00946B1C"/>
    <w:rsid w:val="00951945"/>
    <w:rsid w:val="00953785"/>
    <w:rsid w:val="00966977"/>
    <w:rsid w:val="00990092"/>
    <w:rsid w:val="00994528"/>
    <w:rsid w:val="009B236A"/>
    <w:rsid w:val="009B583A"/>
    <w:rsid w:val="009C0929"/>
    <w:rsid w:val="009E2F9F"/>
    <w:rsid w:val="009F5519"/>
    <w:rsid w:val="009F6978"/>
    <w:rsid w:val="00A0116C"/>
    <w:rsid w:val="00A02E22"/>
    <w:rsid w:val="00A124E3"/>
    <w:rsid w:val="00A20814"/>
    <w:rsid w:val="00A32EDD"/>
    <w:rsid w:val="00A33CB9"/>
    <w:rsid w:val="00A365E0"/>
    <w:rsid w:val="00A456B4"/>
    <w:rsid w:val="00A519D6"/>
    <w:rsid w:val="00A51DC8"/>
    <w:rsid w:val="00A711BC"/>
    <w:rsid w:val="00A940F5"/>
    <w:rsid w:val="00AB0153"/>
    <w:rsid w:val="00AC0E50"/>
    <w:rsid w:val="00AC0FFF"/>
    <w:rsid w:val="00AC4A0B"/>
    <w:rsid w:val="00AC4FBC"/>
    <w:rsid w:val="00AC68CB"/>
    <w:rsid w:val="00AC6EB8"/>
    <w:rsid w:val="00AD2476"/>
    <w:rsid w:val="00AE20D6"/>
    <w:rsid w:val="00AE5CD5"/>
    <w:rsid w:val="00AF28C4"/>
    <w:rsid w:val="00AF5FB7"/>
    <w:rsid w:val="00B109CA"/>
    <w:rsid w:val="00B12065"/>
    <w:rsid w:val="00B1552B"/>
    <w:rsid w:val="00B15BBE"/>
    <w:rsid w:val="00B252FA"/>
    <w:rsid w:val="00B27855"/>
    <w:rsid w:val="00B32143"/>
    <w:rsid w:val="00B325A6"/>
    <w:rsid w:val="00B44991"/>
    <w:rsid w:val="00B53807"/>
    <w:rsid w:val="00B5646D"/>
    <w:rsid w:val="00B611FF"/>
    <w:rsid w:val="00B61D07"/>
    <w:rsid w:val="00B83A9F"/>
    <w:rsid w:val="00B85847"/>
    <w:rsid w:val="00B86A85"/>
    <w:rsid w:val="00B93B7C"/>
    <w:rsid w:val="00BA69C0"/>
    <w:rsid w:val="00C04D71"/>
    <w:rsid w:val="00C141AC"/>
    <w:rsid w:val="00C158B5"/>
    <w:rsid w:val="00C1692B"/>
    <w:rsid w:val="00C325FC"/>
    <w:rsid w:val="00C610BD"/>
    <w:rsid w:val="00C61E9A"/>
    <w:rsid w:val="00C70B1E"/>
    <w:rsid w:val="00C80290"/>
    <w:rsid w:val="00C91CB2"/>
    <w:rsid w:val="00C937E7"/>
    <w:rsid w:val="00C97B22"/>
    <w:rsid w:val="00CA7E76"/>
    <w:rsid w:val="00CB2860"/>
    <w:rsid w:val="00CC3658"/>
    <w:rsid w:val="00CD17DD"/>
    <w:rsid w:val="00CE4AB0"/>
    <w:rsid w:val="00CE7A6C"/>
    <w:rsid w:val="00CF3CAC"/>
    <w:rsid w:val="00D04BBA"/>
    <w:rsid w:val="00D21D18"/>
    <w:rsid w:val="00D220FA"/>
    <w:rsid w:val="00D22FFE"/>
    <w:rsid w:val="00D320B0"/>
    <w:rsid w:val="00D41AE1"/>
    <w:rsid w:val="00D42576"/>
    <w:rsid w:val="00D5125A"/>
    <w:rsid w:val="00D543FB"/>
    <w:rsid w:val="00D73F9F"/>
    <w:rsid w:val="00D85E77"/>
    <w:rsid w:val="00D922F0"/>
    <w:rsid w:val="00DD06F2"/>
    <w:rsid w:val="00DD4352"/>
    <w:rsid w:val="00DE35F5"/>
    <w:rsid w:val="00DF0850"/>
    <w:rsid w:val="00DF3AFA"/>
    <w:rsid w:val="00DF42E3"/>
    <w:rsid w:val="00E07F83"/>
    <w:rsid w:val="00E1245A"/>
    <w:rsid w:val="00E22665"/>
    <w:rsid w:val="00E228E1"/>
    <w:rsid w:val="00E337BC"/>
    <w:rsid w:val="00E33C2E"/>
    <w:rsid w:val="00E340FC"/>
    <w:rsid w:val="00E34C57"/>
    <w:rsid w:val="00E414E8"/>
    <w:rsid w:val="00E62778"/>
    <w:rsid w:val="00E63D70"/>
    <w:rsid w:val="00E65EF8"/>
    <w:rsid w:val="00E707BC"/>
    <w:rsid w:val="00E758FF"/>
    <w:rsid w:val="00E8719A"/>
    <w:rsid w:val="00E95843"/>
    <w:rsid w:val="00EA079E"/>
    <w:rsid w:val="00EA60BA"/>
    <w:rsid w:val="00EE1069"/>
    <w:rsid w:val="00EE3367"/>
    <w:rsid w:val="00F20A4C"/>
    <w:rsid w:val="00F32AEE"/>
    <w:rsid w:val="00F347B5"/>
    <w:rsid w:val="00F420AC"/>
    <w:rsid w:val="00F461BA"/>
    <w:rsid w:val="00F54287"/>
    <w:rsid w:val="00F847C5"/>
    <w:rsid w:val="00F91758"/>
    <w:rsid w:val="00F9320B"/>
    <w:rsid w:val="00F9486D"/>
    <w:rsid w:val="00FA4178"/>
    <w:rsid w:val="00FA52E0"/>
    <w:rsid w:val="00FA5EB3"/>
    <w:rsid w:val="00FA6E88"/>
    <w:rsid w:val="00FB2CAE"/>
    <w:rsid w:val="00FC66B8"/>
    <w:rsid w:val="00FD22E2"/>
    <w:rsid w:val="00FF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3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3D0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B3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8B3D07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8B3D07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1164BC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B3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B3D0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B3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8B3D07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8B3D07"/>
    <w:rPr>
      <w:color w:val="808080"/>
    </w:rPr>
  </w:style>
  <w:style w:type="paragraph" w:styleId="a8">
    <w:name w:val="caption"/>
    <w:basedOn w:val="a"/>
    <w:next w:val="a"/>
    <w:uiPriority w:val="35"/>
    <w:unhideWhenUsed/>
    <w:qFormat/>
    <w:rsid w:val="001164BC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0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7</Pages>
  <Words>801</Words>
  <Characters>4570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12</cp:revision>
  <dcterms:created xsi:type="dcterms:W3CDTF">2021-12-26T21:16:00Z</dcterms:created>
  <dcterms:modified xsi:type="dcterms:W3CDTF">2021-12-29T20:47:00Z</dcterms:modified>
</cp:coreProperties>
</file>