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697" w:rsidRPr="00982697" w:rsidRDefault="00705C96" w:rsidP="00982697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982697">
        <w:rPr>
          <w:rFonts w:ascii="Times New Roman" w:hAnsi="Times New Roman" w:cs="Times New Roman"/>
          <w:sz w:val="28"/>
          <w:szCs w:val="28"/>
        </w:rPr>
        <w:t xml:space="preserve">Используя </w:t>
      </w:r>
      <w:r>
        <w:rPr>
          <w:rFonts w:ascii="Times New Roman" w:hAnsi="Times New Roman" w:cs="Times New Roman"/>
          <w:sz w:val="28"/>
          <w:szCs w:val="28"/>
        </w:rPr>
        <w:t>МБП</w:t>
      </w:r>
      <w:r w:rsidR="00BC0CBE" w:rsidRPr="00982697">
        <w:rPr>
          <w:rFonts w:ascii="Times New Roman" w:hAnsi="Times New Roman" w:cs="Times New Roman"/>
          <w:sz w:val="28"/>
          <w:szCs w:val="28"/>
        </w:rPr>
        <w:t>, разработчики могут визуально создавать системы, используя математические модели, которые представляют</w:t>
      </w:r>
      <w:r>
        <w:rPr>
          <w:rFonts w:ascii="Times New Roman" w:hAnsi="Times New Roman" w:cs="Times New Roman"/>
          <w:sz w:val="28"/>
          <w:szCs w:val="28"/>
        </w:rPr>
        <w:t xml:space="preserve"> собой</w:t>
      </w:r>
      <w:r w:rsidR="00BC0CBE" w:rsidRPr="00982697">
        <w:rPr>
          <w:rFonts w:ascii="Times New Roman" w:hAnsi="Times New Roman" w:cs="Times New Roman"/>
          <w:sz w:val="28"/>
          <w:szCs w:val="28"/>
        </w:rPr>
        <w:t xml:space="preserve"> различные компоненты и взаимодействие между ними. </w:t>
      </w:r>
      <w:proofErr w:type="spellStart"/>
      <w:r w:rsidR="00BC0CBE" w:rsidRPr="00982697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="00BC0CBE" w:rsidRPr="00982697">
        <w:rPr>
          <w:rFonts w:ascii="Times New Roman" w:hAnsi="Times New Roman" w:cs="Times New Roman"/>
          <w:sz w:val="28"/>
          <w:szCs w:val="28"/>
        </w:rPr>
        <w:t xml:space="preserve"> - хорошо известный инструмент, используемый в </w:t>
      </w:r>
      <w:r w:rsidR="00982697" w:rsidRPr="00982697">
        <w:rPr>
          <w:rFonts w:ascii="Times New Roman" w:hAnsi="Times New Roman" w:cs="Times New Roman"/>
          <w:sz w:val="28"/>
          <w:szCs w:val="28"/>
        </w:rPr>
        <w:t>МБП</w:t>
      </w:r>
      <w:r w:rsidR="00BC0CBE" w:rsidRPr="00982697">
        <w:rPr>
          <w:rFonts w:ascii="Times New Roman" w:hAnsi="Times New Roman" w:cs="Times New Roman"/>
          <w:sz w:val="28"/>
          <w:szCs w:val="28"/>
        </w:rPr>
        <w:t xml:space="preserve"> для моделирования, анализа и </w:t>
      </w:r>
      <w:r w:rsidR="00982697" w:rsidRPr="00982697">
        <w:rPr>
          <w:rFonts w:ascii="Times New Roman" w:hAnsi="Times New Roman" w:cs="Times New Roman"/>
          <w:sz w:val="28"/>
          <w:szCs w:val="28"/>
        </w:rPr>
        <w:t>симуляции</w:t>
      </w:r>
      <w:r w:rsidR="00BC0CBE" w:rsidRPr="00982697">
        <w:rPr>
          <w:rFonts w:ascii="Times New Roman" w:hAnsi="Times New Roman" w:cs="Times New Roman"/>
          <w:sz w:val="28"/>
          <w:szCs w:val="28"/>
        </w:rPr>
        <w:t xml:space="preserve"> физических и математических систем</w:t>
      </w:r>
      <w:r w:rsidR="00982697" w:rsidRPr="00982697">
        <w:rPr>
          <w:rFonts w:ascii="Times New Roman" w:hAnsi="Times New Roman" w:cs="Times New Roman"/>
          <w:sz w:val="28"/>
          <w:szCs w:val="28"/>
        </w:rPr>
        <w:t>.</w:t>
      </w:r>
      <w:r w:rsidR="00BC0CBE" w:rsidRPr="00982697">
        <w:rPr>
          <w:rFonts w:ascii="Times New Roman" w:hAnsi="Times New Roman" w:cs="Times New Roman"/>
          <w:sz w:val="28"/>
          <w:szCs w:val="28"/>
        </w:rPr>
        <w:t xml:space="preserve"> Это позволяет тестировать различные сценарии с помощью виртуальной модели и облегчает поиск ошибок на ранних стадиях разработки.</w:t>
      </w:r>
      <w:r w:rsidR="00982697" w:rsidRPr="00982697">
        <w:rPr>
          <w:rFonts w:ascii="Times New Roman" w:hAnsi="Times New Roman" w:cs="Times New Roman"/>
          <w:sz w:val="28"/>
          <w:szCs w:val="28"/>
        </w:rPr>
        <w:t xml:space="preserve"> Мгновенная обратная связь и взаимодействие с моделью позволяют проверять и подтверждать тестирование системы управления, что приводит к сокращению времени разработки. Это также означает, что программное обеспечение можно тестировать без создания какого-либо оборудования. Это важный фактор, поскольку устранение неисправности в полевых условиях обходится гораздо дороже, чем на стадии разработки. Затраты также снижаются за счет устранения необходимости создания физического прототипа для тестирования. Это также делает его более экологически чистым метод</w:t>
      </w:r>
      <w:r>
        <w:rPr>
          <w:rFonts w:ascii="Times New Roman" w:hAnsi="Times New Roman" w:cs="Times New Roman"/>
          <w:sz w:val="28"/>
          <w:szCs w:val="28"/>
        </w:rPr>
        <w:t>ом</w:t>
      </w:r>
      <w:r w:rsidR="00982697" w:rsidRPr="00982697">
        <w:rPr>
          <w:rFonts w:ascii="Times New Roman" w:hAnsi="Times New Roman" w:cs="Times New Roman"/>
          <w:sz w:val="28"/>
          <w:szCs w:val="28"/>
        </w:rPr>
        <w:t>. При возникновении аналогичных проблем во время другого проекта возможность повторного использования систем и кода является преимуществом при работе с МБП. Это приводит к еще большей экономии времени на этапе разработки.</w:t>
      </w:r>
    </w:p>
    <w:p w:rsidR="00982697" w:rsidRDefault="00982697" w:rsidP="00982697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982697" w:rsidRDefault="00982697">
      <w:pPr>
        <w:rPr>
          <w:rFonts w:ascii="Arial" w:hAnsi="Arial" w:cs="Arial"/>
          <w:color w:val="000000"/>
          <w:sz w:val="20"/>
          <w:szCs w:val="20"/>
        </w:rPr>
      </w:pPr>
    </w:p>
    <w:p w:rsidR="003451E7" w:rsidRDefault="00982697" w:rsidP="00982697">
      <w:pPr>
        <w:pStyle w:val="a3"/>
      </w:pPr>
      <w:r>
        <w:t>С</w:t>
      </w:r>
      <w:r w:rsidR="00BC0CBE">
        <w:t>уществует несколько различных подходов к рабочему процессу. По мере изменения уровня интеграции в процессе разработки меняется и ср</w:t>
      </w:r>
      <w:r>
        <w:t>еда выполнения отдельных тестов</w:t>
      </w:r>
      <w:r w:rsidR="00BC0CBE">
        <w:t xml:space="preserve">. Подход к документообороту, учитывающий это, - это модель V, которая связывает ранние действия по разработке с соответствующими действиями по тестированию в дальнейшем. V-модель используется в качестве процесса проектирования проекта и </w:t>
      </w:r>
      <w:r>
        <w:t xml:space="preserve">иллюстрируется. </w:t>
      </w:r>
      <w:r w:rsidRPr="00982697">
        <w:t>Традиционно левая сторона V-модели представляет</w:t>
      </w:r>
      <w:r w:rsidR="00705C96">
        <w:t xml:space="preserve"> </w:t>
      </w:r>
      <w:r w:rsidRPr="00982697">
        <w:t>этапы проектирования встроенной системы, в то время как правая сторона предста</w:t>
      </w:r>
      <w:r>
        <w:t xml:space="preserve">вляет этапы проверки </w:t>
      </w:r>
      <w:r w:rsidRPr="00982697">
        <w:t>встроенной системы.</w:t>
      </w:r>
    </w:p>
    <w:p w:rsidR="00705C96" w:rsidRDefault="00705C96" w:rsidP="00982697">
      <w:pPr>
        <w:pStyle w:val="a3"/>
      </w:pPr>
      <w:r w:rsidRPr="00705C96">
        <w:drawing>
          <wp:inline distT="0" distB="0" distL="0" distR="0" wp14:anchorId="4C63F2A4" wp14:editId="59F4DF4C">
            <wp:extent cx="5543550" cy="381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96" w:rsidRDefault="00982697" w:rsidP="00982697">
      <w:pPr>
        <w:pStyle w:val="a3"/>
      </w:pPr>
      <w:r w:rsidRPr="00982697">
        <w:lastRenderedPageBreak/>
        <w:t>Первый ша</w:t>
      </w:r>
      <w:r w:rsidR="003451E7">
        <w:t xml:space="preserve">г - это анализ требований. Этот </w:t>
      </w:r>
      <w:r w:rsidRPr="00982697">
        <w:t>этап заключается в определении того, что должна выполнять идеальная система, без определения того, как будет построено или спроектировано программное обеспечен</w:t>
      </w:r>
      <w:r>
        <w:t xml:space="preserve">ие. </w:t>
      </w:r>
    </w:p>
    <w:p w:rsidR="00BC0CBE" w:rsidRDefault="00982697" w:rsidP="00982697">
      <w:pPr>
        <w:pStyle w:val="a3"/>
      </w:pPr>
      <w:r>
        <w:t xml:space="preserve">Второй этап V-модели - </w:t>
      </w:r>
      <w:r w:rsidRPr="00982697">
        <w:t>это проектирование системы. Это этап, на котором разработчики анализируют и понимаю</w:t>
      </w:r>
      <w:r>
        <w:t xml:space="preserve">т </w:t>
      </w:r>
      <w:r w:rsidRPr="00705C96">
        <w:rPr>
          <w:color w:val="FF0000"/>
        </w:rPr>
        <w:t>бизнес</w:t>
      </w:r>
      <w:r w:rsidRPr="00982697">
        <w:t xml:space="preserve"> предлагаемой системы, изучив докуме</w:t>
      </w:r>
      <w:r>
        <w:t xml:space="preserve">нты о требованиях пользователей </w:t>
      </w:r>
      <w:r w:rsidRPr="00982697">
        <w:t>и по</w:t>
      </w:r>
      <w:r>
        <w:t xml:space="preserve">пытавшись включить требования и спецификации. Это делается путем </w:t>
      </w:r>
      <w:r w:rsidRPr="00982697">
        <w:t xml:space="preserve">непрерывного тестирования модели с использованием </w:t>
      </w:r>
      <w:proofErr w:type="spellStart"/>
      <w:r w:rsidRPr="00982697">
        <w:t>MiL</w:t>
      </w:r>
      <w:proofErr w:type="spellEnd"/>
      <w:r w:rsidRPr="00982697">
        <w:t xml:space="preserve"> и разработки решени</w:t>
      </w:r>
      <w:r>
        <w:t xml:space="preserve">й в соответствии с требованиями </w:t>
      </w:r>
      <w:r w:rsidRPr="00982697">
        <w:t>и спецификациями.</w:t>
      </w:r>
      <w:r w:rsidR="00BC0CBE">
        <w:t xml:space="preserve"> </w:t>
      </w:r>
    </w:p>
    <w:p w:rsidR="00982697" w:rsidRDefault="00982697" w:rsidP="003451E7">
      <w:pPr>
        <w:pStyle w:val="a3"/>
      </w:pPr>
    </w:p>
    <w:p w:rsidR="002759D0" w:rsidRDefault="003451E7" w:rsidP="003451E7">
      <w:pPr>
        <w:pStyle w:val="a3"/>
        <w:rPr>
          <w:rFonts w:ascii="Arial" w:hAnsi="Arial" w:cs="Arial"/>
          <w:color w:val="000000"/>
          <w:sz w:val="20"/>
          <w:szCs w:val="20"/>
        </w:rPr>
      </w:pPr>
      <w:r w:rsidRPr="003451E7">
        <w:rPr>
          <w:rFonts w:ascii="Arial" w:hAnsi="Arial" w:cs="Arial"/>
          <w:color w:val="000000"/>
          <w:sz w:val="20"/>
          <w:szCs w:val="20"/>
        </w:rPr>
        <w:t>Третий этап - это когда ко</w:t>
      </w:r>
      <w:r>
        <w:rPr>
          <w:rFonts w:ascii="Arial" w:hAnsi="Arial" w:cs="Arial"/>
          <w:color w:val="000000"/>
          <w:sz w:val="20"/>
          <w:szCs w:val="20"/>
        </w:rPr>
        <w:t xml:space="preserve">д пишется или генерируется. Это </w:t>
      </w:r>
      <w:r w:rsidRPr="003451E7">
        <w:rPr>
          <w:rFonts w:ascii="Arial" w:hAnsi="Arial" w:cs="Arial"/>
          <w:color w:val="000000"/>
          <w:sz w:val="20"/>
          <w:szCs w:val="20"/>
        </w:rPr>
        <w:t>этап разработки программного обеспечения V-модели. Чтобы убедиться,</w:t>
      </w:r>
      <w:r>
        <w:rPr>
          <w:rFonts w:ascii="Arial" w:hAnsi="Arial" w:cs="Arial"/>
          <w:color w:val="000000"/>
          <w:sz w:val="20"/>
          <w:szCs w:val="20"/>
        </w:rPr>
        <w:t xml:space="preserve"> что код работает правильно, он </w:t>
      </w:r>
      <w:r w:rsidRPr="003451E7">
        <w:rPr>
          <w:rFonts w:ascii="Arial" w:hAnsi="Arial" w:cs="Arial"/>
          <w:color w:val="000000"/>
          <w:sz w:val="20"/>
          <w:szCs w:val="20"/>
        </w:rPr>
        <w:t>тестируется с помощью программного обеспечения в</w:t>
      </w:r>
      <w:r>
        <w:rPr>
          <w:rFonts w:ascii="Arial" w:hAnsi="Arial" w:cs="Arial"/>
          <w:color w:val="000000"/>
          <w:sz w:val="20"/>
          <w:szCs w:val="20"/>
        </w:rPr>
        <w:t xml:space="preserve"> цикле (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SiL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). На правой стороне </w:t>
      </w:r>
      <w:r w:rsidRPr="003451E7">
        <w:rPr>
          <w:rFonts w:ascii="Arial" w:hAnsi="Arial" w:cs="Arial"/>
          <w:color w:val="000000"/>
          <w:sz w:val="20"/>
          <w:szCs w:val="20"/>
        </w:rPr>
        <w:t>V-модели</w:t>
      </w:r>
      <w:r>
        <w:rPr>
          <w:rFonts w:ascii="Arial" w:hAnsi="Arial" w:cs="Arial"/>
          <w:color w:val="000000"/>
          <w:sz w:val="20"/>
          <w:szCs w:val="20"/>
        </w:rPr>
        <w:t xml:space="preserve"> находится модульное </w:t>
      </w:r>
      <w:r w:rsidRPr="003451E7">
        <w:rPr>
          <w:rFonts w:ascii="Arial" w:hAnsi="Arial" w:cs="Arial"/>
          <w:color w:val="000000"/>
          <w:sz w:val="20"/>
          <w:szCs w:val="20"/>
        </w:rPr>
        <w:t xml:space="preserve">тестирование, интеграционное тестирование и </w:t>
      </w:r>
      <w:proofErr w:type="spellStart"/>
      <w:r w:rsidRPr="003451E7">
        <w:rPr>
          <w:rFonts w:ascii="Arial" w:hAnsi="Arial" w:cs="Arial"/>
          <w:color w:val="000000"/>
          <w:sz w:val="20"/>
          <w:szCs w:val="20"/>
        </w:rPr>
        <w:t>валидация</w:t>
      </w:r>
      <w:proofErr w:type="spellEnd"/>
      <w:r w:rsidRPr="003451E7">
        <w:rPr>
          <w:rFonts w:ascii="Arial" w:hAnsi="Arial" w:cs="Arial"/>
          <w:color w:val="000000"/>
          <w:sz w:val="20"/>
          <w:szCs w:val="20"/>
        </w:rPr>
        <w:t xml:space="preserve">. </w:t>
      </w:r>
    </w:p>
    <w:p w:rsidR="003451E7" w:rsidRPr="002759D0" w:rsidRDefault="003451E7" w:rsidP="003451E7">
      <w:pPr>
        <w:pStyle w:val="a3"/>
        <w:rPr>
          <w:rFonts w:ascii="Arial" w:hAnsi="Arial" w:cs="Arial"/>
          <w:color w:val="FF0000"/>
          <w:sz w:val="20"/>
          <w:szCs w:val="20"/>
        </w:rPr>
      </w:pPr>
      <w:r w:rsidRPr="002759D0">
        <w:rPr>
          <w:rFonts w:ascii="Arial" w:hAnsi="Arial" w:cs="Arial"/>
          <w:color w:val="FF0000"/>
          <w:sz w:val="20"/>
          <w:szCs w:val="20"/>
        </w:rPr>
        <w:t xml:space="preserve">Этап модульного </w:t>
      </w:r>
      <w:r w:rsidRPr="002759D0">
        <w:rPr>
          <w:rFonts w:ascii="Arial" w:hAnsi="Arial" w:cs="Arial"/>
          <w:color w:val="FF0000"/>
          <w:sz w:val="20"/>
          <w:szCs w:val="20"/>
        </w:rPr>
        <w:t xml:space="preserve">тестирования - это тестирование </w:t>
      </w:r>
      <w:r w:rsidRPr="002759D0">
        <w:rPr>
          <w:rFonts w:ascii="Arial" w:hAnsi="Arial" w:cs="Arial"/>
          <w:color w:val="FF0000"/>
          <w:sz w:val="20"/>
          <w:szCs w:val="20"/>
        </w:rPr>
        <w:t xml:space="preserve">процессора. Это не будет большой частью данного проекта, так как используется </w:t>
      </w:r>
      <w:r w:rsidRPr="002759D0">
        <w:rPr>
          <w:rFonts w:ascii="Arial" w:hAnsi="Arial" w:cs="Arial"/>
          <w:color w:val="FF0000"/>
          <w:sz w:val="20"/>
          <w:szCs w:val="20"/>
          <w:lang w:val="en-US"/>
        </w:rPr>
        <w:t>PLC</w:t>
      </w:r>
      <w:r w:rsidRPr="002759D0">
        <w:rPr>
          <w:rFonts w:ascii="Arial" w:hAnsi="Arial" w:cs="Arial"/>
          <w:color w:val="FF0000"/>
          <w:sz w:val="20"/>
          <w:szCs w:val="20"/>
        </w:rPr>
        <w:t>, который гарантированно работает производителем. В других случаях, когда конструкция</w:t>
      </w:r>
      <w:r w:rsidRPr="002759D0">
        <w:rPr>
          <w:rFonts w:ascii="Arial" w:hAnsi="Arial" w:cs="Arial"/>
          <w:color w:val="FF0000"/>
          <w:sz w:val="20"/>
          <w:szCs w:val="20"/>
        </w:rPr>
        <w:t xml:space="preserve"> </w:t>
      </w:r>
      <w:r w:rsidRPr="002759D0">
        <w:rPr>
          <w:rFonts w:ascii="Arial" w:hAnsi="Arial" w:cs="Arial"/>
          <w:color w:val="FF0000"/>
          <w:sz w:val="20"/>
          <w:szCs w:val="20"/>
        </w:rPr>
        <w:t>процессора является частью разработки, тестирование проц</w:t>
      </w:r>
      <w:r w:rsidRPr="002759D0">
        <w:rPr>
          <w:rFonts w:ascii="Arial" w:hAnsi="Arial" w:cs="Arial"/>
          <w:color w:val="FF0000"/>
          <w:sz w:val="20"/>
          <w:szCs w:val="20"/>
        </w:rPr>
        <w:t>ессора в цикле (</w:t>
      </w:r>
      <w:proofErr w:type="spellStart"/>
      <w:r w:rsidRPr="002759D0">
        <w:rPr>
          <w:rFonts w:ascii="Arial" w:hAnsi="Arial" w:cs="Arial"/>
          <w:color w:val="FF0000"/>
          <w:sz w:val="20"/>
          <w:szCs w:val="20"/>
        </w:rPr>
        <w:t>PiL</w:t>
      </w:r>
      <w:proofErr w:type="spellEnd"/>
      <w:r w:rsidRPr="002759D0">
        <w:rPr>
          <w:rFonts w:ascii="Arial" w:hAnsi="Arial" w:cs="Arial"/>
          <w:color w:val="FF0000"/>
          <w:sz w:val="20"/>
          <w:szCs w:val="20"/>
        </w:rPr>
        <w:t xml:space="preserve">) может быть </w:t>
      </w:r>
      <w:r w:rsidRPr="002759D0">
        <w:rPr>
          <w:rFonts w:ascii="Arial" w:hAnsi="Arial" w:cs="Arial"/>
          <w:color w:val="FF0000"/>
          <w:sz w:val="20"/>
          <w:szCs w:val="20"/>
        </w:rPr>
        <w:t>сделано на этом этапе. Часть интеграционного тестирования - это то, где сгенери</w:t>
      </w:r>
      <w:r w:rsidRPr="002759D0">
        <w:rPr>
          <w:rFonts w:ascii="Arial" w:hAnsi="Arial" w:cs="Arial"/>
          <w:color w:val="FF0000"/>
          <w:sz w:val="20"/>
          <w:szCs w:val="20"/>
        </w:rPr>
        <w:t xml:space="preserve">рованный код является частью </w:t>
      </w:r>
      <w:r w:rsidRPr="002759D0">
        <w:rPr>
          <w:rFonts w:ascii="Arial" w:hAnsi="Arial" w:cs="Arial"/>
          <w:color w:val="FF0000"/>
          <w:sz w:val="20"/>
          <w:szCs w:val="20"/>
        </w:rPr>
        <w:t xml:space="preserve">решетчатый с аппаратным обеспечением и производится тестирование </w:t>
      </w:r>
      <w:proofErr w:type="spellStart"/>
      <w:r w:rsidRPr="002759D0">
        <w:rPr>
          <w:rFonts w:ascii="Arial" w:hAnsi="Arial" w:cs="Arial"/>
          <w:color w:val="FF0000"/>
          <w:sz w:val="20"/>
          <w:szCs w:val="20"/>
        </w:rPr>
        <w:t>HiL</w:t>
      </w:r>
      <w:proofErr w:type="spellEnd"/>
      <w:r w:rsidRPr="002759D0">
        <w:rPr>
          <w:rFonts w:ascii="Arial" w:hAnsi="Arial" w:cs="Arial"/>
          <w:color w:val="FF0000"/>
          <w:sz w:val="20"/>
          <w:szCs w:val="20"/>
        </w:rPr>
        <w:t>. На это</w:t>
      </w:r>
      <w:r w:rsidRPr="002759D0">
        <w:rPr>
          <w:rFonts w:ascii="Arial" w:hAnsi="Arial" w:cs="Arial"/>
          <w:color w:val="FF0000"/>
          <w:sz w:val="20"/>
          <w:szCs w:val="20"/>
        </w:rPr>
        <w:t xml:space="preserve">м этапе проводятся тесты, чтобы </w:t>
      </w:r>
      <w:r w:rsidRPr="002759D0">
        <w:rPr>
          <w:rFonts w:ascii="Arial" w:hAnsi="Arial" w:cs="Arial"/>
          <w:color w:val="FF0000"/>
          <w:sz w:val="20"/>
          <w:szCs w:val="20"/>
        </w:rPr>
        <w:t>проверить, работает ли контроллер, созданный на этапе про</w:t>
      </w:r>
      <w:r w:rsidRPr="002759D0">
        <w:rPr>
          <w:rFonts w:ascii="Arial" w:hAnsi="Arial" w:cs="Arial"/>
          <w:color w:val="FF0000"/>
          <w:sz w:val="20"/>
          <w:szCs w:val="20"/>
        </w:rPr>
        <w:t xml:space="preserve">ектирования системы, в системе. </w:t>
      </w:r>
      <w:r w:rsidRPr="002759D0">
        <w:rPr>
          <w:rFonts w:ascii="Arial" w:hAnsi="Arial" w:cs="Arial"/>
          <w:color w:val="FF0000"/>
          <w:sz w:val="20"/>
          <w:szCs w:val="20"/>
        </w:rPr>
        <w:t>Это связывает проектирование системы с частью интеграционного тестир</w:t>
      </w:r>
      <w:r w:rsidRPr="002759D0">
        <w:rPr>
          <w:rFonts w:ascii="Arial" w:hAnsi="Arial" w:cs="Arial"/>
          <w:color w:val="FF0000"/>
          <w:sz w:val="20"/>
          <w:szCs w:val="20"/>
        </w:rPr>
        <w:t xml:space="preserve">ования. Последний шаг - </w:t>
      </w:r>
      <w:r w:rsidRPr="002759D0">
        <w:rPr>
          <w:rFonts w:ascii="Arial" w:hAnsi="Arial" w:cs="Arial"/>
          <w:color w:val="FF0000"/>
          <w:sz w:val="20"/>
          <w:szCs w:val="20"/>
        </w:rPr>
        <w:t>проверить, соответствуют ли результаты требованиям.</w:t>
      </w:r>
    </w:p>
    <w:p w:rsidR="003451E7" w:rsidRDefault="003451E7">
      <w:pPr>
        <w:rPr>
          <w:rFonts w:ascii="Arial" w:hAnsi="Arial" w:cs="Arial"/>
          <w:color w:val="000000"/>
          <w:sz w:val="20"/>
          <w:szCs w:val="20"/>
        </w:rPr>
      </w:pPr>
      <w:bookmarkStart w:id="0" w:name="_GoBack"/>
      <w:bookmarkEnd w:id="0"/>
    </w:p>
    <w:p w:rsidR="003451E7" w:rsidRDefault="003451E7">
      <w:pPr>
        <w:rPr>
          <w:rFonts w:ascii="Arial" w:hAnsi="Arial" w:cs="Arial"/>
          <w:color w:val="000000"/>
          <w:sz w:val="20"/>
          <w:szCs w:val="20"/>
        </w:rPr>
      </w:pPr>
    </w:p>
    <w:p w:rsidR="003451E7" w:rsidRDefault="003451E7" w:rsidP="003451E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Тестирование модели в цикле (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MiL</w:t>
      </w:r>
      <w:proofErr w:type="spellEnd"/>
      <w:r>
        <w:rPr>
          <w:rFonts w:ascii="Arial" w:hAnsi="Arial" w:cs="Arial"/>
          <w:color w:val="000000"/>
          <w:sz w:val="20"/>
          <w:szCs w:val="20"/>
        </w:rPr>
        <w:t>) проводится на ранних стадиях разработки. На этом этапе фиксируется динамика виртуальной модели и создается контроллер на основе входных данных виртуальной модели. Затем контроллер и окружающая среда моделируются для проверки функциональности в рамках моделирования без каких-либо физических аппаратных компонентов</w:t>
      </w:r>
    </w:p>
    <w:p w:rsidR="003451E7" w:rsidRDefault="003451E7">
      <w:pPr>
        <w:rPr>
          <w:rFonts w:ascii="Arial" w:hAnsi="Arial" w:cs="Arial"/>
          <w:color w:val="000000"/>
          <w:sz w:val="20"/>
          <w:szCs w:val="20"/>
        </w:rPr>
      </w:pPr>
    </w:p>
    <w:p w:rsidR="00BC0CBE" w:rsidRDefault="003451E7" w:rsidP="003451E7">
      <w:pPr>
        <w:rPr>
          <w:rFonts w:ascii="Arial" w:hAnsi="Arial" w:cs="Arial"/>
          <w:color w:val="000000"/>
          <w:sz w:val="20"/>
          <w:szCs w:val="20"/>
        </w:rPr>
      </w:pPr>
      <w:r w:rsidRPr="003451E7">
        <w:rPr>
          <w:rFonts w:ascii="Arial" w:hAnsi="Arial" w:cs="Arial"/>
          <w:color w:val="000000"/>
          <w:sz w:val="20"/>
          <w:szCs w:val="20"/>
        </w:rPr>
        <w:t>Тестирование программного обеспечения в цикле (</w:t>
      </w:r>
      <w:proofErr w:type="spellStart"/>
      <w:r w:rsidRPr="003451E7">
        <w:rPr>
          <w:rFonts w:ascii="Arial" w:hAnsi="Arial" w:cs="Arial"/>
          <w:color w:val="000000"/>
          <w:sz w:val="20"/>
          <w:szCs w:val="20"/>
        </w:rPr>
        <w:t>SiL</w:t>
      </w:r>
      <w:proofErr w:type="spellEnd"/>
      <w:r w:rsidRPr="003451E7">
        <w:rPr>
          <w:rFonts w:ascii="Arial" w:hAnsi="Arial" w:cs="Arial"/>
          <w:color w:val="000000"/>
          <w:sz w:val="20"/>
          <w:szCs w:val="20"/>
        </w:rPr>
        <w:t>) начинается с создания кода на основе модели контроллера. Затем этот код тестируется в виртуальной среде, без каких-либо аппаратных средств, чтобы проверить, насколько хорошо программное обеспечение справляется с моделиру</w:t>
      </w:r>
      <w:r>
        <w:rPr>
          <w:rFonts w:ascii="Arial" w:hAnsi="Arial" w:cs="Arial"/>
          <w:color w:val="000000"/>
          <w:sz w:val="20"/>
          <w:szCs w:val="20"/>
        </w:rPr>
        <w:t>емой системой. Тесты проводятся</w:t>
      </w:r>
      <w:r w:rsidRPr="003451E7">
        <w:rPr>
          <w:rFonts w:ascii="Arial" w:hAnsi="Arial" w:cs="Arial"/>
          <w:color w:val="000000"/>
          <w:sz w:val="20"/>
          <w:szCs w:val="20"/>
        </w:rPr>
        <w:t xml:space="preserve"> </w:t>
      </w:r>
      <w:r w:rsidRPr="003451E7">
        <w:rPr>
          <w:rFonts w:ascii="Arial" w:hAnsi="Arial" w:cs="Arial"/>
          <w:color w:val="000000"/>
          <w:sz w:val="20"/>
          <w:szCs w:val="20"/>
        </w:rPr>
        <w:t>для того, чтобы убедиться, что код работает идентично модели при исполь</w:t>
      </w:r>
      <w:r>
        <w:rPr>
          <w:rFonts w:ascii="Arial" w:hAnsi="Arial" w:cs="Arial"/>
          <w:color w:val="000000"/>
          <w:sz w:val="20"/>
          <w:szCs w:val="20"/>
        </w:rPr>
        <w:t>зовании различных типов входных</w:t>
      </w:r>
      <w:r w:rsidRPr="003451E7">
        <w:rPr>
          <w:rFonts w:ascii="Arial" w:hAnsi="Arial" w:cs="Arial"/>
          <w:color w:val="000000"/>
          <w:sz w:val="20"/>
          <w:szCs w:val="20"/>
        </w:rPr>
        <w:t xml:space="preserve"> </w:t>
      </w:r>
      <w:r w:rsidRPr="003451E7">
        <w:rPr>
          <w:rFonts w:ascii="Arial" w:hAnsi="Arial" w:cs="Arial"/>
          <w:color w:val="000000"/>
          <w:sz w:val="20"/>
          <w:szCs w:val="20"/>
        </w:rPr>
        <w:t>условий, функций и математических алгоритмов. Те</w:t>
      </w:r>
      <w:r>
        <w:rPr>
          <w:rFonts w:ascii="Arial" w:hAnsi="Arial" w:cs="Arial"/>
          <w:color w:val="000000"/>
          <w:sz w:val="20"/>
          <w:szCs w:val="20"/>
        </w:rPr>
        <w:t xml:space="preserve">стирование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SiL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- хороший подход</w:t>
      </w:r>
      <w:r w:rsidRPr="003451E7">
        <w:rPr>
          <w:rFonts w:ascii="Arial" w:hAnsi="Arial" w:cs="Arial"/>
          <w:color w:val="000000"/>
          <w:sz w:val="20"/>
          <w:szCs w:val="20"/>
        </w:rPr>
        <w:t xml:space="preserve"> </w:t>
      </w:r>
      <w:r w:rsidRPr="003451E7">
        <w:rPr>
          <w:rFonts w:ascii="Arial" w:hAnsi="Arial" w:cs="Arial"/>
          <w:color w:val="000000"/>
          <w:sz w:val="20"/>
          <w:szCs w:val="20"/>
        </w:rPr>
        <w:t>при моделировании системы реального времени, требующей быстрых</w:t>
      </w:r>
      <w:r>
        <w:rPr>
          <w:rFonts w:ascii="Arial" w:hAnsi="Arial" w:cs="Arial"/>
          <w:color w:val="000000"/>
          <w:sz w:val="20"/>
          <w:szCs w:val="20"/>
        </w:rPr>
        <w:t xml:space="preserve"> повторений, чтобы убедиться, что</w:t>
      </w:r>
      <w:r w:rsidRPr="003451E7">
        <w:rPr>
          <w:rFonts w:ascii="Arial" w:hAnsi="Arial" w:cs="Arial"/>
          <w:color w:val="000000"/>
          <w:sz w:val="20"/>
          <w:szCs w:val="20"/>
        </w:rPr>
        <w:t xml:space="preserve"> </w:t>
      </w:r>
      <w:r w:rsidRPr="003451E7">
        <w:rPr>
          <w:rFonts w:ascii="Arial" w:hAnsi="Arial" w:cs="Arial"/>
          <w:color w:val="000000"/>
          <w:sz w:val="20"/>
          <w:szCs w:val="20"/>
        </w:rPr>
        <w:t>программное обеспечение способно справиться с требованиями.</w:t>
      </w:r>
    </w:p>
    <w:p w:rsidR="00BC0CBE" w:rsidRDefault="00BC0CBE">
      <w:pPr>
        <w:rPr>
          <w:rFonts w:ascii="Arial" w:hAnsi="Arial" w:cs="Arial"/>
          <w:color w:val="000000"/>
          <w:sz w:val="20"/>
          <w:szCs w:val="20"/>
        </w:rPr>
      </w:pPr>
    </w:p>
    <w:p w:rsidR="00BC0CBE" w:rsidRDefault="00BD34FD" w:rsidP="00BC0CBE">
      <w:pPr>
        <w:spacing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BC0CBE" w:rsidRPr="00BC0CBE">
        <w:rPr>
          <w:rFonts w:ascii="Arial" w:hAnsi="Arial" w:cs="Arial"/>
          <w:color w:val="000000"/>
          <w:sz w:val="20"/>
          <w:szCs w:val="20"/>
        </w:rPr>
        <w:t>Как только сгенерированный код будет проверен на работоспособность, следующим шагом будет аппаратное обеспечение в цикле</w:t>
      </w:r>
      <w:r w:rsidR="003451E7">
        <w:rPr>
          <w:rFonts w:ascii="Arial" w:hAnsi="Arial" w:cs="Arial"/>
          <w:color w:val="000000"/>
          <w:sz w:val="20"/>
          <w:szCs w:val="20"/>
        </w:rPr>
        <w:t xml:space="preserve"> </w:t>
      </w:r>
      <w:r w:rsidR="00BC0CBE" w:rsidRPr="00BC0CBE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="00BC0CBE" w:rsidRPr="00BC0CBE">
        <w:rPr>
          <w:rFonts w:ascii="Arial" w:hAnsi="Arial" w:cs="Arial"/>
          <w:color w:val="000000"/>
          <w:sz w:val="20"/>
          <w:szCs w:val="20"/>
        </w:rPr>
        <w:t>HiL</w:t>
      </w:r>
      <w:proofErr w:type="spellEnd"/>
      <w:r w:rsidR="00BC0CBE" w:rsidRPr="00BC0CBE">
        <w:rPr>
          <w:rFonts w:ascii="Arial" w:hAnsi="Arial" w:cs="Arial"/>
          <w:color w:val="000000"/>
          <w:sz w:val="20"/>
          <w:szCs w:val="20"/>
        </w:rPr>
        <w:t>) тестирование. Код теперь реализован в оконч</w:t>
      </w:r>
      <w:r w:rsidR="003451E7">
        <w:rPr>
          <w:rFonts w:ascii="Arial" w:hAnsi="Arial" w:cs="Arial"/>
          <w:color w:val="000000"/>
          <w:sz w:val="20"/>
          <w:szCs w:val="20"/>
        </w:rPr>
        <w:t xml:space="preserve">ательной настройке оборудования. </w:t>
      </w:r>
      <w:r w:rsidR="00BC0CBE" w:rsidRPr="00BC0CBE">
        <w:rPr>
          <w:rFonts w:ascii="Arial" w:hAnsi="Arial" w:cs="Arial"/>
          <w:color w:val="000000"/>
          <w:sz w:val="20"/>
          <w:szCs w:val="20"/>
        </w:rPr>
        <w:t xml:space="preserve">Моделирование </w:t>
      </w:r>
      <w:proofErr w:type="spellStart"/>
      <w:r w:rsidR="00BC0CBE" w:rsidRPr="00BC0CBE">
        <w:rPr>
          <w:rFonts w:ascii="Arial" w:hAnsi="Arial" w:cs="Arial"/>
          <w:color w:val="000000"/>
          <w:sz w:val="20"/>
          <w:szCs w:val="20"/>
        </w:rPr>
        <w:t>HiL</w:t>
      </w:r>
      <w:proofErr w:type="spellEnd"/>
      <w:r w:rsidR="00BC0CBE" w:rsidRPr="00BC0CBE">
        <w:rPr>
          <w:rFonts w:ascii="Arial" w:hAnsi="Arial" w:cs="Arial"/>
          <w:color w:val="000000"/>
          <w:sz w:val="20"/>
          <w:szCs w:val="20"/>
        </w:rPr>
        <w:t xml:space="preserve"> должно иметь какие-то исполнительные механизмы или датчики, реальные или имитированные, которые</w:t>
      </w:r>
      <w:r w:rsidR="003451E7">
        <w:rPr>
          <w:rFonts w:ascii="Arial" w:hAnsi="Arial" w:cs="Arial"/>
          <w:color w:val="000000"/>
          <w:sz w:val="20"/>
          <w:szCs w:val="20"/>
        </w:rPr>
        <w:t xml:space="preserve"> </w:t>
      </w:r>
      <w:r w:rsidR="00BC0CBE" w:rsidRPr="00BC0CBE">
        <w:rPr>
          <w:rFonts w:ascii="Arial" w:hAnsi="Arial" w:cs="Arial"/>
          <w:color w:val="000000"/>
          <w:sz w:val="20"/>
          <w:szCs w:val="20"/>
        </w:rPr>
        <w:t>представляют аппаратное обеспечение установки. При моделировании установки или машины</w:t>
      </w:r>
      <w:r w:rsidR="003451E7">
        <w:rPr>
          <w:rFonts w:ascii="Arial" w:hAnsi="Arial" w:cs="Arial"/>
          <w:color w:val="000000"/>
          <w:sz w:val="20"/>
          <w:szCs w:val="20"/>
        </w:rPr>
        <w:t xml:space="preserve"> </w:t>
      </w:r>
      <w:r w:rsidR="00BC0CBE" w:rsidRPr="00BC0CBE">
        <w:rPr>
          <w:rFonts w:ascii="Arial" w:hAnsi="Arial" w:cs="Arial"/>
          <w:color w:val="000000"/>
          <w:sz w:val="20"/>
          <w:szCs w:val="20"/>
        </w:rPr>
        <w:t>можно проводить бесконечные тесты, тесты, которые могут легко сломать или повредить реальную машину.</w:t>
      </w:r>
      <w:r w:rsidR="003451E7">
        <w:rPr>
          <w:rFonts w:ascii="Arial" w:hAnsi="Arial" w:cs="Arial"/>
          <w:color w:val="000000"/>
          <w:sz w:val="20"/>
          <w:szCs w:val="20"/>
        </w:rPr>
        <w:t xml:space="preserve"> </w:t>
      </w:r>
      <w:r w:rsidR="00BC0CBE" w:rsidRPr="00BC0CBE">
        <w:rPr>
          <w:rFonts w:ascii="Arial" w:hAnsi="Arial" w:cs="Arial"/>
          <w:color w:val="000000"/>
          <w:sz w:val="20"/>
          <w:szCs w:val="20"/>
        </w:rPr>
        <w:t>Выполняя эти тесты, разработчики могут обнаружить ошибки и проблемы на ранней стадии</w:t>
      </w:r>
      <w:r w:rsidR="003451E7">
        <w:rPr>
          <w:rFonts w:ascii="Arial" w:hAnsi="Arial" w:cs="Arial"/>
          <w:color w:val="000000"/>
          <w:sz w:val="20"/>
          <w:szCs w:val="20"/>
        </w:rPr>
        <w:t xml:space="preserve"> </w:t>
      </w:r>
      <w:r w:rsidR="00BC0CBE" w:rsidRPr="00BC0CBE">
        <w:rPr>
          <w:rFonts w:ascii="Arial" w:hAnsi="Arial" w:cs="Arial"/>
          <w:color w:val="000000"/>
          <w:sz w:val="20"/>
          <w:szCs w:val="20"/>
        </w:rPr>
        <w:t>разработки вместо того, чтобы находить их при интеграции системы управления и установки. На ремонт оборудования потребуется не только время, но</w:t>
      </w:r>
      <w:r w:rsidR="003451E7">
        <w:rPr>
          <w:rFonts w:ascii="Arial" w:hAnsi="Arial" w:cs="Arial"/>
          <w:color w:val="000000"/>
          <w:sz w:val="20"/>
          <w:szCs w:val="20"/>
        </w:rPr>
        <w:t xml:space="preserve"> </w:t>
      </w:r>
      <w:r w:rsidR="00BC0CBE" w:rsidRPr="00BC0CBE">
        <w:rPr>
          <w:rFonts w:ascii="Arial" w:hAnsi="Arial" w:cs="Arial"/>
          <w:color w:val="000000"/>
          <w:sz w:val="20"/>
          <w:szCs w:val="20"/>
        </w:rPr>
        <w:t xml:space="preserve">и замена сломанных деталей может обойтись очень дорого. Безопасность моделирования </w:t>
      </w:r>
      <w:proofErr w:type="spellStart"/>
      <w:r w:rsidR="00BC0CBE" w:rsidRPr="00BC0CBE">
        <w:rPr>
          <w:rFonts w:ascii="Arial" w:hAnsi="Arial" w:cs="Arial"/>
          <w:color w:val="000000"/>
          <w:sz w:val="20"/>
          <w:szCs w:val="20"/>
        </w:rPr>
        <w:t>HiL</w:t>
      </w:r>
      <w:proofErr w:type="spellEnd"/>
      <w:r w:rsidR="00BC0CBE" w:rsidRPr="00BC0CBE">
        <w:rPr>
          <w:rFonts w:ascii="Arial" w:hAnsi="Arial" w:cs="Arial"/>
          <w:color w:val="000000"/>
          <w:sz w:val="20"/>
          <w:szCs w:val="20"/>
        </w:rPr>
        <w:t xml:space="preserve"> очень</w:t>
      </w:r>
      <w:r w:rsidR="003451E7">
        <w:rPr>
          <w:rFonts w:ascii="Arial" w:hAnsi="Arial" w:cs="Arial"/>
          <w:color w:val="000000"/>
          <w:sz w:val="20"/>
          <w:szCs w:val="20"/>
        </w:rPr>
        <w:t xml:space="preserve"> </w:t>
      </w:r>
      <w:r w:rsidR="00BC0CBE" w:rsidRPr="00BC0CBE">
        <w:rPr>
          <w:rFonts w:ascii="Arial" w:hAnsi="Arial" w:cs="Arial"/>
          <w:color w:val="000000"/>
          <w:sz w:val="20"/>
          <w:szCs w:val="20"/>
        </w:rPr>
        <w:t>высока по сравнению с испытанием на реальных машинах, выполняющих подъем тяжестей, что может быть очень</w:t>
      </w:r>
      <w:r w:rsidR="003451E7">
        <w:rPr>
          <w:rFonts w:ascii="Arial" w:hAnsi="Arial" w:cs="Arial"/>
          <w:color w:val="000000"/>
          <w:sz w:val="20"/>
          <w:szCs w:val="20"/>
        </w:rPr>
        <w:t xml:space="preserve"> </w:t>
      </w:r>
      <w:r w:rsidR="00BC0CBE" w:rsidRPr="00BC0CBE">
        <w:rPr>
          <w:rFonts w:ascii="Arial" w:hAnsi="Arial" w:cs="Arial"/>
          <w:color w:val="000000"/>
          <w:sz w:val="20"/>
          <w:szCs w:val="20"/>
        </w:rPr>
        <w:t>опасным и требует высоких процедур безопасности</w:t>
      </w:r>
      <w:r w:rsidR="003451E7">
        <w:rPr>
          <w:rFonts w:ascii="Arial" w:hAnsi="Arial" w:cs="Arial"/>
          <w:color w:val="000000"/>
          <w:sz w:val="20"/>
          <w:szCs w:val="20"/>
        </w:rPr>
        <w:t>.</w:t>
      </w:r>
    </w:p>
    <w:p w:rsidR="00BC0CBE" w:rsidRDefault="00BC0CB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br w:type="page"/>
      </w:r>
      <w:r w:rsidR="002759D0" w:rsidRPr="002759D0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Управление с прогнозирующими моделями</w:t>
      </w:r>
      <w:r w:rsidR="002759D0" w:rsidRPr="002759D0">
        <w:rPr>
          <w:rFonts w:ascii="Times New Roman" w:hAnsi="Times New Roman" w:cs="Times New Roman"/>
          <w:sz w:val="28"/>
          <w:szCs w:val="28"/>
          <w:shd w:val="clear" w:color="auto" w:fill="FFFFFF"/>
        </w:rPr>
        <w:t> — один из современных методов </w:t>
      </w:r>
      <w:hyperlink r:id="rId5" w:tooltip="Теория управления" w:history="1">
        <w:r w:rsidR="002759D0" w:rsidRPr="002759D0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теории управления</w:t>
        </w:r>
      </w:hyperlink>
      <w:r w:rsidR="002759D0" w:rsidRPr="002759D0">
        <w:rPr>
          <w:rFonts w:ascii="Times New Roman" w:hAnsi="Times New Roman" w:cs="Times New Roman"/>
          <w:sz w:val="28"/>
          <w:szCs w:val="28"/>
          <w:shd w:val="clear" w:color="auto" w:fill="FFFFFF"/>
        </w:rPr>
        <w:t>. Широко стал применяться с начала 80-х годов </w:t>
      </w:r>
      <w:hyperlink r:id="rId6" w:tooltip="XX" w:history="1">
        <w:r w:rsidR="002759D0" w:rsidRPr="002759D0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XX</w:t>
        </w:r>
      </w:hyperlink>
      <w:r w:rsidR="002759D0" w:rsidRPr="002759D0">
        <w:rPr>
          <w:rFonts w:ascii="Times New Roman" w:hAnsi="Times New Roman" w:cs="Times New Roman"/>
          <w:sz w:val="28"/>
          <w:szCs w:val="28"/>
          <w:shd w:val="clear" w:color="auto" w:fill="FFFFFF"/>
        </w:rPr>
        <w:t> века. Является улучшением классического управления с </w:t>
      </w:r>
      <w:hyperlink r:id="rId7" w:tooltip="Отрицательная обратная связь" w:history="1">
        <w:r w:rsidR="002759D0" w:rsidRPr="002759D0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отрицательной обратной связью</w:t>
        </w:r>
      </w:hyperlink>
      <w:r w:rsidR="002759D0" w:rsidRPr="002759D0">
        <w:rPr>
          <w:rFonts w:ascii="Times New Roman" w:hAnsi="Times New Roman" w:cs="Times New Roman"/>
          <w:sz w:val="28"/>
          <w:szCs w:val="28"/>
          <w:shd w:val="clear" w:color="auto" w:fill="FFFFFF"/>
        </w:rPr>
        <w:t>, в котором учитывается предсказание поведения </w:t>
      </w:r>
      <w:hyperlink r:id="rId8" w:tooltip="Объект управления" w:history="1">
        <w:r w:rsidR="002759D0" w:rsidRPr="002759D0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объекта управления</w:t>
        </w:r>
      </w:hyperlink>
      <w:r w:rsidR="002759D0" w:rsidRPr="002759D0">
        <w:rPr>
          <w:rFonts w:ascii="Times New Roman" w:hAnsi="Times New Roman" w:cs="Times New Roman"/>
          <w:sz w:val="28"/>
          <w:szCs w:val="28"/>
          <w:shd w:val="clear" w:color="auto" w:fill="FFFFFF"/>
        </w:rPr>
        <w:t> на различные типы входных воздействий. Обратная связь в таких системах управления используется для корректировки неточностей, связанных с внешними помехами и неточностью математической модели объекта управления. </w:t>
      </w:r>
      <w:hyperlink r:id="rId9" w:tooltip="Регулятор (теория управления)" w:history="1">
        <w:r w:rsidR="002759D0" w:rsidRPr="002759D0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Регулятор</w:t>
        </w:r>
      </w:hyperlink>
      <w:r w:rsidR="002759D0" w:rsidRPr="002759D0">
        <w:rPr>
          <w:rFonts w:ascii="Times New Roman" w:hAnsi="Times New Roman" w:cs="Times New Roman"/>
          <w:sz w:val="28"/>
          <w:szCs w:val="28"/>
          <w:shd w:val="clear" w:color="auto" w:fill="FFFFFF"/>
        </w:rPr>
        <w:t> полагается на эмпирическую модель процесса для того, чтобы предсказать дальнейшее его поведение, основываясь на предыдущих значениях </w:t>
      </w:r>
      <w:hyperlink r:id="rId10" w:tooltip="Пространство состояний" w:history="1">
        <w:r w:rsidR="002759D0" w:rsidRPr="002759D0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переменных состояния</w:t>
        </w:r>
      </w:hyperlink>
      <w:r w:rsidR="002759D0" w:rsidRPr="002759D0">
        <w:rPr>
          <w:rFonts w:ascii="Times New Roman" w:hAnsi="Times New Roman" w:cs="Times New Roman"/>
          <w:sz w:val="28"/>
          <w:szCs w:val="28"/>
          <w:shd w:val="clear" w:color="auto" w:fill="FFFFFF"/>
        </w:rPr>
        <w:t>. Модель объекта управления обычно выбирается линейной.</w:t>
      </w:r>
    </w:p>
    <w:p w:rsidR="00EB506C" w:rsidRDefault="00EB506C" w:rsidP="00EB506C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0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8CD4F9" wp14:editId="1D1ED770">
            <wp:extent cx="3654425" cy="215476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098" cy="215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06C" w:rsidRDefault="00EB506C" w:rsidP="00EB50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О</w:t>
      </w:r>
      <w:r w:rsidRPr="00EB506C">
        <w:rPr>
          <w:rFonts w:ascii="Times New Roman" w:hAnsi="Times New Roman" w:cs="Times New Roman"/>
          <w:sz w:val="24"/>
          <w:szCs w:val="24"/>
        </w:rPr>
        <w:t>бщая схема управления с использованием управляющей модели</w:t>
      </w:r>
    </w:p>
    <w:p w:rsidR="00EB506C" w:rsidRDefault="00EB506C" w:rsidP="00EB506C">
      <w:pPr>
        <w:jc w:val="center"/>
        <w:rPr>
          <w:rFonts w:ascii="Times New Roman" w:hAnsi="Times New Roman" w:cs="Times New Roman"/>
          <w:sz w:val="24"/>
          <w:szCs w:val="24"/>
        </w:rPr>
      </w:pPr>
      <w:r w:rsidRPr="00EB50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6696C1" wp14:editId="6E110ACE">
            <wp:extent cx="3864722" cy="2337837"/>
            <wp:effectExtent l="0" t="0" r="254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300" cy="23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06C" w:rsidRDefault="00EB506C" w:rsidP="00EB50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 xml:space="preserve"> Принцип работы системы управления на основе прогнозирующей модели</w:t>
      </w:r>
    </w:p>
    <w:p w:rsidR="00EB506C" w:rsidRDefault="00EB506C" w:rsidP="00EB506C">
      <w:r>
        <w:t>Алгоритм управления с прогнозирующей моделью можно представить в сле</w:t>
      </w:r>
      <w:r>
        <w:t>дующем виде</w:t>
      </w:r>
      <w:r>
        <w:t>:</w:t>
      </w:r>
    </w:p>
    <w:p w:rsidR="00EB506C" w:rsidRDefault="00EB506C" w:rsidP="00EB506C">
      <w:r>
        <w:t xml:space="preserve"> 1. Измерить текущее состояние </w:t>
      </w:r>
      <w:r>
        <w:rPr>
          <w:rFonts w:ascii="Cambria Math" w:hAnsi="Cambria Math" w:cs="Cambria Math"/>
        </w:rPr>
        <w:t>𝑥</w:t>
      </w:r>
      <w:r>
        <w:t>̃[k], где k – текущий такт времени.</w:t>
      </w:r>
    </w:p>
    <w:p w:rsidR="00EB506C" w:rsidRDefault="00EB506C" w:rsidP="00EB506C">
      <w:r>
        <w:t xml:space="preserve"> 2. Найти последовательность оптимальных управляющих величин u[i] для горизонта управления </w:t>
      </w:r>
      <w:proofErr w:type="spellStart"/>
      <w:r>
        <w:t>Nc</w:t>
      </w:r>
      <w:proofErr w:type="spellEnd"/>
      <w:r>
        <w:t>=</w:t>
      </w:r>
      <w:proofErr w:type="spellStart"/>
      <w:r>
        <w:t>k+C</w:t>
      </w:r>
      <w:proofErr w:type="spellEnd"/>
      <w:r>
        <w:t xml:space="preserve">, k ≤ </w:t>
      </w:r>
      <w:proofErr w:type="spellStart"/>
      <w:r>
        <w:t>Nc</w:t>
      </w:r>
      <w:proofErr w:type="spellEnd"/>
      <w:r>
        <w:t xml:space="preserve">, на всем горизонте прогнозирования </w:t>
      </w:r>
      <w:proofErr w:type="spellStart"/>
      <w:r>
        <w:t>Np</w:t>
      </w:r>
      <w:proofErr w:type="spellEnd"/>
      <w:r>
        <w:t xml:space="preserve">= </w:t>
      </w:r>
      <w:proofErr w:type="spellStart"/>
      <w:r>
        <w:t>k+P</w:t>
      </w:r>
      <w:proofErr w:type="spellEnd"/>
      <w:r>
        <w:t xml:space="preserve">, минимизирующую целевую функцию </w:t>
      </w:r>
    </w:p>
    <w:p w:rsidR="00EB506C" w:rsidRDefault="00EB506C" w:rsidP="00EB506C">
      <w:r>
        <w:t xml:space="preserve">3. Применить для управления только первую управляющую величину </w:t>
      </w:r>
      <w:proofErr w:type="gramStart"/>
      <w:r>
        <w:t>u[</w:t>
      </w:r>
      <w:proofErr w:type="gramEnd"/>
      <w:r>
        <w:t xml:space="preserve">1], остальные отбросить. </w:t>
      </w:r>
    </w:p>
    <w:p w:rsidR="00EB506C" w:rsidRPr="00EB506C" w:rsidRDefault="00EB506C" w:rsidP="00EB506C">
      <w:pPr>
        <w:rPr>
          <w:rFonts w:ascii="Times New Roman" w:hAnsi="Times New Roman" w:cs="Times New Roman"/>
          <w:sz w:val="24"/>
          <w:szCs w:val="24"/>
        </w:rPr>
      </w:pPr>
      <w:r>
        <w:lastRenderedPageBreak/>
        <w:t>4. Перейти на шаг 1 и повторить процедуру в момент времени k+1.</w:t>
      </w:r>
    </w:p>
    <w:sectPr w:rsidR="00EB506C" w:rsidRPr="00EB5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CBE"/>
    <w:rsid w:val="001B1102"/>
    <w:rsid w:val="002759D0"/>
    <w:rsid w:val="003451E7"/>
    <w:rsid w:val="00705C96"/>
    <w:rsid w:val="00982697"/>
    <w:rsid w:val="009F66CA"/>
    <w:rsid w:val="00BC0CBE"/>
    <w:rsid w:val="00BD34FD"/>
    <w:rsid w:val="00EB506C"/>
    <w:rsid w:val="00EF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0A654"/>
  <w15:chartTrackingRefBased/>
  <w15:docId w15:val="{D1A0BD8C-F828-4805-9451-A5C79726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82697"/>
    <w:pPr>
      <w:spacing w:after="0" w:line="240" w:lineRule="auto"/>
    </w:pPr>
  </w:style>
  <w:style w:type="character" w:styleId="a4">
    <w:name w:val="Hyperlink"/>
    <w:basedOn w:val="a0"/>
    <w:uiPriority w:val="99"/>
    <w:semiHidden/>
    <w:unhideWhenUsed/>
    <w:rsid w:val="002759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E%D0%B1%D1%8A%D0%B5%D0%BA%D1%82_%D1%83%D0%BF%D1%80%D0%B0%D0%B2%D0%BB%D0%B5%D0%BD%D0%B8%D1%8F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u.wikipedia.org/wiki/%D0%9E%D1%82%D1%80%D0%B8%D1%86%D0%B0%D1%82%D0%B5%D0%BB%D1%8C%D0%BD%D0%B0%D1%8F_%D0%BE%D0%B1%D1%80%D0%B0%D1%82%D0%BD%D0%B0%D1%8F_%D1%81%D0%B2%D1%8F%D0%B7%D1%8C" TargetMode="Externa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u.wikipedia.org/wiki/XX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ru.wikipedia.org/wiki/%D0%A2%D0%B5%D0%BE%D1%80%D0%B8%D1%8F_%D1%83%D0%BF%D1%80%D0%B0%D0%B2%D0%BB%D0%B5%D0%BD%D0%B8%D1%8F" TargetMode="External"/><Relationship Id="rId10" Type="http://schemas.openxmlformats.org/officeDocument/2006/relationships/hyperlink" Target="https://ru.wikipedia.org/wiki/%D0%9F%D1%80%D0%BE%D1%81%D1%82%D1%80%D0%B0%D0%BD%D1%81%D1%82%D0%B2%D0%BE_%D1%81%D0%BE%D1%81%D1%82%D0%BE%D1%8F%D0%BD%D0%B8%D0%B9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ru.wikipedia.org/wiki/%D0%A0%D0%B5%D0%B3%D1%83%D0%BB%D1%8F%D1%82%D0%BE%D1%80_(%D1%82%D0%B5%D0%BE%D1%80%D0%B8%D1%8F_%D1%83%D0%BF%D1%80%D0%B0%D0%B2%D0%BB%D0%B5%D0%BD%D0%B8%D1%8F)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1170</Words>
  <Characters>6670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2022-02-12T11:11:00Z</dcterms:created>
  <dcterms:modified xsi:type="dcterms:W3CDTF">2022-02-13T17:53:00Z</dcterms:modified>
</cp:coreProperties>
</file>