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2CB9" w14:textId="00304CAB" w:rsidR="00C7399E" w:rsidRPr="006469BA" w:rsidRDefault="00E97E06" w:rsidP="009D2C1F">
      <w:pPr>
        <w:spacing w:line="240" w:lineRule="auto"/>
        <w:rPr>
          <w:rFonts w:ascii="Times New Roman" w:hAnsi="Times New Roman" w:cs="Times New Roman"/>
          <w:b/>
          <w:bCs/>
          <w:sz w:val="24"/>
          <w:szCs w:val="24"/>
        </w:rPr>
      </w:pPr>
      <w:r w:rsidRPr="006469BA">
        <w:rPr>
          <w:rFonts w:ascii="Times New Roman" w:hAnsi="Times New Roman" w:cs="Times New Roman"/>
          <w:b/>
          <w:bCs/>
          <w:sz w:val="24"/>
          <w:szCs w:val="24"/>
        </w:rPr>
        <w:t>Supplementary information</w:t>
      </w:r>
    </w:p>
    <w:sdt>
      <w:sdtPr>
        <w:rPr>
          <w:rFonts w:ascii="Times New Roman" w:eastAsiaTheme="minorHAnsi" w:hAnsi="Times New Roman" w:cs="Times New Roman"/>
          <w:color w:val="auto"/>
          <w:kern w:val="2"/>
          <w:sz w:val="24"/>
          <w:szCs w:val="24"/>
          <w14:ligatures w14:val="standardContextual"/>
        </w:rPr>
        <w:id w:val="643158777"/>
        <w:docPartObj>
          <w:docPartGallery w:val="Table of Contents"/>
          <w:docPartUnique/>
        </w:docPartObj>
      </w:sdtPr>
      <w:sdtEndPr>
        <w:rPr>
          <w:b/>
          <w:bCs/>
          <w:noProof/>
        </w:rPr>
      </w:sdtEndPr>
      <w:sdtContent>
        <w:p w14:paraId="0B5D18CA" w14:textId="52034D85" w:rsidR="006650B6" w:rsidRPr="006469BA" w:rsidRDefault="006650B6" w:rsidP="009D2C1F">
          <w:pPr>
            <w:pStyle w:val="TOCHeading"/>
            <w:spacing w:line="240" w:lineRule="auto"/>
            <w:rPr>
              <w:rFonts w:ascii="Times New Roman" w:hAnsi="Times New Roman" w:cs="Times New Roman"/>
              <w:color w:val="auto"/>
              <w:sz w:val="24"/>
              <w:szCs w:val="24"/>
            </w:rPr>
          </w:pPr>
          <w:r w:rsidRPr="006469BA">
            <w:rPr>
              <w:rFonts w:ascii="Times New Roman" w:hAnsi="Times New Roman" w:cs="Times New Roman"/>
              <w:color w:val="auto"/>
              <w:sz w:val="24"/>
              <w:szCs w:val="24"/>
            </w:rPr>
            <w:t>Table of Contents</w:t>
          </w:r>
        </w:p>
        <w:p w14:paraId="22EA6BEC" w14:textId="35E5DD1F" w:rsidR="006469BA" w:rsidRPr="006469BA" w:rsidRDefault="006650B6">
          <w:pPr>
            <w:pStyle w:val="TOC1"/>
            <w:tabs>
              <w:tab w:val="right" w:leader="dot" w:pos="9350"/>
            </w:tabs>
            <w:rPr>
              <w:rFonts w:ascii="Times New Roman" w:eastAsiaTheme="minorEastAsia" w:hAnsi="Times New Roman" w:cs="Times New Roman"/>
              <w:noProof/>
              <w:sz w:val="24"/>
              <w:szCs w:val="24"/>
            </w:rPr>
          </w:pPr>
          <w:r w:rsidRPr="006469BA">
            <w:rPr>
              <w:rFonts w:ascii="Times New Roman" w:hAnsi="Times New Roman" w:cs="Times New Roman"/>
              <w:sz w:val="24"/>
              <w:szCs w:val="24"/>
            </w:rPr>
            <w:fldChar w:fldCharType="begin"/>
          </w:r>
          <w:r w:rsidRPr="006469BA">
            <w:rPr>
              <w:rFonts w:ascii="Times New Roman" w:hAnsi="Times New Roman" w:cs="Times New Roman"/>
              <w:sz w:val="24"/>
              <w:szCs w:val="24"/>
            </w:rPr>
            <w:instrText xml:space="preserve"> TOC \o "1-3" \h \z \u </w:instrText>
          </w:r>
          <w:r w:rsidRPr="006469BA">
            <w:rPr>
              <w:rFonts w:ascii="Times New Roman" w:hAnsi="Times New Roman" w:cs="Times New Roman"/>
              <w:sz w:val="24"/>
              <w:szCs w:val="24"/>
            </w:rPr>
            <w:fldChar w:fldCharType="separate"/>
          </w:r>
          <w:hyperlink w:anchor="_Toc189060933" w:history="1">
            <w:r w:rsidR="006469BA" w:rsidRPr="006469BA">
              <w:rPr>
                <w:rStyle w:val="Hyperlink"/>
                <w:rFonts w:ascii="Times New Roman" w:hAnsi="Times New Roman" w:cs="Times New Roman"/>
                <w:b/>
                <w:bCs/>
                <w:noProof/>
                <w:sz w:val="24"/>
                <w:szCs w:val="24"/>
              </w:rPr>
              <w:t>File importer</w:t>
            </w:r>
            <w:r w:rsidR="006469BA" w:rsidRPr="006469BA">
              <w:rPr>
                <w:rFonts w:ascii="Times New Roman" w:hAnsi="Times New Roman" w:cs="Times New Roman"/>
                <w:noProof/>
                <w:webHidden/>
                <w:sz w:val="24"/>
                <w:szCs w:val="24"/>
              </w:rPr>
              <w:tab/>
            </w:r>
            <w:r w:rsidR="006469BA" w:rsidRPr="006469BA">
              <w:rPr>
                <w:rFonts w:ascii="Times New Roman" w:hAnsi="Times New Roman" w:cs="Times New Roman"/>
                <w:noProof/>
                <w:webHidden/>
                <w:sz w:val="24"/>
                <w:szCs w:val="24"/>
              </w:rPr>
              <w:fldChar w:fldCharType="begin"/>
            </w:r>
            <w:r w:rsidR="006469BA" w:rsidRPr="006469BA">
              <w:rPr>
                <w:rFonts w:ascii="Times New Roman" w:hAnsi="Times New Roman" w:cs="Times New Roman"/>
                <w:noProof/>
                <w:webHidden/>
                <w:sz w:val="24"/>
                <w:szCs w:val="24"/>
              </w:rPr>
              <w:instrText xml:space="preserve"> PAGEREF _Toc189060933 \h </w:instrText>
            </w:r>
            <w:r w:rsidR="006469BA" w:rsidRPr="006469BA">
              <w:rPr>
                <w:rFonts w:ascii="Times New Roman" w:hAnsi="Times New Roman" w:cs="Times New Roman"/>
                <w:noProof/>
                <w:webHidden/>
                <w:sz w:val="24"/>
                <w:szCs w:val="24"/>
              </w:rPr>
            </w:r>
            <w:r w:rsidR="006469BA" w:rsidRPr="006469BA">
              <w:rPr>
                <w:rFonts w:ascii="Times New Roman" w:hAnsi="Times New Roman" w:cs="Times New Roman"/>
                <w:noProof/>
                <w:webHidden/>
                <w:sz w:val="24"/>
                <w:szCs w:val="24"/>
              </w:rPr>
              <w:fldChar w:fldCharType="separate"/>
            </w:r>
            <w:r w:rsidR="006469BA" w:rsidRPr="006469BA">
              <w:rPr>
                <w:rFonts w:ascii="Times New Roman" w:hAnsi="Times New Roman" w:cs="Times New Roman"/>
                <w:noProof/>
                <w:webHidden/>
                <w:sz w:val="24"/>
                <w:szCs w:val="24"/>
              </w:rPr>
              <w:t>2</w:t>
            </w:r>
            <w:r w:rsidR="006469BA" w:rsidRPr="006469BA">
              <w:rPr>
                <w:rFonts w:ascii="Times New Roman" w:hAnsi="Times New Roman" w:cs="Times New Roman"/>
                <w:noProof/>
                <w:webHidden/>
                <w:sz w:val="24"/>
                <w:szCs w:val="24"/>
              </w:rPr>
              <w:fldChar w:fldCharType="end"/>
            </w:r>
          </w:hyperlink>
        </w:p>
        <w:p w14:paraId="163B0F4F" w14:textId="01E908BC" w:rsidR="006469BA" w:rsidRPr="006469BA" w:rsidRDefault="006469BA">
          <w:pPr>
            <w:pStyle w:val="TOC2"/>
            <w:tabs>
              <w:tab w:val="right" w:leader="dot" w:pos="9350"/>
            </w:tabs>
            <w:rPr>
              <w:rFonts w:ascii="Times New Roman" w:eastAsiaTheme="minorEastAsia" w:hAnsi="Times New Roman" w:cs="Times New Roman"/>
              <w:noProof/>
              <w:sz w:val="24"/>
              <w:szCs w:val="24"/>
            </w:rPr>
          </w:pPr>
          <w:hyperlink w:anchor="_Toc189060934" w:history="1">
            <w:r w:rsidRPr="006469BA">
              <w:rPr>
                <w:rStyle w:val="Hyperlink"/>
                <w:rFonts w:ascii="Times New Roman" w:hAnsi="Times New Roman" w:cs="Times New Roman"/>
                <w:b/>
                <w:bCs/>
                <w:noProof/>
                <w:sz w:val="24"/>
                <w:szCs w:val="24"/>
              </w:rPr>
              <w:t>Settings</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_Toc189060934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3</w:t>
            </w:r>
            <w:r w:rsidRPr="006469BA">
              <w:rPr>
                <w:rFonts w:ascii="Times New Roman" w:hAnsi="Times New Roman" w:cs="Times New Roman"/>
                <w:noProof/>
                <w:webHidden/>
                <w:sz w:val="24"/>
                <w:szCs w:val="24"/>
              </w:rPr>
              <w:fldChar w:fldCharType="end"/>
            </w:r>
          </w:hyperlink>
        </w:p>
        <w:p w14:paraId="72C7039E" w14:textId="7BDD9E57" w:rsidR="006469BA" w:rsidRPr="006469BA" w:rsidRDefault="006469BA">
          <w:pPr>
            <w:pStyle w:val="TOC2"/>
            <w:tabs>
              <w:tab w:val="right" w:leader="dot" w:pos="9350"/>
            </w:tabs>
            <w:rPr>
              <w:rFonts w:ascii="Times New Roman" w:eastAsiaTheme="minorEastAsia" w:hAnsi="Times New Roman" w:cs="Times New Roman"/>
              <w:noProof/>
              <w:sz w:val="24"/>
              <w:szCs w:val="24"/>
            </w:rPr>
          </w:pPr>
          <w:hyperlink w:anchor="_Toc189060935" w:history="1">
            <w:r w:rsidRPr="006469BA">
              <w:rPr>
                <w:rStyle w:val="Hyperlink"/>
                <w:rFonts w:ascii="Times New Roman" w:hAnsi="Times New Roman" w:cs="Times New Roman"/>
                <w:b/>
                <w:bCs/>
                <w:noProof/>
                <w:sz w:val="24"/>
                <w:szCs w:val="24"/>
              </w:rPr>
              <w:t>Component structure</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_Toc189060935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4</w:t>
            </w:r>
            <w:r w:rsidRPr="006469BA">
              <w:rPr>
                <w:rFonts w:ascii="Times New Roman" w:hAnsi="Times New Roman" w:cs="Times New Roman"/>
                <w:noProof/>
                <w:webHidden/>
                <w:sz w:val="24"/>
                <w:szCs w:val="24"/>
              </w:rPr>
              <w:fldChar w:fldCharType="end"/>
            </w:r>
          </w:hyperlink>
        </w:p>
        <w:p w14:paraId="57E2ADE5" w14:textId="3B06D175" w:rsidR="006469BA" w:rsidRPr="006469BA" w:rsidRDefault="006469BA">
          <w:pPr>
            <w:pStyle w:val="TOC1"/>
            <w:tabs>
              <w:tab w:val="right" w:leader="dot" w:pos="9350"/>
            </w:tabs>
            <w:rPr>
              <w:rFonts w:ascii="Times New Roman" w:eastAsiaTheme="minorEastAsia" w:hAnsi="Times New Roman" w:cs="Times New Roman"/>
              <w:noProof/>
              <w:sz w:val="24"/>
              <w:szCs w:val="24"/>
            </w:rPr>
          </w:pPr>
          <w:hyperlink w:anchor="_Toc189060936" w:history="1">
            <w:r w:rsidRPr="006469BA">
              <w:rPr>
                <w:rStyle w:val="Hyperlink"/>
                <w:rFonts w:ascii="Times New Roman" w:hAnsi="Times New Roman" w:cs="Times New Roman"/>
                <w:b/>
                <w:bCs/>
                <w:noProof/>
                <w:sz w:val="24"/>
                <w:szCs w:val="24"/>
              </w:rPr>
              <w:t>The Primary Setup</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_Toc189060936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4</w:t>
            </w:r>
            <w:r w:rsidRPr="006469BA">
              <w:rPr>
                <w:rFonts w:ascii="Times New Roman" w:hAnsi="Times New Roman" w:cs="Times New Roman"/>
                <w:noProof/>
                <w:webHidden/>
                <w:sz w:val="24"/>
                <w:szCs w:val="24"/>
              </w:rPr>
              <w:fldChar w:fldCharType="end"/>
            </w:r>
          </w:hyperlink>
        </w:p>
        <w:p w14:paraId="2E3620CE" w14:textId="3983CF77" w:rsidR="006469BA" w:rsidRPr="006469BA" w:rsidRDefault="006469BA">
          <w:pPr>
            <w:pStyle w:val="TOC2"/>
            <w:tabs>
              <w:tab w:val="right" w:leader="dot" w:pos="9350"/>
            </w:tabs>
            <w:rPr>
              <w:rFonts w:ascii="Times New Roman" w:eastAsiaTheme="minorEastAsia" w:hAnsi="Times New Roman" w:cs="Times New Roman"/>
              <w:noProof/>
              <w:sz w:val="24"/>
              <w:szCs w:val="24"/>
            </w:rPr>
          </w:pPr>
          <w:hyperlink w:anchor="_Toc189060937" w:history="1">
            <w:r w:rsidRPr="006469BA">
              <w:rPr>
                <w:rStyle w:val="Hyperlink"/>
                <w:rFonts w:ascii="Times New Roman" w:hAnsi="Times New Roman" w:cs="Times New Roman"/>
                <w:b/>
                <w:bCs/>
                <w:noProof/>
                <w:sz w:val="24"/>
                <w:szCs w:val="24"/>
              </w:rPr>
              <w:t>Settings</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_Toc189060937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4</w:t>
            </w:r>
            <w:r w:rsidRPr="006469BA">
              <w:rPr>
                <w:rFonts w:ascii="Times New Roman" w:hAnsi="Times New Roman" w:cs="Times New Roman"/>
                <w:noProof/>
                <w:webHidden/>
                <w:sz w:val="24"/>
                <w:szCs w:val="24"/>
              </w:rPr>
              <w:fldChar w:fldCharType="end"/>
            </w:r>
          </w:hyperlink>
        </w:p>
        <w:p w14:paraId="6D9546EA" w14:textId="052E7C50" w:rsidR="006469BA" w:rsidRPr="006469BA" w:rsidRDefault="006469BA">
          <w:pPr>
            <w:pStyle w:val="TOC2"/>
            <w:tabs>
              <w:tab w:val="right" w:leader="dot" w:pos="9350"/>
            </w:tabs>
            <w:rPr>
              <w:rFonts w:ascii="Times New Roman" w:eastAsiaTheme="minorEastAsia" w:hAnsi="Times New Roman" w:cs="Times New Roman"/>
              <w:noProof/>
              <w:sz w:val="24"/>
              <w:szCs w:val="24"/>
            </w:rPr>
          </w:pPr>
          <w:hyperlink w:anchor="_Toc189060938" w:history="1">
            <w:r w:rsidRPr="006469BA">
              <w:rPr>
                <w:rStyle w:val="Hyperlink"/>
                <w:rFonts w:ascii="Times New Roman" w:hAnsi="Times New Roman" w:cs="Times New Roman"/>
                <w:b/>
                <w:bCs/>
                <w:noProof/>
                <w:sz w:val="24"/>
                <w:szCs w:val="24"/>
              </w:rPr>
              <w:t>Component structure</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_Toc189060938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8</w:t>
            </w:r>
            <w:r w:rsidRPr="006469BA">
              <w:rPr>
                <w:rFonts w:ascii="Times New Roman" w:hAnsi="Times New Roman" w:cs="Times New Roman"/>
                <w:noProof/>
                <w:webHidden/>
                <w:sz w:val="24"/>
                <w:szCs w:val="24"/>
              </w:rPr>
              <w:fldChar w:fldCharType="end"/>
            </w:r>
          </w:hyperlink>
        </w:p>
        <w:p w14:paraId="12CE752C" w14:textId="07926CBF" w:rsidR="006469BA" w:rsidRPr="006469BA" w:rsidRDefault="006469BA">
          <w:pPr>
            <w:pStyle w:val="TOC1"/>
            <w:tabs>
              <w:tab w:val="right" w:leader="dot" w:pos="9350"/>
            </w:tabs>
            <w:rPr>
              <w:rFonts w:ascii="Times New Roman" w:eastAsiaTheme="minorEastAsia" w:hAnsi="Times New Roman" w:cs="Times New Roman"/>
              <w:noProof/>
              <w:sz w:val="24"/>
              <w:szCs w:val="24"/>
            </w:rPr>
          </w:pPr>
          <w:hyperlink w:anchor="_Toc189060939" w:history="1">
            <w:r w:rsidRPr="006469BA">
              <w:rPr>
                <w:rStyle w:val="Hyperlink"/>
                <w:rFonts w:ascii="Times New Roman" w:hAnsi="Times New Roman" w:cs="Times New Roman"/>
                <w:b/>
                <w:bCs/>
                <w:noProof/>
                <w:sz w:val="24"/>
                <w:szCs w:val="24"/>
              </w:rPr>
              <w:t>The Secondary Setup</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_Toc189060939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11</w:t>
            </w:r>
            <w:r w:rsidRPr="006469BA">
              <w:rPr>
                <w:rFonts w:ascii="Times New Roman" w:hAnsi="Times New Roman" w:cs="Times New Roman"/>
                <w:noProof/>
                <w:webHidden/>
                <w:sz w:val="24"/>
                <w:szCs w:val="24"/>
              </w:rPr>
              <w:fldChar w:fldCharType="end"/>
            </w:r>
          </w:hyperlink>
        </w:p>
        <w:p w14:paraId="1571DDB2" w14:textId="67538FED" w:rsidR="006469BA" w:rsidRPr="006469BA" w:rsidRDefault="006469BA">
          <w:pPr>
            <w:pStyle w:val="TOC1"/>
            <w:tabs>
              <w:tab w:val="right" w:leader="dot" w:pos="9350"/>
            </w:tabs>
            <w:rPr>
              <w:rFonts w:ascii="Times New Roman" w:eastAsiaTheme="minorEastAsia" w:hAnsi="Times New Roman" w:cs="Times New Roman"/>
              <w:noProof/>
              <w:sz w:val="24"/>
              <w:szCs w:val="24"/>
            </w:rPr>
          </w:pPr>
          <w:hyperlink w:anchor="_Toc189060940" w:history="1">
            <w:r w:rsidRPr="006469BA">
              <w:rPr>
                <w:rStyle w:val="Hyperlink"/>
                <w:rFonts w:ascii="Times New Roman" w:hAnsi="Times New Roman" w:cs="Times New Roman"/>
                <w:b/>
                <w:bCs/>
                <w:noProof/>
                <w:sz w:val="24"/>
                <w:szCs w:val="24"/>
              </w:rPr>
              <w:t>The File Exporter</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_Toc189060940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13</w:t>
            </w:r>
            <w:r w:rsidRPr="006469BA">
              <w:rPr>
                <w:rFonts w:ascii="Times New Roman" w:hAnsi="Times New Roman" w:cs="Times New Roman"/>
                <w:noProof/>
                <w:webHidden/>
                <w:sz w:val="24"/>
                <w:szCs w:val="24"/>
              </w:rPr>
              <w:fldChar w:fldCharType="end"/>
            </w:r>
          </w:hyperlink>
        </w:p>
        <w:p w14:paraId="4C52BECB" w14:textId="3FB394ED" w:rsidR="006469BA" w:rsidRPr="006469BA" w:rsidRDefault="006469BA">
          <w:pPr>
            <w:pStyle w:val="TOC1"/>
            <w:tabs>
              <w:tab w:val="right" w:leader="dot" w:pos="9350"/>
            </w:tabs>
            <w:rPr>
              <w:rFonts w:ascii="Times New Roman" w:eastAsiaTheme="minorEastAsia" w:hAnsi="Times New Roman" w:cs="Times New Roman"/>
              <w:noProof/>
              <w:sz w:val="24"/>
              <w:szCs w:val="24"/>
            </w:rPr>
          </w:pPr>
          <w:hyperlink w:anchor="_Toc189060941" w:history="1">
            <w:r w:rsidRPr="006469BA">
              <w:rPr>
                <w:rStyle w:val="Hyperlink"/>
                <w:rFonts w:ascii="Times New Roman" w:hAnsi="Times New Roman" w:cs="Times New Roman"/>
                <w:b/>
                <w:bCs/>
                <w:noProof/>
                <w:sz w:val="24"/>
                <w:szCs w:val="24"/>
              </w:rPr>
              <w:t>Use case #1 – Creating a dose-response layout</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_Toc189060941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15</w:t>
            </w:r>
            <w:r w:rsidRPr="006469BA">
              <w:rPr>
                <w:rFonts w:ascii="Times New Roman" w:hAnsi="Times New Roman" w:cs="Times New Roman"/>
                <w:noProof/>
                <w:webHidden/>
                <w:sz w:val="24"/>
                <w:szCs w:val="24"/>
              </w:rPr>
              <w:fldChar w:fldCharType="end"/>
            </w:r>
          </w:hyperlink>
        </w:p>
        <w:p w14:paraId="1D6E5661" w14:textId="7B8AF74D" w:rsidR="006469BA" w:rsidRPr="006469BA" w:rsidRDefault="006469BA">
          <w:pPr>
            <w:pStyle w:val="TOC1"/>
            <w:tabs>
              <w:tab w:val="right" w:leader="dot" w:pos="9350"/>
            </w:tabs>
            <w:rPr>
              <w:rFonts w:ascii="Times New Roman" w:eastAsiaTheme="minorEastAsia" w:hAnsi="Times New Roman" w:cs="Times New Roman"/>
              <w:noProof/>
              <w:sz w:val="24"/>
              <w:szCs w:val="24"/>
            </w:rPr>
          </w:pPr>
          <w:hyperlink w:anchor="_Toc189060942" w:history="1">
            <w:r w:rsidRPr="006469BA">
              <w:rPr>
                <w:rStyle w:val="Hyperlink"/>
                <w:rFonts w:ascii="Times New Roman" w:hAnsi="Times New Roman" w:cs="Times New Roman"/>
                <w:b/>
                <w:bCs/>
                <w:noProof/>
                <w:sz w:val="24"/>
                <w:szCs w:val="24"/>
              </w:rPr>
              <w:t>Use case #2 – Double-concentration screen</w:t>
            </w:r>
            <w:r w:rsidRPr="006469BA">
              <w:rPr>
                <w:rFonts w:ascii="Times New Roman" w:hAnsi="Times New Roman" w:cs="Times New Roman"/>
                <w:noProof/>
                <w:webHidden/>
                <w:sz w:val="24"/>
                <w:szCs w:val="24"/>
              </w:rPr>
              <w:tab/>
            </w:r>
            <w:r w:rsidRPr="006469BA">
              <w:rPr>
                <w:rFonts w:ascii="Times New Roman" w:hAnsi="Times New Roman" w:cs="Times New Roman"/>
                <w:noProof/>
                <w:webHidden/>
                <w:sz w:val="24"/>
                <w:szCs w:val="24"/>
              </w:rPr>
              <w:fldChar w:fldCharType="begin"/>
            </w:r>
            <w:r w:rsidRPr="006469BA">
              <w:rPr>
                <w:rFonts w:ascii="Times New Roman" w:hAnsi="Times New Roman" w:cs="Times New Roman"/>
                <w:noProof/>
                <w:webHidden/>
                <w:sz w:val="24"/>
                <w:szCs w:val="24"/>
              </w:rPr>
              <w:instrText xml:space="preserve"> PAGEREF _Toc189060942 \h </w:instrText>
            </w:r>
            <w:r w:rsidRPr="006469BA">
              <w:rPr>
                <w:rFonts w:ascii="Times New Roman" w:hAnsi="Times New Roman" w:cs="Times New Roman"/>
                <w:noProof/>
                <w:webHidden/>
                <w:sz w:val="24"/>
                <w:szCs w:val="24"/>
              </w:rPr>
            </w:r>
            <w:r w:rsidRPr="006469BA">
              <w:rPr>
                <w:rFonts w:ascii="Times New Roman" w:hAnsi="Times New Roman" w:cs="Times New Roman"/>
                <w:noProof/>
                <w:webHidden/>
                <w:sz w:val="24"/>
                <w:szCs w:val="24"/>
              </w:rPr>
              <w:fldChar w:fldCharType="separate"/>
            </w:r>
            <w:r w:rsidRPr="006469BA">
              <w:rPr>
                <w:rFonts w:ascii="Times New Roman" w:hAnsi="Times New Roman" w:cs="Times New Roman"/>
                <w:noProof/>
                <w:webHidden/>
                <w:sz w:val="24"/>
                <w:szCs w:val="24"/>
              </w:rPr>
              <w:t>21</w:t>
            </w:r>
            <w:r w:rsidRPr="006469BA">
              <w:rPr>
                <w:rFonts w:ascii="Times New Roman" w:hAnsi="Times New Roman" w:cs="Times New Roman"/>
                <w:noProof/>
                <w:webHidden/>
                <w:sz w:val="24"/>
                <w:szCs w:val="24"/>
              </w:rPr>
              <w:fldChar w:fldCharType="end"/>
            </w:r>
          </w:hyperlink>
        </w:p>
        <w:p w14:paraId="35EF0BA9" w14:textId="2CF4788B" w:rsidR="00F53534" w:rsidRPr="006469BA" w:rsidRDefault="006650B6" w:rsidP="009D2C1F">
          <w:pPr>
            <w:spacing w:line="240" w:lineRule="auto"/>
            <w:rPr>
              <w:rFonts w:ascii="Times New Roman" w:hAnsi="Times New Roman" w:cs="Times New Roman"/>
              <w:sz w:val="24"/>
              <w:szCs w:val="24"/>
            </w:rPr>
          </w:pPr>
          <w:r w:rsidRPr="006469BA">
            <w:rPr>
              <w:rFonts w:ascii="Times New Roman" w:hAnsi="Times New Roman" w:cs="Times New Roman"/>
              <w:b/>
              <w:bCs/>
              <w:noProof/>
              <w:sz w:val="24"/>
              <w:szCs w:val="24"/>
            </w:rPr>
            <w:fldChar w:fldCharType="end"/>
          </w:r>
        </w:p>
      </w:sdtContent>
    </w:sdt>
    <w:p w14:paraId="5B29AE1A" w14:textId="77777777" w:rsidR="003E366E" w:rsidRPr="006469BA" w:rsidRDefault="003E366E"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br w:type="page"/>
      </w:r>
    </w:p>
    <w:p w14:paraId="35EB03C4" w14:textId="7C239741" w:rsidR="00ED22CD" w:rsidRPr="006469BA" w:rsidRDefault="007A2147"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lastRenderedPageBreak/>
        <w:t xml:space="preserve">Upon importing to KNIME, the workflow folder includes the MOLD application </w:t>
      </w:r>
      <w:r w:rsidR="004E472A" w:rsidRPr="006469BA">
        <w:rPr>
          <w:rFonts w:ascii="Times New Roman" w:hAnsi="Times New Roman" w:cs="Times New Roman"/>
          <w:sz w:val="24"/>
          <w:szCs w:val="24"/>
        </w:rPr>
        <w:t>and</w:t>
      </w:r>
      <w:r w:rsidRPr="006469BA">
        <w:rPr>
          <w:rFonts w:ascii="Times New Roman" w:hAnsi="Times New Roman" w:cs="Times New Roman"/>
          <w:sz w:val="24"/>
          <w:szCs w:val="24"/>
        </w:rPr>
        <w:t xml:space="preserve"> a data folder. For MOLD to function properly, the MOLD application must reside in the same folder as the data folder.</w:t>
      </w:r>
    </w:p>
    <w:p w14:paraId="042A71BE" w14:textId="3103BAB5" w:rsidR="00463F4C" w:rsidRPr="006469BA" w:rsidRDefault="00463F4C" w:rsidP="009D2C1F">
      <w:pPr>
        <w:pStyle w:val="ListParagraph"/>
        <w:numPr>
          <w:ilvl w:val="0"/>
          <w:numId w:val="7"/>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default_values.csv</w:t>
      </w:r>
      <w:r w:rsidRPr="006469BA">
        <w:rPr>
          <w:rFonts w:ascii="Times New Roman" w:hAnsi="Times New Roman" w:cs="Times New Roman"/>
          <w:sz w:val="24"/>
          <w:szCs w:val="24"/>
        </w:rPr>
        <w:t xml:space="preserve"> – used to store the current setting of the components</w:t>
      </w:r>
    </w:p>
    <w:p w14:paraId="3245D175" w14:textId="365F97FF" w:rsidR="00463F4C" w:rsidRPr="006469BA" w:rsidRDefault="00463F4C" w:rsidP="009D2C1F">
      <w:pPr>
        <w:pStyle w:val="ListParagraph"/>
        <w:numPr>
          <w:ilvl w:val="0"/>
          <w:numId w:val="7"/>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default_values_reset.csv</w:t>
      </w:r>
      <w:r w:rsidRPr="006469BA">
        <w:rPr>
          <w:rFonts w:ascii="Times New Roman" w:hAnsi="Times New Roman" w:cs="Times New Roman"/>
          <w:sz w:val="24"/>
          <w:szCs w:val="24"/>
        </w:rPr>
        <w:t xml:space="preserve"> – stores the original settings of the components</w:t>
      </w:r>
    </w:p>
    <w:p w14:paraId="526ACF89" w14:textId="0AD0690D" w:rsidR="00463F4C" w:rsidRPr="006469BA" w:rsidRDefault="00463F4C" w:rsidP="009D2C1F">
      <w:pPr>
        <w:pStyle w:val="ListParagraph"/>
        <w:numPr>
          <w:ilvl w:val="0"/>
          <w:numId w:val="7"/>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destination_plate_names.csv</w:t>
      </w:r>
      <w:r w:rsidRPr="006469BA">
        <w:rPr>
          <w:rFonts w:ascii="Times New Roman" w:hAnsi="Times New Roman" w:cs="Times New Roman"/>
          <w:sz w:val="24"/>
          <w:szCs w:val="24"/>
        </w:rPr>
        <w:t xml:space="preserve"> – stores the destination plate names, can be overwritten with custom names</w:t>
      </w:r>
    </w:p>
    <w:p w14:paraId="2688737D" w14:textId="4A99E977" w:rsidR="00463F4C" w:rsidRPr="006469BA" w:rsidRDefault="00463F4C" w:rsidP="009D2C1F">
      <w:pPr>
        <w:pStyle w:val="ListParagraph"/>
        <w:numPr>
          <w:ilvl w:val="0"/>
          <w:numId w:val="7"/>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input_example.csv</w:t>
      </w:r>
      <w:r w:rsidRPr="006469BA">
        <w:rPr>
          <w:rFonts w:ascii="Times New Roman" w:hAnsi="Times New Roman" w:cs="Times New Roman"/>
          <w:sz w:val="24"/>
          <w:szCs w:val="24"/>
        </w:rPr>
        <w:t xml:space="preserve"> </w:t>
      </w:r>
      <w:r w:rsidR="00D3559C" w:rsidRPr="006469BA">
        <w:rPr>
          <w:rFonts w:ascii="Times New Roman" w:hAnsi="Times New Roman" w:cs="Times New Roman"/>
          <w:sz w:val="24"/>
          <w:szCs w:val="24"/>
        </w:rPr>
        <w:t>–example</w:t>
      </w:r>
      <w:r w:rsidR="00FF7490" w:rsidRPr="006469BA">
        <w:rPr>
          <w:rFonts w:ascii="Times New Roman" w:hAnsi="Times New Roman" w:cs="Times New Roman"/>
          <w:sz w:val="24"/>
          <w:szCs w:val="24"/>
        </w:rPr>
        <w:t xml:space="preserve"> input</w:t>
      </w:r>
      <w:r w:rsidR="00D3559C" w:rsidRPr="006469BA">
        <w:rPr>
          <w:rFonts w:ascii="Times New Roman" w:hAnsi="Times New Roman" w:cs="Times New Roman"/>
          <w:sz w:val="24"/>
          <w:szCs w:val="24"/>
        </w:rPr>
        <w:t xml:space="preserve"> for MOLD</w:t>
      </w:r>
      <w:r w:rsidR="00FF7490" w:rsidRPr="006469BA">
        <w:rPr>
          <w:rFonts w:ascii="Times New Roman" w:hAnsi="Times New Roman" w:cs="Times New Roman"/>
          <w:sz w:val="24"/>
          <w:szCs w:val="24"/>
        </w:rPr>
        <w:t xml:space="preserve"> used in </w:t>
      </w:r>
      <w:r w:rsidR="00D542DC" w:rsidRPr="006469BA">
        <w:rPr>
          <w:rFonts w:ascii="Times New Roman" w:hAnsi="Times New Roman" w:cs="Times New Roman"/>
          <w:sz w:val="24"/>
          <w:szCs w:val="24"/>
        </w:rPr>
        <w:t xml:space="preserve">documented </w:t>
      </w:r>
      <w:r w:rsidR="00FF7490" w:rsidRPr="006469BA">
        <w:rPr>
          <w:rFonts w:ascii="Times New Roman" w:hAnsi="Times New Roman" w:cs="Times New Roman"/>
          <w:sz w:val="24"/>
          <w:szCs w:val="24"/>
        </w:rPr>
        <w:t>Use case 1</w:t>
      </w:r>
      <w:r w:rsidR="00D542DC" w:rsidRPr="006469BA">
        <w:rPr>
          <w:rFonts w:ascii="Times New Roman" w:hAnsi="Times New Roman" w:cs="Times New Roman"/>
          <w:sz w:val="24"/>
          <w:szCs w:val="24"/>
          <w:lang w:val="sk-SK"/>
        </w:rPr>
        <w:t>#</w:t>
      </w:r>
      <w:r w:rsidR="00437CB5" w:rsidRPr="006469BA">
        <w:rPr>
          <w:rFonts w:ascii="Times New Roman" w:hAnsi="Times New Roman" w:cs="Times New Roman"/>
          <w:sz w:val="24"/>
          <w:szCs w:val="24"/>
          <w:lang w:val="sk-SK"/>
        </w:rPr>
        <w:t xml:space="preserve"> and 2#</w:t>
      </w:r>
    </w:p>
    <w:p w14:paraId="4BBA9AEC" w14:textId="02EBEB40" w:rsidR="00CD1139" w:rsidRPr="006469BA" w:rsidRDefault="00B16F15"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The default values files are used to store the current settings</w:t>
      </w:r>
      <w:r w:rsidR="00311477" w:rsidRPr="006469BA">
        <w:rPr>
          <w:rFonts w:ascii="Times New Roman" w:hAnsi="Times New Roman" w:cs="Times New Roman"/>
          <w:sz w:val="24"/>
          <w:szCs w:val="24"/>
        </w:rPr>
        <w:t xml:space="preserve"> used in the Primary Setup</w:t>
      </w:r>
      <w:r w:rsidRPr="006469BA">
        <w:rPr>
          <w:rFonts w:ascii="Times New Roman" w:hAnsi="Times New Roman" w:cs="Times New Roman"/>
          <w:sz w:val="24"/>
          <w:szCs w:val="24"/>
        </w:rPr>
        <w:t>.</w:t>
      </w:r>
      <w:r w:rsidR="002330CE" w:rsidRPr="006469BA">
        <w:rPr>
          <w:rFonts w:ascii="Times New Roman" w:hAnsi="Times New Roman" w:cs="Times New Roman"/>
          <w:sz w:val="24"/>
          <w:szCs w:val="24"/>
        </w:rPr>
        <w:t xml:space="preserve"> The settings </w:t>
      </w:r>
      <w:r w:rsidR="00311477" w:rsidRPr="006469BA">
        <w:rPr>
          <w:rFonts w:ascii="Times New Roman" w:hAnsi="Times New Roman" w:cs="Times New Roman"/>
          <w:sz w:val="24"/>
          <w:szCs w:val="24"/>
        </w:rPr>
        <w:t xml:space="preserve">are then automatically loaded to the Setup components, even after restart. The original settings can be always reset by executing the Reset Default Settings component at the bottom. </w:t>
      </w:r>
      <w:r w:rsidR="00CD1139" w:rsidRPr="006469BA">
        <w:rPr>
          <w:rFonts w:ascii="Times New Roman" w:hAnsi="Times New Roman" w:cs="Times New Roman"/>
          <w:sz w:val="24"/>
          <w:szCs w:val="24"/>
        </w:rPr>
        <w:t xml:space="preserve">MOLD comprises 4 components – File Importer, </w:t>
      </w:r>
      <w:r w:rsidR="00826351" w:rsidRPr="006469BA">
        <w:rPr>
          <w:rFonts w:ascii="Times New Roman" w:hAnsi="Times New Roman" w:cs="Times New Roman"/>
          <w:sz w:val="24"/>
          <w:szCs w:val="24"/>
        </w:rPr>
        <w:t>Primary</w:t>
      </w:r>
      <w:r w:rsidR="00CD1139" w:rsidRPr="006469BA">
        <w:rPr>
          <w:rFonts w:ascii="Times New Roman" w:hAnsi="Times New Roman" w:cs="Times New Roman"/>
          <w:sz w:val="24"/>
          <w:szCs w:val="24"/>
        </w:rPr>
        <w:t xml:space="preserve"> Setup, </w:t>
      </w:r>
      <w:r w:rsidR="00104255" w:rsidRPr="006469BA">
        <w:rPr>
          <w:rFonts w:ascii="Times New Roman" w:hAnsi="Times New Roman" w:cs="Times New Roman"/>
          <w:sz w:val="24"/>
          <w:szCs w:val="24"/>
        </w:rPr>
        <w:t>Secondary</w:t>
      </w:r>
      <w:r w:rsidR="00CD1139" w:rsidRPr="006469BA">
        <w:rPr>
          <w:rFonts w:ascii="Times New Roman" w:hAnsi="Times New Roman" w:cs="Times New Roman"/>
          <w:sz w:val="24"/>
          <w:szCs w:val="24"/>
        </w:rPr>
        <w:t xml:space="preserve"> Setup, and File Exporter. Each component is described in detail below.</w:t>
      </w:r>
      <w:r w:rsidR="007A2147" w:rsidRPr="006469BA">
        <w:rPr>
          <w:rFonts w:ascii="Times New Roman" w:hAnsi="Times New Roman" w:cs="Times New Roman"/>
          <w:sz w:val="24"/>
          <w:szCs w:val="24"/>
        </w:rPr>
        <w:t xml:space="preserve"> The user interphase of all the components can be accessed by choosing the “open view” option by right-clicking on the component.</w:t>
      </w:r>
    </w:p>
    <w:p w14:paraId="46F1A9D8" w14:textId="51902DB8" w:rsidR="00437CB5" w:rsidRPr="006469BA" w:rsidRDefault="00437CB5"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For the transfer of various liquids (DMSO or H</w:t>
      </w:r>
      <w:r w:rsidRPr="006469BA">
        <w:rPr>
          <w:rFonts w:ascii="Times New Roman" w:hAnsi="Times New Roman" w:cs="Times New Roman"/>
          <w:sz w:val="24"/>
          <w:szCs w:val="24"/>
          <w:vertAlign w:val="subscript"/>
        </w:rPr>
        <w:t>2</w:t>
      </w:r>
      <w:r w:rsidRPr="006469BA">
        <w:rPr>
          <w:rFonts w:ascii="Times New Roman" w:hAnsi="Times New Roman" w:cs="Times New Roman"/>
          <w:sz w:val="24"/>
          <w:szCs w:val="24"/>
        </w:rPr>
        <w:t>O), the following source plate types (ECHO defaults) are used</w:t>
      </w:r>
      <w:r w:rsidR="009D2C1F" w:rsidRPr="006469BA">
        <w:rPr>
          <w:rFonts w:ascii="Times New Roman" w:hAnsi="Times New Roman" w:cs="Times New Roman"/>
          <w:sz w:val="24"/>
          <w:szCs w:val="24"/>
        </w:rPr>
        <w:t xml:space="preserve"> (</w:t>
      </w:r>
      <w:r w:rsidR="009D2C1F" w:rsidRPr="006469BA">
        <w:rPr>
          <w:rFonts w:ascii="Times New Roman" w:hAnsi="Times New Roman" w:cs="Times New Roman"/>
          <w:sz w:val="24"/>
          <w:szCs w:val="24"/>
        </w:rPr>
        <w:fldChar w:fldCharType="begin"/>
      </w:r>
      <w:r w:rsidR="009D2C1F" w:rsidRPr="006469BA">
        <w:rPr>
          <w:rFonts w:ascii="Times New Roman" w:hAnsi="Times New Roman" w:cs="Times New Roman"/>
          <w:sz w:val="24"/>
          <w:szCs w:val="24"/>
        </w:rPr>
        <w:instrText xml:space="preserve"> REF _Ref189060553 \h </w:instrText>
      </w:r>
      <w:r w:rsidR="009D2C1F" w:rsidRPr="006469BA">
        <w:rPr>
          <w:rFonts w:ascii="Times New Roman" w:hAnsi="Times New Roman" w:cs="Times New Roman"/>
          <w:sz w:val="24"/>
          <w:szCs w:val="24"/>
        </w:rPr>
      </w:r>
      <w:r w:rsidR="009D2C1F" w:rsidRPr="006469BA">
        <w:rPr>
          <w:rFonts w:ascii="Times New Roman" w:hAnsi="Times New Roman" w:cs="Times New Roman"/>
          <w:sz w:val="24"/>
          <w:szCs w:val="24"/>
        </w:rPr>
        <w:instrText xml:space="preserve"> \* MERGEFORMAT </w:instrText>
      </w:r>
      <w:r w:rsidR="009D2C1F"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Table </w:t>
      </w:r>
      <w:r w:rsidR="009D2C1F" w:rsidRPr="006469BA">
        <w:rPr>
          <w:rFonts w:ascii="Times New Roman" w:hAnsi="Times New Roman" w:cs="Times New Roman"/>
          <w:b/>
          <w:bCs/>
          <w:noProof/>
          <w:color w:val="000000" w:themeColor="text1"/>
          <w:sz w:val="24"/>
          <w:szCs w:val="24"/>
        </w:rPr>
        <w:t>1</w:t>
      </w:r>
      <w:r w:rsidR="009D2C1F" w:rsidRPr="006469BA">
        <w:rPr>
          <w:rFonts w:ascii="Times New Roman" w:hAnsi="Times New Roman" w:cs="Times New Roman"/>
          <w:sz w:val="24"/>
          <w:szCs w:val="24"/>
        </w:rPr>
        <w:fldChar w:fldCharType="end"/>
      </w:r>
      <w:r w:rsidR="009D2C1F" w:rsidRPr="006469BA">
        <w:rPr>
          <w:rFonts w:ascii="Times New Roman" w:hAnsi="Times New Roman" w:cs="Times New Roman"/>
          <w:sz w:val="24"/>
          <w:szCs w:val="24"/>
        </w:rPr>
        <w:t>).</w:t>
      </w:r>
    </w:p>
    <w:p w14:paraId="201CAFEE" w14:textId="0F053002" w:rsidR="009D2C1F" w:rsidRPr="006469BA" w:rsidRDefault="009D2C1F" w:rsidP="009D2C1F">
      <w:pPr>
        <w:pStyle w:val="Caption"/>
        <w:keepNext/>
        <w:rPr>
          <w:rFonts w:ascii="Times New Roman" w:hAnsi="Times New Roman" w:cs="Times New Roman"/>
          <w:i w:val="0"/>
          <w:iCs w:val="0"/>
          <w:color w:val="000000" w:themeColor="text1"/>
          <w:sz w:val="24"/>
          <w:szCs w:val="24"/>
        </w:rPr>
      </w:pPr>
      <w:bookmarkStart w:id="0" w:name="_Ref189060543"/>
      <w:bookmarkStart w:id="1" w:name="_Ref189060553"/>
      <w:r w:rsidRPr="006469BA">
        <w:rPr>
          <w:rFonts w:ascii="Times New Roman" w:hAnsi="Times New Roman" w:cs="Times New Roman"/>
          <w:b/>
          <w:bCs/>
          <w:i w:val="0"/>
          <w:iCs w:val="0"/>
          <w:color w:val="000000" w:themeColor="text1"/>
          <w:sz w:val="24"/>
          <w:szCs w:val="24"/>
        </w:rPr>
        <w:t xml:space="preserve">Supplementary Table </w:t>
      </w:r>
      <w:r w:rsidRPr="006469BA">
        <w:rPr>
          <w:rFonts w:ascii="Times New Roman" w:hAnsi="Times New Roman" w:cs="Times New Roman"/>
          <w:b/>
          <w:bCs/>
          <w:i w:val="0"/>
          <w:iCs w:val="0"/>
          <w:color w:val="000000" w:themeColor="text1"/>
          <w:sz w:val="24"/>
          <w:szCs w:val="24"/>
        </w:rPr>
        <w:fldChar w:fldCharType="begin"/>
      </w:r>
      <w:r w:rsidRPr="006469BA">
        <w:rPr>
          <w:rFonts w:ascii="Times New Roman" w:hAnsi="Times New Roman" w:cs="Times New Roman"/>
          <w:b/>
          <w:bCs/>
          <w:i w:val="0"/>
          <w:iCs w:val="0"/>
          <w:color w:val="000000" w:themeColor="text1"/>
          <w:sz w:val="24"/>
          <w:szCs w:val="24"/>
        </w:rPr>
        <w:instrText xml:space="preserve"> SEQ Table \* ARABIC </w:instrText>
      </w:r>
      <w:r w:rsidRPr="006469BA">
        <w:rPr>
          <w:rFonts w:ascii="Times New Roman" w:hAnsi="Times New Roman" w:cs="Times New Roman"/>
          <w:b/>
          <w:bCs/>
          <w:i w:val="0"/>
          <w:iCs w:val="0"/>
          <w:color w:val="000000" w:themeColor="text1"/>
          <w:sz w:val="24"/>
          <w:szCs w:val="24"/>
        </w:rPr>
        <w:fldChar w:fldCharType="separate"/>
      </w:r>
      <w:r w:rsidRPr="006469BA">
        <w:rPr>
          <w:rFonts w:ascii="Times New Roman" w:hAnsi="Times New Roman" w:cs="Times New Roman"/>
          <w:b/>
          <w:bCs/>
          <w:i w:val="0"/>
          <w:iCs w:val="0"/>
          <w:noProof/>
          <w:color w:val="000000" w:themeColor="text1"/>
          <w:sz w:val="24"/>
          <w:szCs w:val="24"/>
        </w:rPr>
        <w:t>1</w:t>
      </w:r>
      <w:r w:rsidRPr="006469BA">
        <w:rPr>
          <w:rFonts w:ascii="Times New Roman" w:hAnsi="Times New Roman" w:cs="Times New Roman"/>
          <w:b/>
          <w:bCs/>
          <w:i w:val="0"/>
          <w:iCs w:val="0"/>
          <w:color w:val="000000" w:themeColor="text1"/>
          <w:sz w:val="24"/>
          <w:szCs w:val="24"/>
        </w:rPr>
        <w:fldChar w:fldCharType="end"/>
      </w:r>
      <w:bookmarkEnd w:id="1"/>
      <w:r w:rsidRPr="006469BA">
        <w:rPr>
          <w:rFonts w:ascii="Times New Roman" w:hAnsi="Times New Roman" w:cs="Times New Roman"/>
          <w:i w:val="0"/>
          <w:iCs w:val="0"/>
          <w:color w:val="000000" w:themeColor="text1"/>
          <w:sz w:val="24"/>
          <w:szCs w:val="24"/>
        </w:rPr>
        <w:t xml:space="preserve"> Source plate types</w:t>
      </w:r>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tblGrid>
      <w:tr w:rsidR="00437CB5" w:rsidRPr="006469BA" w14:paraId="4A0F2D2F" w14:textId="77777777" w:rsidTr="009D2C1F">
        <w:trPr>
          <w:jc w:val="center"/>
        </w:trPr>
        <w:tc>
          <w:tcPr>
            <w:tcW w:w="2337" w:type="dxa"/>
            <w:tcBorders>
              <w:bottom w:val="single" w:sz="4" w:space="0" w:color="auto"/>
              <w:right w:val="single" w:sz="4" w:space="0" w:color="auto"/>
            </w:tcBorders>
            <w:vAlign w:val="center"/>
          </w:tcPr>
          <w:p w14:paraId="211E5365" w14:textId="513A1D1C"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Plate</w:t>
            </w:r>
          </w:p>
        </w:tc>
        <w:tc>
          <w:tcPr>
            <w:tcW w:w="2337" w:type="dxa"/>
            <w:tcBorders>
              <w:left w:val="single" w:sz="4" w:space="0" w:color="auto"/>
              <w:bottom w:val="single" w:sz="4" w:space="0" w:color="auto"/>
              <w:right w:val="single" w:sz="4" w:space="0" w:color="auto"/>
            </w:tcBorders>
            <w:vAlign w:val="center"/>
          </w:tcPr>
          <w:p w14:paraId="23720BDB" w14:textId="7F385D77"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DMSO</w:t>
            </w:r>
          </w:p>
        </w:tc>
        <w:tc>
          <w:tcPr>
            <w:tcW w:w="2338" w:type="dxa"/>
            <w:tcBorders>
              <w:left w:val="single" w:sz="4" w:space="0" w:color="auto"/>
              <w:bottom w:val="single" w:sz="4" w:space="0" w:color="auto"/>
            </w:tcBorders>
            <w:vAlign w:val="center"/>
          </w:tcPr>
          <w:p w14:paraId="693D92F1" w14:textId="612346C1"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H</w:t>
            </w:r>
            <w:r w:rsidRPr="006469BA">
              <w:rPr>
                <w:rFonts w:ascii="Times New Roman" w:hAnsi="Times New Roman" w:cs="Times New Roman"/>
                <w:sz w:val="24"/>
                <w:szCs w:val="24"/>
                <w:vertAlign w:val="subscript"/>
              </w:rPr>
              <w:t>2</w:t>
            </w:r>
            <w:r w:rsidRPr="006469BA">
              <w:rPr>
                <w:rFonts w:ascii="Times New Roman" w:hAnsi="Times New Roman" w:cs="Times New Roman"/>
                <w:sz w:val="24"/>
                <w:szCs w:val="24"/>
              </w:rPr>
              <w:t>O</w:t>
            </w:r>
          </w:p>
        </w:tc>
      </w:tr>
      <w:tr w:rsidR="00437CB5" w:rsidRPr="006469BA" w14:paraId="466A34D7" w14:textId="77777777" w:rsidTr="009D2C1F">
        <w:trPr>
          <w:jc w:val="center"/>
        </w:trPr>
        <w:tc>
          <w:tcPr>
            <w:tcW w:w="2337" w:type="dxa"/>
            <w:tcBorders>
              <w:top w:val="single" w:sz="4" w:space="0" w:color="auto"/>
              <w:right w:val="single" w:sz="4" w:space="0" w:color="auto"/>
            </w:tcBorders>
            <w:vAlign w:val="center"/>
          </w:tcPr>
          <w:p w14:paraId="43453020" w14:textId="19A61298"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1536LDV</w:t>
            </w:r>
          </w:p>
        </w:tc>
        <w:tc>
          <w:tcPr>
            <w:tcW w:w="2337" w:type="dxa"/>
            <w:tcBorders>
              <w:top w:val="single" w:sz="4" w:space="0" w:color="auto"/>
              <w:left w:val="single" w:sz="4" w:space="0" w:color="auto"/>
              <w:right w:val="single" w:sz="4" w:space="0" w:color="auto"/>
            </w:tcBorders>
            <w:vAlign w:val="center"/>
          </w:tcPr>
          <w:p w14:paraId="5054237A" w14:textId="6FCF0BF2"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1536LDV_DMSO</w:t>
            </w:r>
          </w:p>
        </w:tc>
        <w:tc>
          <w:tcPr>
            <w:tcW w:w="2338" w:type="dxa"/>
            <w:tcBorders>
              <w:top w:val="single" w:sz="4" w:space="0" w:color="auto"/>
              <w:left w:val="single" w:sz="4" w:space="0" w:color="auto"/>
            </w:tcBorders>
            <w:vAlign w:val="center"/>
          </w:tcPr>
          <w:p w14:paraId="46E1CFB8" w14:textId="359835E2"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Not available</w:t>
            </w:r>
          </w:p>
        </w:tc>
      </w:tr>
      <w:tr w:rsidR="00437CB5" w:rsidRPr="006469BA" w14:paraId="7E89F258" w14:textId="77777777" w:rsidTr="009D2C1F">
        <w:trPr>
          <w:jc w:val="center"/>
        </w:trPr>
        <w:tc>
          <w:tcPr>
            <w:tcW w:w="2337" w:type="dxa"/>
            <w:tcBorders>
              <w:right w:val="single" w:sz="4" w:space="0" w:color="auto"/>
            </w:tcBorders>
            <w:vAlign w:val="center"/>
          </w:tcPr>
          <w:p w14:paraId="737A07D9" w14:textId="21F79BFA"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384LDV</w:t>
            </w:r>
          </w:p>
        </w:tc>
        <w:tc>
          <w:tcPr>
            <w:tcW w:w="2337" w:type="dxa"/>
            <w:tcBorders>
              <w:left w:val="single" w:sz="4" w:space="0" w:color="auto"/>
              <w:right w:val="single" w:sz="4" w:space="0" w:color="auto"/>
            </w:tcBorders>
            <w:vAlign w:val="center"/>
          </w:tcPr>
          <w:p w14:paraId="2B8C17AE" w14:textId="786EDD31"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384LDV_DMSO</w:t>
            </w:r>
          </w:p>
        </w:tc>
        <w:tc>
          <w:tcPr>
            <w:tcW w:w="2338" w:type="dxa"/>
            <w:tcBorders>
              <w:left w:val="single" w:sz="4" w:space="0" w:color="auto"/>
            </w:tcBorders>
            <w:vAlign w:val="center"/>
          </w:tcPr>
          <w:p w14:paraId="38752DD3" w14:textId="42F053BB"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384LDV_AQ_B</w:t>
            </w:r>
            <w:r w:rsidR="006013FB" w:rsidRPr="006469BA">
              <w:rPr>
                <w:rFonts w:ascii="Times New Roman" w:hAnsi="Times New Roman" w:cs="Times New Roman"/>
                <w:sz w:val="24"/>
                <w:szCs w:val="24"/>
              </w:rPr>
              <w:t>2</w:t>
            </w:r>
          </w:p>
        </w:tc>
      </w:tr>
      <w:tr w:rsidR="00437CB5" w:rsidRPr="006469BA" w14:paraId="647E9854" w14:textId="77777777" w:rsidTr="009D2C1F">
        <w:trPr>
          <w:jc w:val="center"/>
        </w:trPr>
        <w:tc>
          <w:tcPr>
            <w:tcW w:w="2337" w:type="dxa"/>
            <w:tcBorders>
              <w:right w:val="single" w:sz="4" w:space="0" w:color="auto"/>
            </w:tcBorders>
            <w:vAlign w:val="center"/>
          </w:tcPr>
          <w:p w14:paraId="236771EF" w14:textId="7DA6AF14"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384PP</w:t>
            </w:r>
          </w:p>
        </w:tc>
        <w:tc>
          <w:tcPr>
            <w:tcW w:w="2337" w:type="dxa"/>
            <w:tcBorders>
              <w:left w:val="single" w:sz="4" w:space="0" w:color="auto"/>
              <w:right w:val="single" w:sz="4" w:space="0" w:color="auto"/>
            </w:tcBorders>
            <w:vAlign w:val="center"/>
          </w:tcPr>
          <w:p w14:paraId="528AAD66" w14:textId="5A7A8C65"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384PP_DMSO2</w:t>
            </w:r>
          </w:p>
        </w:tc>
        <w:tc>
          <w:tcPr>
            <w:tcW w:w="2338" w:type="dxa"/>
            <w:tcBorders>
              <w:left w:val="single" w:sz="4" w:space="0" w:color="auto"/>
            </w:tcBorders>
            <w:vAlign w:val="center"/>
          </w:tcPr>
          <w:p w14:paraId="2D2AF826" w14:textId="52B850A5" w:rsidR="00437CB5" w:rsidRPr="006469BA" w:rsidRDefault="00437CB5" w:rsidP="009D2C1F">
            <w:pPr>
              <w:jc w:val="center"/>
              <w:rPr>
                <w:rFonts w:ascii="Times New Roman" w:hAnsi="Times New Roman" w:cs="Times New Roman"/>
                <w:sz w:val="24"/>
                <w:szCs w:val="24"/>
              </w:rPr>
            </w:pPr>
            <w:r w:rsidRPr="006469BA">
              <w:rPr>
                <w:rFonts w:ascii="Times New Roman" w:hAnsi="Times New Roman" w:cs="Times New Roman"/>
                <w:sz w:val="24"/>
                <w:szCs w:val="24"/>
              </w:rPr>
              <w:t>384PP_AQ_CP</w:t>
            </w:r>
          </w:p>
        </w:tc>
      </w:tr>
    </w:tbl>
    <w:p w14:paraId="5F7CA159" w14:textId="2230F884" w:rsidR="00DF72EE" w:rsidRPr="006469BA" w:rsidRDefault="00CD1139" w:rsidP="009D2C1F">
      <w:pPr>
        <w:pStyle w:val="Heading1"/>
        <w:spacing w:line="240" w:lineRule="auto"/>
        <w:rPr>
          <w:rFonts w:ascii="Times New Roman" w:hAnsi="Times New Roman" w:cs="Times New Roman"/>
          <w:b/>
          <w:bCs/>
          <w:color w:val="auto"/>
          <w:sz w:val="24"/>
          <w:szCs w:val="24"/>
        </w:rPr>
      </w:pPr>
      <w:bookmarkStart w:id="2" w:name="_Toc187238470"/>
      <w:bookmarkStart w:id="3" w:name="_Toc189060933"/>
      <w:r w:rsidRPr="006469BA">
        <w:rPr>
          <w:rFonts w:ascii="Times New Roman" w:hAnsi="Times New Roman" w:cs="Times New Roman"/>
          <w:b/>
          <w:bCs/>
          <w:color w:val="auto"/>
          <w:sz w:val="24"/>
          <w:szCs w:val="24"/>
        </w:rPr>
        <w:t>File importer</w:t>
      </w:r>
      <w:bookmarkEnd w:id="2"/>
      <w:bookmarkEnd w:id="3"/>
    </w:p>
    <w:p w14:paraId="661CBFB3" w14:textId="3F619345" w:rsidR="00CD1139" w:rsidRPr="006469BA" w:rsidRDefault="00CD1139"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File Importer </w:t>
      </w:r>
      <w:r w:rsidR="00F07037" w:rsidRPr="006469BA">
        <w:rPr>
          <w:rFonts w:ascii="Times New Roman" w:hAnsi="Times New Roman" w:cs="Times New Roman"/>
          <w:sz w:val="24"/>
          <w:szCs w:val="24"/>
        </w:rPr>
        <w:t>component (</w:t>
      </w:r>
      <w:r w:rsidR="00F07037" w:rsidRPr="006469BA">
        <w:rPr>
          <w:rFonts w:ascii="Times New Roman" w:hAnsi="Times New Roman" w:cs="Times New Roman"/>
          <w:b/>
          <w:bCs/>
          <w:sz w:val="24"/>
          <w:szCs w:val="24"/>
        </w:rPr>
        <w:fldChar w:fldCharType="begin"/>
      </w:r>
      <w:r w:rsidR="00F07037" w:rsidRPr="006469BA">
        <w:rPr>
          <w:rFonts w:ascii="Times New Roman" w:hAnsi="Times New Roman" w:cs="Times New Roman"/>
          <w:b/>
          <w:bCs/>
          <w:sz w:val="24"/>
          <w:szCs w:val="24"/>
        </w:rPr>
        <w:instrText xml:space="preserve"> REF _Ref187239355 \h  \* MERGEFORMAT </w:instrText>
      </w:r>
      <w:r w:rsidR="00F07037" w:rsidRPr="006469BA">
        <w:rPr>
          <w:rFonts w:ascii="Times New Roman" w:hAnsi="Times New Roman" w:cs="Times New Roman"/>
          <w:b/>
          <w:bCs/>
          <w:sz w:val="24"/>
          <w:szCs w:val="24"/>
        </w:rPr>
      </w:r>
      <w:r w:rsidR="00F07037" w:rsidRPr="006469BA">
        <w:rPr>
          <w:rFonts w:ascii="Times New Roman" w:hAnsi="Times New Roman" w:cs="Times New Roman"/>
          <w:b/>
          <w:bCs/>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w:t>
      </w:r>
      <w:r w:rsidR="00F07037" w:rsidRPr="006469BA">
        <w:rPr>
          <w:rFonts w:ascii="Times New Roman" w:hAnsi="Times New Roman" w:cs="Times New Roman"/>
          <w:b/>
          <w:bCs/>
          <w:sz w:val="24"/>
          <w:szCs w:val="24"/>
        </w:rPr>
        <w:fldChar w:fldCharType="end"/>
      </w:r>
      <w:r w:rsidR="00F07037" w:rsidRPr="006469BA">
        <w:rPr>
          <w:rFonts w:ascii="Times New Roman" w:hAnsi="Times New Roman" w:cs="Times New Roman"/>
          <w:b/>
          <w:bCs/>
          <w:sz w:val="24"/>
          <w:szCs w:val="24"/>
        </w:rPr>
        <w:t>)</w:t>
      </w:r>
      <w:r w:rsidRPr="006469BA">
        <w:rPr>
          <w:rFonts w:ascii="Times New Roman" w:hAnsi="Times New Roman" w:cs="Times New Roman"/>
          <w:sz w:val="24"/>
          <w:szCs w:val="24"/>
        </w:rPr>
        <w:t xml:space="preserve"> serves as the entry point for external data into the MOLD workflow. It is responsible for reading and parsing input files containing critical information about source plates, such as compound IDs, well locations, solvent types, and concentrations. This data is then validated and prepared for further processing.</w:t>
      </w:r>
    </w:p>
    <w:p w14:paraId="0FE83068" w14:textId="77777777" w:rsidR="00F07037" w:rsidRPr="006469BA" w:rsidRDefault="00F07037"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183DF0C9" wp14:editId="04313F7D">
            <wp:extent cx="3621170" cy="4259357"/>
            <wp:effectExtent l="0" t="0" r="0" b="8255"/>
            <wp:docPr id="157418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234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1170" cy="4259357"/>
                    </a:xfrm>
                    <a:prstGeom prst="rect">
                      <a:avLst/>
                    </a:prstGeom>
                  </pic:spPr>
                </pic:pic>
              </a:graphicData>
            </a:graphic>
          </wp:inline>
        </w:drawing>
      </w:r>
    </w:p>
    <w:p w14:paraId="4151B68A" w14:textId="618E39F9" w:rsidR="00F07037" w:rsidRPr="006469BA" w:rsidRDefault="009D2C1F" w:rsidP="009D2C1F">
      <w:pPr>
        <w:pStyle w:val="Caption"/>
        <w:rPr>
          <w:rFonts w:ascii="Times New Roman" w:hAnsi="Times New Roman" w:cs="Times New Roman"/>
          <w:i w:val="0"/>
          <w:iCs w:val="0"/>
          <w:color w:val="auto"/>
          <w:sz w:val="24"/>
          <w:szCs w:val="24"/>
        </w:rPr>
      </w:pPr>
      <w:bookmarkStart w:id="4" w:name="_Ref187239355"/>
      <w:r w:rsidRPr="006469BA">
        <w:rPr>
          <w:rFonts w:ascii="Times New Roman" w:hAnsi="Times New Roman" w:cs="Times New Roman"/>
          <w:b/>
          <w:bCs/>
          <w:i w:val="0"/>
          <w:iCs w:val="0"/>
          <w:color w:val="auto"/>
          <w:sz w:val="24"/>
          <w:szCs w:val="24"/>
        </w:rPr>
        <w:t>Supplementary F</w:t>
      </w:r>
      <w:r w:rsidR="00F07037" w:rsidRPr="006469BA">
        <w:rPr>
          <w:rFonts w:ascii="Times New Roman" w:hAnsi="Times New Roman" w:cs="Times New Roman"/>
          <w:b/>
          <w:bCs/>
          <w:i w:val="0"/>
          <w:iCs w:val="0"/>
          <w:color w:val="auto"/>
          <w:sz w:val="24"/>
          <w:szCs w:val="24"/>
        </w:rPr>
        <w:t xml:space="preserve">igure </w:t>
      </w:r>
      <w:r w:rsidR="00F07037" w:rsidRPr="006469BA">
        <w:rPr>
          <w:rFonts w:ascii="Times New Roman" w:hAnsi="Times New Roman" w:cs="Times New Roman"/>
          <w:b/>
          <w:bCs/>
          <w:i w:val="0"/>
          <w:iCs w:val="0"/>
          <w:color w:val="auto"/>
          <w:sz w:val="24"/>
          <w:szCs w:val="24"/>
        </w:rPr>
        <w:fldChar w:fldCharType="begin"/>
      </w:r>
      <w:r w:rsidR="00F07037" w:rsidRPr="006469BA">
        <w:rPr>
          <w:rFonts w:ascii="Times New Roman" w:hAnsi="Times New Roman" w:cs="Times New Roman"/>
          <w:b/>
          <w:bCs/>
          <w:i w:val="0"/>
          <w:iCs w:val="0"/>
          <w:color w:val="auto"/>
          <w:sz w:val="24"/>
          <w:szCs w:val="24"/>
        </w:rPr>
        <w:instrText xml:space="preserve"> SEQ Figure \* ARABIC </w:instrText>
      </w:r>
      <w:r w:rsidR="00F07037"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w:t>
      </w:r>
      <w:r w:rsidR="00F07037" w:rsidRPr="006469BA">
        <w:rPr>
          <w:rFonts w:ascii="Times New Roman" w:hAnsi="Times New Roman" w:cs="Times New Roman"/>
          <w:b/>
          <w:bCs/>
          <w:i w:val="0"/>
          <w:iCs w:val="0"/>
          <w:color w:val="auto"/>
          <w:sz w:val="24"/>
          <w:szCs w:val="24"/>
        </w:rPr>
        <w:fldChar w:fldCharType="end"/>
      </w:r>
      <w:bookmarkEnd w:id="4"/>
      <w:r w:rsidR="00F07037" w:rsidRPr="006469BA">
        <w:rPr>
          <w:rFonts w:ascii="Times New Roman" w:hAnsi="Times New Roman" w:cs="Times New Roman"/>
          <w:i w:val="0"/>
          <w:iCs w:val="0"/>
          <w:color w:val="auto"/>
          <w:sz w:val="24"/>
          <w:szCs w:val="24"/>
        </w:rPr>
        <w:t xml:space="preserve"> The GUI of the File Importer component.</w:t>
      </w:r>
    </w:p>
    <w:p w14:paraId="17CF9647" w14:textId="4E21CE01" w:rsidR="00CD1139" w:rsidRPr="006469BA" w:rsidRDefault="00CD1139" w:rsidP="009D2C1F">
      <w:pPr>
        <w:pStyle w:val="Heading2"/>
        <w:spacing w:line="240" w:lineRule="auto"/>
        <w:rPr>
          <w:rFonts w:ascii="Times New Roman" w:hAnsi="Times New Roman" w:cs="Times New Roman"/>
          <w:b/>
          <w:bCs/>
          <w:color w:val="auto"/>
          <w:sz w:val="24"/>
          <w:szCs w:val="24"/>
        </w:rPr>
      </w:pPr>
      <w:bookmarkStart w:id="5" w:name="_Toc187238471"/>
      <w:bookmarkStart w:id="6" w:name="_Toc189060934"/>
      <w:r w:rsidRPr="006469BA">
        <w:rPr>
          <w:rFonts w:ascii="Times New Roman" w:hAnsi="Times New Roman" w:cs="Times New Roman"/>
          <w:b/>
          <w:bCs/>
          <w:color w:val="auto"/>
          <w:sz w:val="24"/>
          <w:szCs w:val="24"/>
        </w:rPr>
        <w:t>Settings</w:t>
      </w:r>
      <w:bookmarkEnd w:id="5"/>
      <w:bookmarkEnd w:id="6"/>
    </w:p>
    <w:p w14:paraId="5FB5B4CC" w14:textId="67F5EA10" w:rsidR="00CD1139" w:rsidRPr="006469BA" w:rsidRDefault="00D03DB3"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The “</w:t>
      </w:r>
      <w:r w:rsidR="009F239C" w:rsidRPr="006469BA">
        <w:rPr>
          <w:rFonts w:ascii="Times New Roman" w:hAnsi="Times New Roman" w:cs="Times New Roman"/>
          <w:sz w:val="24"/>
          <w:szCs w:val="24"/>
        </w:rPr>
        <w:t>S</w:t>
      </w:r>
      <w:r w:rsidRPr="006469BA">
        <w:rPr>
          <w:rFonts w:ascii="Times New Roman" w:hAnsi="Times New Roman" w:cs="Times New Roman"/>
          <w:sz w:val="24"/>
          <w:szCs w:val="24"/>
        </w:rPr>
        <w:t xml:space="preserve">elect file” button in the </w:t>
      </w:r>
      <w:r w:rsidR="00C62B14" w:rsidRPr="006469BA">
        <w:rPr>
          <w:rFonts w:ascii="Times New Roman" w:hAnsi="Times New Roman" w:cs="Times New Roman"/>
          <w:sz w:val="24"/>
          <w:szCs w:val="24"/>
        </w:rPr>
        <w:t>components' graphical user interface (GUI) allows the user to select the desired .csv file on the local disk. Once the file is chosen, the “Refresh” button needs to be pressed to load it</w:t>
      </w:r>
      <w:r w:rsidR="009F239C" w:rsidRPr="006469BA">
        <w:rPr>
          <w:rFonts w:ascii="Times New Roman" w:hAnsi="Times New Roman" w:cs="Times New Roman"/>
          <w:sz w:val="24"/>
          <w:szCs w:val="24"/>
        </w:rPr>
        <w:t>.</w:t>
      </w:r>
      <w:r w:rsidRPr="006469BA">
        <w:rPr>
          <w:rFonts w:ascii="Times New Roman" w:hAnsi="Times New Roman" w:cs="Times New Roman"/>
          <w:sz w:val="24"/>
          <w:szCs w:val="24"/>
        </w:rPr>
        <w:t xml:space="preserve"> </w:t>
      </w:r>
    </w:p>
    <w:p w14:paraId="073D4A1E" w14:textId="2994D75F" w:rsidR="009F239C" w:rsidRPr="006469BA" w:rsidRDefault="009F239C"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Natively MOLD needs 6 data columns to work:</w:t>
      </w:r>
    </w:p>
    <w:p w14:paraId="34CA7AF4" w14:textId="7687AF9A"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Source Plate Barcode</w:t>
      </w:r>
      <w:r w:rsidR="004F5FDA" w:rsidRPr="006469BA">
        <w:rPr>
          <w:rFonts w:ascii="Times New Roman" w:hAnsi="Times New Roman" w:cs="Times New Roman"/>
          <w:sz w:val="24"/>
          <w:szCs w:val="24"/>
        </w:rPr>
        <w:t xml:space="preserve"> (Integer data format)</w:t>
      </w:r>
    </w:p>
    <w:p w14:paraId="7CF73E8C" w14:textId="03CC8EC8"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Sample Name</w:t>
      </w:r>
      <w:r w:rsidR="004F5FDA" w:rsidRPr="006469BA">
        <w:rPr>
          <w:rFonts w:ascii="Times New Roman" w:hAnsi="Times New Roman" w:cs="Times New Roman"/>
          <w:sz w:val="24"/>
          <w:szCs w:val="24"/>
        </w:rPr>
        <w:t xml:space="preserve"> (Unique ID</w:t>
      </w:r>
      <w:r w:rsidR="00243F7D" w:rsidRPr="006469BA">
        <w:rPr>
          <w:rFonts w:ascii="Times New Roman" w:hAnsi="Times New Roman" w:cs="Times New Roman"/>
          <w:sz w:val="24"/>
          <w:szCs w:val="24"/>
        </w:rPr>
        <w:t xml:space="preserve"> of the sample</w:t>
      </w:r>
      <w:r w:rsidR="004F5FDA" w:rsidRPr="006469BA">
        <w:rPr>
          <w:rFonts w:ascii="Times New Roman" w:hAnsi="Times New Roman" w:cs="Times New Roman"/>
          <w:sz w:val="24"/>
          <w:szCs w:val="24"/>
        </w:rPr>
        <w:t>)</w:t>
      </w:r>
    </w:p>
    <w:p w14:paraId="591D4A55" w14:textId="0B8C2A24"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Source Well</w:t>
      </w:r>
      <w:r w:rsidR="004F5FDA" w:rsidRPr="006469BA">
        <w:rPr>
          <w:rFonts w:ascii="Times New Roman" w:hAnsi="Times New Roman" w:cs="Times New Roman"/>
          <w:sz w:val="24"/>
          <w:szCs w:val="24"/>
        </w:rPr>
        <w:t xml:space="preserve"> (“A1” or “A01” format)</w:t>
      </w:r>
    </w:p>
    <w:p w14:paraId="4C89DB1E" w14:textId="7BE9F5B6"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Plate Type</w:t>
      </w:r>
      <w:r w:rsidR="004F5FDA" w:rsidRPr="006469BA">
        <w:rPr>
          <w:rFonts w:ascii="Times New Roman" w:hAnsi="Times New Roman" w:cs="Times New Roman"/>
          <w:sz w:val="24"/>
          <w:szCs w:val="24"/>
        </w:rPr>
        <w:t xml:space="preserve"> (384PP, 384LDV, 1536LDV)</w:t>
      </w:r>
    </w:p>
    <w:p w14:paraId="49444C6F" w14:textId="2B5C159B"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Stock Concentration</w:t>
      </w:r>
    </w:p>
    <w:p w14:paraId="37739C98" w14:textId="1C0F288E" w:rsidR="009F239C" w:rsidRPr="006469BA" w:rsidRDefault="009F239C"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sz w:val="24"/>
          <w:szCs w:val="24"/>
        </w:rPr>
        <w:t>Solvent</w:t>
      </w:r>
      <w:r w:rsidR="004F5FDA" w:rsidRPr="006469BA">
        <w:rPr>
          <w:rFonts w:ascii="Times New Roman" w:hAnsi="Times New Roman" w:cs="Times New Roman"/>
          <w:sz w:val="24"/>
          <w:szCs w:val="24"/>
        </w:rPr>
        <w:t xml:space="preserve"> (DMSO, </w:t>
      </w:r>
      <w:proofErr w:type="spellStart"/>
      <w:r w:rsidR="004F5FDA" w:rsidRPr="006469BA">
        <w:rPr>
          <w:rFonts w:ascii="Times New Roman" w:hAnsi="Times New Roman" w:cs="Times New Roman"/>
          <w:sz w:val="24"/>
          <w:szCs w:val="24"/>
        </w:rPr>
        <w:t>dmso</w:t>
      </w:r>
      <w:proofErr w:type="spellEnd"/>
      <w:r w:rsidR="004F5FDA" w:rsidRPr="006469BA">
        <w:rPr>
          <w:rFonts w:ascii="Times New Roman" w:hAnsi="Times New Roman" w:cs="Times New Roman"/>
          <w:sz w:val="24"/>
          <w:szCs w:val="24"/>
        </w:rPr>
        <w:t>, H2O, h2o, water, D2O, d2o, DMSO-d6, dmso-d6)</w:t>
      </w:r>
    </w:p>
    <w:p w14:paraId="5C0CAF28" w14:textId="58B3BA86" w:rsidR="009F239C" w:rsidRPr="006469BA" w:rsidRDefault="009F239C"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These columns must be present in the input data file. The columns are mapped in the File Importer component using the drop-down menus</w:t>
      </w:r>
      <w:r w:rsidR="004C5593" w:rsidRPr="006469BA">
        <w:rPr>
          <w:rFonts w:ascii="Times New Roman" w:hAnsi="Times New Roman" w:cs="Times New Roman"/>
          <w:sz w:val="24"/>
          <w:szCs w:val="24"/>
        </w:rPr>
        <w:t>, so the input file does not have to have any specific column naming</w:t>
      </w:r>
      <w:r w:rsidRPr="006469BA">
        <w:rPr>
          <w:rFonts w:ascii="Times New Roman" w:hAnsi="Times New Roman" w:cs="Times New Roman"/>
          <w:sz w:val="24"/>
          <w:szCs w:val="24"/>
        </w:rPr>
        <w:t>.</w:t>
      </w:r>
      <w:r w:rsidR="004C5593" w:rsidRPr="006469BA">
        <w:rPr>
          <w:rFonts w:ascii="Times New Roman" w:hAnsi="Times New Roman" w:cs="Times New Roman"/>
          <w:sz w:val="24"/>
          <w:szCs w:val="24"/>
        </w:rPr>
        <w:t xml:space="preserve"> File Exporter renames and validates the columns.</w:t>
      </w:r>
      <w:r w:rsidRPr="006469BA">
        <w:rPr>
          <w:rFonts w:ascii="Times New Roman" w:hAnsi="Times New Roman" w:cs="Times New Roman"/>
          <w:sz w:val="24"/>
          <w:szCs w:val="24"/>
        </w:rPr>
        <w:t xml:space="preserve"> The concentration unit must also be specified using the drop-down menu (M, mM, </w:t>
      </w:r>
      <w:r w:rsidR="00AF4073" w:rsidRPr="006469BA">
        <w:rPr>
          <w:rFonts w:ascii="Times New Roman" w:hAnsi="Times New Roman" w:cs="Times New Roman"/>
          <w:sz w:val="24"/>
          <w:szCs w:val="24"/>
        </w:rPr>
        <w:t>µ</w:t>
      </w:r>
      <w:r w:rsidRPr="006469BA">
        <w:rPr>
          <w:rFonts w:ascii="Times New Roman" w:hAnsi="Times New Roman" w:cs="Times New Roman"/>
          <w:sz w:val="24"/>
          <w:szCs w:val="24"/>
        </w:rPr>
        <w:t xml:space="preserve">M, </w:t>
      </w:r>
      <w:proofErr w:type="spellStart"/>
      <w:r w:rsidRPr="006469BA">
        <w:rPr>
          <w:rFonts w:ascii="Times New Roman" w:hAnsi="Times New Roman" w:cs="Times New Roman"/>
          <w:sz w:val="24"/>
          <w:szCs w:val="24"/>
        </w:rPr>
        <w:t>nM</w:t>
      </w:r>
      <w:proofErr w:type="spellEnd"/>
      <w:r w:rsidRPr="006469BA">
        <w:rPr>
          <w:rFonts w:ascii="Times New Roman" w:hAnsi="Times New Roman" w:cs="Times New Roman"/>
          <w:sz w:val="24"/>
          <w:szCs w:val="24"/>
        </w:rPr>
        <w:t xml:space="preserve">, </w:t>
      </w:r>
      <w:proofErr w:type="spellStart"/>
      <w:r w:rsidRPr="006469BA">
        <w:rPr>
          <w:rFonts w:ascii="Times New Roman" w:hAnsi="Times New Roman" w:cs="Times New Roman"/>
          <w:sz w:val="24"/>
          <w:szCs w:val="24"/>
        </w:rPr>
        <w:t>pM</w:t>
      </w:r>
      <w:proofErr w:type="spellEnd"/>
      <w:r w:rsidRPr="006469BA">
        <w:rPr>
          <w:rFonts w:ascii="Times New Roman" w:hAnsi="Times New Roman" w:cs="Times New Roman"/>
          <w:sz w:val="24"/>
          <w:szCs w:val="24"/>
        </w:rPr>
        <w:t>).</w:t>
      </w:r>
      <w:r w:rsidR="004C5593" w:rsidRPr="006469BA">
        <w:rPr>
          <w:rFonts w:ascii="Times New Roman" w:hAnsi="Times New Roman" w:cs="Times New Roman"/>
          <w:sz w:val="24"/>
          <w:szCs w:val="24"/>
        </w:rPr>
        <w:t xml:space="preserve"> </w:t>
      </w:r>
      <w:r w:rsidRPr="006469BA">
        <w:rPr>
          <w:rFonts w:ascii="Times New Roman" w:hAnsi="Times New Roman" w:cs="Times New Roman"/>
          <w:sz w:val="24"/>
          <w:szCs w:val="24"/>
        </w:rPr>
        <w:t>If the input file contains multiple compounds the compound selection table can be used to select the compounds to use. If no compound is selected, then all the compounds will be used.</w:t>
      </w:r>
    </w:p>
    <w:p w14:paraId="2AB4795F" w14:textId="0B5D6619" w:rsidR="00AB60EE" w:rsidRPr="006469BA" w:rsidRDefault="00AF4073" w:rsidP="009D2C1F">
      <w:pPr>
        <w:pStyle w:val="Heading2"/>
        <w:spacing w:line="240" w:lineRule="auto"/>
        <w:rPr>
          <w:rFonts w:ascii="Times New Roman" w:hAnsi="Times New Roman" w:cs="Times New Roman"/>
          <w:b/>
          <w:bCs/>
          <w:color w:val="auto"/>
          <w:sz w:val="24"/>
          <w:szCs w:val="24"/>
        </w:rPr>
      </w:pPr>
      <w:bookmarkStart w:id="7" w:name="_Toc189060935"/>
      <w:r w:rsidRPr="006469BA">
        <w:rPr>
          <w:rFonts w:ascii="Times New Roman" w:hAnsi="Times New Roman" w:cs="Times New Roman"/>
          <w:b/>
          <w:bCs/>
          <w:color w:val="auto"/>
          <w:sz w:val="24"/>
          <w:szCs w:val="24"/>
        </w:rPr>
        <w:lastRenderedPageBreak/>
        <w:t>Component structure</w:t>
      </w:r>
      <w:bookmarkEnd w:id="7"/>
    </w:p>
    <w:p w14:paraId="5E26030A" w14:textId="3BBC956E" w:rsidR="00AF4073" w:rsidRPr="006469BA" w:rsidRDefault="00AF4073"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First, the selected input file is loaded using the CSV Reader node. Then the column names are </w:t>
      </w:r>
      <w:r w:rsidR="00C62B14" w:rsidRPr="006469BA">
        <w:rPr>
          <w:rFonts w:ascii="Times New Roman" w:hAnsi="Times New Roman" w:cs="Times New Roman"/>
          <w:sz w:val="24"/>
          <w:szCs w:val="24"/>
        </w:rPr>
        <w:t>chosen</w:t>
      </w:r>
      <w:r w:rsidRPr="006469BA">
        <w:rPr>
          <w:rFonts w:ascii="Times New Roman" w:hAnsi="Times New Roman" w:cs="Times New Roman"/>
          <w:sz w:val="24"/>
          <w:szCs w:val="24"/>
        </w:rPr>
        <w:t xml:space="preserve"> using the series of Column Selection Widgets</w:t>
      </w:r>
      <w:r w:rsidR="004C5593" w:rsidRPr="006469BA">
        <w:rPr>
          <w:rFonts w:ascii="Times New Roman" w:hAnsi="Times New Roman" w:cs="Times New Roman"/>
          <w:sz w:val="24"/>
          <w:szCs w:val="24"/>
        </w:rPr>
        <w:t xml:space="preserve"> (</w:t>
      </w:r>
      <w:r w:rsidR="004C5593" w:rsidRPr="006469BA">
        <w:rPr>
          <w:rFonts w:ascii="Times New Roman" w:hAnsi="Times New Roman" w:cs="Times New Roman"/>
          <w:sz w:val="24"/>
          <w:szCs w:val="24"/>
        </w:rPr>
        <w:fldChar w:fldCharType="begin"/>
      </w:r>
      <w:r w:rsidR="004C5593" w:rsidRPr="006469BA">
        <w:rPr>
          <w:rFonts w:ascii="Times New Roman" w:hAnsi="Times New Roman" w:cs="Times New Roman"/>
          <w:sz w:val="24"/>
          <w:szCs w:val="24"/>
        </w:rPr>
        <w:instrText xml:space="preserve"> REF _Ref187480629 \h  \* MERGEFORMAT </w:instrText>
      </w:r>
      <w:r w:rsidR="004C5593" w:rsidRPr="006469BA">
        <w:rPr>
          <w:rFonts w:ascii="Times New Roman" w:hAnsi="Times New Roman" w:cs="Times New Roman"/>
          <w:sz w:val="24"/>
          <w:szCs w:val="24"/>
        </w:rPr>
      </w:r>
      <w:r w:rsidR="004C5593"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w:t>
      </w:r>
      <w:r w:rsidR="004C5593" w:rsidRPr="006469BA">
        <w:rPr>
          <w:rFonts w:ascii="Times New Roman" w:hAnsi="Times New Roman" w:cs="Times New Roman"/>
          <w:sz w:val="24"/>
          <w:szCs w:val="24"/>
        </w:rPr>
        <w:fldChar w:fldCharType="end"/>
      </w:r>
      <w:r w:rsidR="004C5593" w:rsidRPr="006469BA">
        <w:rPr>
          <w:rFonts w:ascii="Times New Roman" w:hAnsi="Times New Roman" w:cs="Times New Roman"/>
          <w:sz w:val="24"/>
          <w:szCs w:val="24"/>
        </w:rPr>
        <w:t>)</w:t>
      </w:r>
      <w:r w:rsidRPr="006469BA">
        <w:rPr>
          <w:rFonts w:ascii="Times New Roman" w:hAnsi="Times New Roman" w:cs="Times New Roman"/>
          <w:sz w:val="24"/>
          <w:szCs w:val="24"/>
        </w:rPr>
        <w:t>. Next</w:t>
      </w:r>
      <w:r w:rsidR="00F824F5" w:rsidRPr="006469BA">
        <w:rPr>
          <w:rFonts w:ascii="Times New Roman" w:hAnsi="Times New Roman" w:cs="Times New Roman"/>
          <w:sz w:val="24"/>
          <w:szCs w:val="24"/>
        </w:rPr>
        <w:t>,</w:t>
      </w:r>
      <w:r w:rsidRPr="006469BA">
        <w:rPr>
          <w:rFonts w:ascii="Times New Roman" w:hAnsi="Times New Roman" w:cs="Times New Roman"/>
          <w:sz w:val="24"/>
          <w:szCs w:val="24"/>
        </w:rPr>
        <w:t xml:space="preserve"> the data are processed – columns are renamed, </w:t>
      </w:r>
      <w:r w:rsidR="00C62B14" w:rsidRPr="006469BA">
        <w:rPr>
          <w:rFonts w:ascii="Times New Roman" w:hAnsi="Times New Roman" w:cs="Times New Roman"/>
          <w:sz w:val="24"/>
          <w:szCs w:val="24"/>
        </w:rPr>
        <w:t xml:space="preserve">and the </w:t>
      </w:r>
      <w:r w:rsidRPr="006469BA">
        <w:rPr>
          <w:rFonts w:ascii="Times New Roman" w:hAnsi="Times New Roman" w:cs="Times New Roman"/>
          <w:sz w:val="24"/>
          <w:szCs w:val="24"/>
        </w:rPr>
        <w:t>concentration column is converted to µM</w:t>
      </w:r>
      <w:r w:rsidR="005D5F92" w:rsidRPr="006469BA">
        <w:rPr>
          <w:rFonts w:ascii="Times New Roman" w:hAnsi="Times New Roman" w:cs="Times New Roman"/>
          <w:sz w:val="24"/>
          <w:szCs w:val="24"/>
        </w:rPr>
        <w:t>.</w:t>
      </w:r>
      <w:r w:rsidR="004F5FDA" w:rsidRPr="006469BA">
        <w:rPr>
          <w:rFonts w:ascii="Times New Roman" w:hAnsi="Times New Roman" w:cs="Times New Roman"/>
          <w:sz w:val="24"/>
          <w:szCs w:val="24"/>
        </w:rPr>
        <w:t xml:space="preserve"> All the other columns are filtered out and the solvent labels are renamed to DMSO or H2O</w:t>
      </w:r>
      <w:r w:rsidR="004C5593" w:rsidRPr="006469BA">
        <w:rPr>
          <w:rFonts w:ascii="Times New Roman" w:hAnsi="Times New Roman" w:cs="Times New Roman"/>
          <w:sz w:val="24"/>
          <w:szCs w:val="24"/>
        </w:rPr>
        <w:t xml:space="preserve"> (</w:t>
      </w:r>
      <w:r w:rsidR="004C5593" w:rsidRPr="006469BA">
        <w:rPr>
          <w:rFonts w:ascii="Times New Roman" w:hAnsi="Times New Roman" w:cs="Times New Roman"/>
          <w:sz w:val="24"/>
          <w:szCs w:val="24"/>
        </w:rPr>
        <w:fldChar w:fldCharType="begin"/>
      </w:r>
      <w:r w:rsidR="004C5593" w:rsidRPr="006469BA">
        <w:rPr>
          <w:rFonts w:ascii="Times New Roman" w:hAnsi="Times New Roman" w:cs="Times New Roman"/>
          <w:sz w:val="24"/>
          <w:szCs w:val="24"/>
        </w:rPr>
        <w:instrText xml:space="preserve"> REF _Ref187240749 \h  \* MERGEFORMAT </w:instrText>
      </w:r>
      <w:r w:rsidR="004C5593" w:rsidRPr="006469BA">
        <w:rPr>
          <w:rFonts w:ascii="Times New Roman" w:hAnsi="Times New Roman" w:cs="Times New Roman"/>
          <w:sz w:val="24"/>
          <w:szCs w:val="24"/>
        </w:rPr>
      </w:r>
      <w:r w:rsidR="004C5593"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3</w:t>
      </w:r>
      <w:r w:rsidR="004C5593" w:rsidRPr="006469BA">
        <w:rPr>
          <w:rFonts w:ascii="Times New Roman" w:hAnsi="Times New Roman" w:cs="Times New Roman"/>
          <w:sz w:val="24"/>
          <w:szCs w:val="24"/>
        </w:rPr>
        <w:fldChar w:fldCharType="end"/>
      </w:r>
      <w:r w:rsidR="004C5593" w:rsidRPr="006469BA">
        <w:rPr>
          <w:rFonts w:ascii="Times New Roman" w:hAnsi="Times New Roman" w:cs="Times New Roman"/>
          <w:sz w:val="24"/>
          <w:szCs w:val="24"/>
        </w:rPr>
        <w:t>)</w:t>
      </w:r>
      <w:r w:rsidR="004F5FDA" w:rsidRPr="006469BA">
        <w:rPr>
          <w:rFonts w:ascii="Times New Roman" w:hAnsi="Times New Roman" w:cs="Times New Roman"/>
          <w:sz w:val="24"/>
          <w:szCs w:val="24"/>
        </w:rPr>
        <w:t>.</w:t>
      </w:r>
      <w:r w:rsidR="00703233" w:rsidRPr="006469BA">
        <w:rPr>
          <w:rFonts w:ascii="Times New Roman" w:hAnsi="Times New Roman" w:cs="Times New Roman"/>
          <w:sz w:val="24"/>
          <w:szCs w:val="24"/>
        </w:rPr>
        <w:t xml:space="preserve"> The output is then passed to the </w:t>
      </w:r>
      <w:r w:rsidR="00826351" w:rsidRPr="006469BA">
        <w:rPr>
          <w:rFonts w:ascii="Times New Roman" w:hAnsi="Times New Roman" w:cs="Times New Roman"/>
          <w:sz w:val="24"/>
          <w:szCs w:val="24"/>
        </w:rPr>
        <w:t xml:space="preserve">Primary </w:t>
      </w:r>
      <w:r w:rsidR="00703233" w:rsidRPr="006469BA">
        <w:rPr>
          <w:rFonts w:ascii="Times New Roman" w:hAnsi="Times New Roman" w:cs="Times New Roman"/>
          <w:sz w:val="24"/>
          <w:szCs w:val="24"/>
        </w:rPr>
        <w:t xml:space="preserve">Setup or </w:t>
      </w:r>
      <w:r w:rsidR="00104255" w:rsidRPr="006469BA">
        <w:rPr>
          <w:rFonts w:ascii="Times New Roman" w:hAnsi="Times New Roman" w:cs="Times New Roman"/>
          <w:sz w:val="24"/>
          <w:szCs w:val="24"/>
        </w:rPr>
        <w:t>Secondary</w:t>
      </w:r>
      <w:r w:rsidR="00703233" w:rsidRPr="006469BA">
        <w:rPr>
          <w:rFonts w:ascii="Times New Roman" w:hAnsi="Times New Roman" w:cs="Times New Roman"/>
          <w:sz w:val="24"/>
          <w:szCs w:val="24"/>
        </w:rPr>
        <w:t xml:space="preserve"> Setup components.</w:t>
      </w:r>
    </w:p>
    <w:p w14:paraId="01F73133" w14:textId="77777777" w:rsidR="004C5593" w:rsidRPr="006469BA" w:rsidRDefault="00AB60EE"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61546FE9" wp14:editId="0F257D96">
            <wp:extent cx="5943600" cy="1713230"/>
            <wp:effectExtent l="0" t="0" r="0" b="1270"/>
            <wp:docPr id="188996667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6675" name="Picture 1" descr="A diagram of a network&#10;&#10;Description automatically generated"/>
                    <pic:cNvPicPr/>
                  </pic:nvPicPr>
                  <pic:blipFill>
                    <a:blip r:embed="rId9"/>
                    <a:stretch>
                      <a:fillRect/>
                    </a:stretch>
                  </pic:blipFill>
                  <pic:spPr>
                    <a:xfrm>
                      <a:off x="0" y="0"/>
                      <a:ext cx="5943600" cy="1713230"/>
                    </a:xfrm>
                    <a:prstGeom prst="rect">
                      <a:avLst/>
                    </a:prstGeom>
                  </pic:spPr>
                </pic:pic>
              </a:graphicData>
            </a:graphic>
          </wp:inline>
        </w:drawing>
      </w:r>
    </w:p>
    <w:p w14:paraId="03272635" w14:textId="7D00D09E" w:rsidR="004C5593" w:rsidRPr="006469BA" w:rsidRDefault="009D2C1F" w:rsidP="009D2C1F">
      <w:pPr>
        <w:pStyle w:val="Caption"/>
        <w:rPr>
          <w:rFonts w:ascii="Times New Roman" w:hAnsi="Times New Roman" w:cs="Times New Roman"/>
          <w:i w:val="0"/>
          <w:iCs w:val="0"/>
          <w:color w:val="auto"/>
          <w:sz w:val="24"/>
          <w:szCs w:val="24"/>
        </w:rPr>
      </w:pPr>
      <w:bookmarkStart w:id="8" w:name="_Ref187480629"/>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4C5593" w:rsidRPr="006469BA">
        <w:rPr>
          <w:rFonts w:ascii="Times New Roman" w:hAnsi="Times New Roman" w:cs="Times New Roman"/>
          <w:b/>
          <w:bCs/>
          <w:i w:val="0"/>
          <w:iCs w:val="0"/>
          <w:color w:val="auto"/>
          <w:sz w:val="24"/>
          <w:szCs w:val="24"/>
        </w:rPr>
        <w:t xml:space="preserve">igure </w:t>
      </w:r>
      <w:r w:rsidR="004C5593" w:rsidRPr="006469BA">
        <w:rPr>
          <w:rFonts w:ascii="Times New Roman" w:hAnsi="Times New Roman" w:cs="Times New Roman"/>
          <w:b/>
          <w:bCs/>
          <w:i w:val="0"/>
          <w:iCs w:val="0"/>
          <w:color w:val="auto"/>
          <w:sz w:val="24"/>
          <w:szCs w:val="24"/>
        </w:rPr>
        <w:fldChar w:fldCharType="begin"/>
      </w:r>
      <w:r w:rsidR="004C5593" w:rsidRPr="006469BA">
        <w:rPr>
          <w:rFonts w:ascii="Times New Roman" w:hAnsi="Times New Roman" w:cs="Times New Roman"/>
          <w:b/>
          <w:bCs/>
          <w:i w:val="0"/>
          <w:iCs w:val="0"/>
          <w:color w:val="auto"/>
          <w:sz w:val="24"/>
          <w:szCs w:val="24"/>
        </w:rPr>
        <w:instrText xml:space="preserve"> SEQ Figure \* ARABIC </w:instrText>
      </w:r>
      <w:r w:rsidR="004C5593"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w:t>
      </w:r>
      <w:r w:rsidR="004C5593" w:rsidRPr="006469BA">
        <w:rPr>
          <w:rFonts w:ascii="Times New Roman" w:hAnsi="Times New Roman" w:cs="Times New Roman"/>
          <w:b/>
          <w:bCs/>
          <w:i w:val="0"/>
          <w:iCs w:val="0"/>
          <w:color w:val="auto"/>
          <w:sz w:val="24"/>
          <w:szCs w:val="24"/>
        </w:rPr>
        <w:fldChar w:fldCharType="end"/>
      </w:r>
      <w:bookmarkEnd w:id="8"/>
      <w:r w:rsidR="004C5593" w:rsidRPr="006469BA">
        <w:rPr>
          <w:rFonts w:ascii="Times New Roman" w:hAnsi="Times New Roman" w:cs="Times New Roman"/>
          <w:i w:val="0"/>
          <w:iCs w:val="0"/>
          <w:color w:val="auto"/>
          <w:sz w:val="24"/>
          <w:szCs w:val="24"/>
        </w:rPr>
        <w:t xml:space="preserve"> Input widgets in the File Importer.</w:t>
      </w:r>
    </w:p>
    <w:p w14:paraId="7629E5E6" w14:textId="78D0EBE9" w:rsidR="005D5F92" w:rsidRPr="006469BA" w:rsidRDefault="00AB60EE"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229565D3" wp14:editId="627A9EE2">
            <wp:extent cx="4452730" cy="1520398"/>
            <wp:effectExtent l="0" t="0" r="5080" b="3810"/>
            <wp:docPr id="193433640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6403" name="Picture 1" descr="A computer screen shot of a diagram&#10;&#10;Description automatically generated"/>
                    <pic:cNvPicPr/>
                  </pic:nvPicPr>
                  <pic:blipFill>
                    <a:blip r:embed="rId10"/>
                    <a:stretch>
                      <a:fillRect/>
                    </a:stretch>
                  </pic:blipFill>
                  <pic:spPr>
                    <a:xfrm>
                      <a:off x="0" y="0"/>
                      <a:ext cx="4472369" cy="1527104"/>
                    </a:xfrm>
                    <a:prstGeom prst="rect">
                      <a:avLst/>
                    </a:prstGeom>
                  </pic:spPr>
                </pic:pic>
              </a:graphicData>
            </a:graphic>
          </wp:inline>
        </w:drawing>
      </w:r>
    </w:p>
    <w:p w14:paraId="2100FE39" w14:textId="1709E0F7" w:rsidR="002644EC" w:rsidRPr="006469BA" w:rsidRDefault="009D2C1F" w:rsidP="009D2C1F">
      <w:pPr>
        <w:pStyle w:val="Caption"/>
        <w:rPr>
          <w:rFonts w:ascii="Times New Roman" w:hAnsi="Times New Roman" w:cs="Times New Roman"/>
          <w:i w:val="0"/>
          <w:iCs w:val="0"/>
          <w:color w:val="auto"/>
          <w:sz w:val="24"/>
          <w:szCs w:val="24"/>
        </w:rPr>
      </w:pPr>
      <w:bookmarkStart w:id="9" w:name="_Ref187240749"/>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5D5F92" w:rsidRPr="006469BA">
        <w:rPr>
          <w:rFonts w:ascii="Times New Roman" w:hAnsi="Times New Roman" w:cs="Times New Roman"/>
          <w:b/>
          <w:bCs/>
          <w:i w:val="0"/>
          <w:iCs w:val="0"/>
          <w:color w:val="auto"/>
          <w:sz w:val="24"/>
          <w:szCs w:val="24"/>
        </w:rPr>
        <w:t xml:space="preserve">igure </w:t>
      </w:r>
      <w:r w:rsidR="005D5F92" w:rsidRPr="006469BA">
        <w:rPr>
          <w:rFonts w:ascii="Times New Roman" w:hAnsi="Times New Roman" w:cs="Times New Roman"/>
          <w:b/>
          <w:bCs/>
          <w:i w:val="0"/>
          <w:iCs w:val="0"/>
          <w:color w:val="auto"/>
          <w:sz w:val="24"/>
          <w:szCs w:val="24"/>
        </w:rPr>
        <w:fldChar w:fldCharType="begin"/>
      </w:r>
      <w:r w:rsidR="005D5F92" w:rsidRPr="006469BA">
        <w:rPr>
          <w:rFonts w:ascii="Times New Roman" w:hAnsi="Times New Roman" w:cs="Times New Roman"/>
          <w:b/>
          <w:bCs/>
          <w:i w:val="0"/>
          <w:iCs w:val="0"/>
          <w:color w:val="auto"/>
          <w:sz w:val="24"/>
          <w:szCs w:val="24"/>
        </w:rPr>
        <w:instrText xml:space="preserve"> SEQ Figure \* ARABIC </w:instrText>
      </w:r>
      <w:r w:rsidR="005D5F92"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3</w:t>
      </w:r>
      <w:r w:rsidR="005D5F92" w:rsidRPr="006469BA">
        <w:rPr>
          <w:rFonts w:ascii="Times New Roman" w:hAnsi="Times New Roman" w:cs="Times New Roman"/>
          <w:b/>
          <w:bCs/>
          <w:i w:val="0"/>
          <w:iCs w:val="0"/>
          <w:color w:val="auto"/>
          <w:sz w:val="24"/>
          <w:szCs w:val="24"/>
        </w:rPr>
        <w:fldChar w:fldCharType="end"/>
      </w:r>
      <w:bookmarkEnd w:id="9"/>
      <w:r w:rsidR="005D5F92" w:rsidRPr="006469BA">
        <w:rPr>
          <w:rFonts w:ascii="Times New Roman" w:hAnsi="Times New Roman" w:cs="Times New Roman"/>
          <w:i w:val="0"/>
          <w:iCs w:val="0"/>
          <w:color w:val="auto"/>
          <w:sz w:val="24"/>
          <w:szCs w:val="24"/>
        </w:rPr>
        <w:t xml:space="preserve"> </w:t>
      </w:r>
      <w:r w:rsidR="004C5593" w:rsidRPr="006469BA">
        <w:rPr>
          <w:rFonts w:ascii="Times New Roman" w:hAnsi="Times New Roman" w:cs="Times New Roman"/>
          <w:i w:val="0"/>
          <w:iCs w:val="0"/>
          <w:color w:val="auto"/>
          <w:sz w:val="24"/>
          <w:szCs w:val="24"/>
        </w:rPr>
        <w:t xml:space="preserve">Data </w:t>
      </w:r>
      <w:r w:rsidR="00C62B14" w:rsidRPr="006469BA">
        <w:rPr>
          <w:rFonts w:ascii="Times New Roman" w:hAnsi="Times New Roman" w:cs="Times New Roman"/>
          <w:i w:val="0"/>
          <w:iCs w:val="0"/>
          <w:color w:val="auto"/>
          <w:sz w:val="24"/>
          <w:szCs w:val="24"/>
        </w:rPr>
        <w:t>preprocessing</w:t>
      </w:r>
      <w:r w:rsidR="004C5593" w:rsidRPr="006469BA">
        <w:rPr>
          <w:rFonts w:ascii="Times New Roman" w:hAnsi="Times New Roman" w:cs="Times New Roman"/>
          <w:i w:val="0"/>
          <w:iCs w:val="0"/>
          <w:color w:val="auto"/>
          <w:sz w:val="24"/>
          <w:szCs w:val="24"/>
        </w:rPr>
        <w:t xml:space="preserve"> in the File Importer</w:t>
      </w:r>
      <w:r w:rsidR="005D5F92" w:rsidRPr="006469BA">
        <w:rPr>
          <w:rFonts w:ascii="Times New Roman" w:hAnsi="Times New Roman" w:cs="Times New Roman"/>
          <w:i w:val="0"/>
          <w:iCs w:val="0"/>
          <w:color w:val="auto"/>
          <w:sz w:val="24"/>
          <w:szCs w:val="24"/>
        </w:rPr>
        <w:t>.</w:t>
      </w:r>
    </w:p>
    <w:p w14:paraId="77B2D0AA" w14:textId="53ED6BB6" w:rsidR="002644EC" w:rsidRPr="006469BA" w:rsidRDefault="002644EC" w:rsidP="009D2C1F">
      <w:pPr>
        <w:pStyle w:val="Heading1"/>
        <w:spacing w:line="240" w:lineRule="auto"/>
        <w:rPr>
          <w:rFonts w:ascii="Times New Roman" w:hAnsi="Times New Roman" w:cs="Times New Roman"/>
          <w:b/>
          <w:bCs/>
          <w:color w:val="auto"/>
          <w:sz w:val="24"/>
          <w:szCs w:val="24"/>
        </w:rPr>
      </w:pPr>
      <w:bookmarkStart w:id="10" w:name="_Toc189060936"/>
      <w:r w:rsidRPr="006469BA">
        <w:rPr>
          <w:rFonts w:ascii="Times New Roman" w:hAnsi="Times New Roman" w:cs="Times New Roman"/>
          <w:b/>
          <w:bCs/>
          <w:color w:val="auto"/>
          <w:sz w:val="24"/>
          <w:szCs w:val="24"/>
        </w:rPr>
        <w:t xml:space="preserve">The </w:t>
      </w:r>
      <w:r w:rsidR="00826351" w:rsidRPr="006469BA">
        <w:rPr>
          <w:rFonts w:ascii="Times New Roman" w:hAnsi="Times New Roman" w:cs="Times New Roman"/>
          <w:b/>
          <w:bCs/>
          <w:color w:val="auto"/>
          <w:sz w:val="24"/>
          <w:szCs w:val="24"/>
        </w:rPr>
        <w:t>Primary</w:t>
      </w:r>
      <w:r w:rsidRPr="006469BA">
        <w:rPr>
          <w:rFonts w:ascii="Times New Roman" w:hAnsi="Times New Roman" w:cs="Times New Roman"/>
          <w:b/>
          <w:bCs/>
          <w:color w:val="auto"/>
          <w:sz w:val="24"/>
          <w:szCs w:val="24"/>
        </w:rPr>
        <w:t xml:space="preserve"> Setup</w:t>
      </w:r>
      <w:bookmarkEnd w:id="10"/>
    </w:p>
    <w:p w14:paraId="626A0187" w14:textId="734F4C83" w:rsidR="002644EC" w:rsidRPr="006469BA" w:rsidRDefault="002644EC"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w:t>
      </w:r>
      <w:r w:rsidR="00826351" w:rsidRPr="006469BA">
        <w:rPr>
          <w:rFonts w:ascii="Times New Roman" w:hAnsi="Times New Roman" w:cs="Times New Roman"/>
          <w:sz w:val="24"/>
          <w:szCs w:val="24"/>
        </w:rPr>
        <w:t xml:space="preserve">Primary </w:t>
      </w:r>
      <w:r w:rsidRPr="006469BA">
        <w:rPr>
          <w:rFonts w:ascii="Times New Roman" w:hAnsi="Times New Roman" w:cs="Times New Roman"/>
          <w:sz w:val="24"/>
          <w:szCs w:val="24"/>
        </w:rPr>
        <w:t>Setu</w:t>
      </w:r>
      <w:r w:rsidR="000529AD" w:rsidRPr="006469BA">
        <w:rPr>
          <w:rFonts w:ascii="Times New Roman" w:hAnsi="Times New Roman" w:cs="Times New Roman"/>
          <w:sz w:val="24"/>
          <w:szCs w:val="24"/>
        </w:rPr>
        <w:t>p</w:t>
      </w:r>
      <w:r w:rsidRPr="006469BA">
        <w:rPr>
          <w:rFonts w:ascii="Times New Roman" w:hAnsi="Times New Roman" w:cs="Times New Roman"/>
          <w:sz w:val="24"/>
          <w:szCs w:val="24"/>
        </w:rPr>
        <w:t xml:space="preserve"> is the central component of MOLD, where users define the parameters for their destination plates. This node calculates dilution series, assigns well positions, determines backfill volumes, and prepares a comprehensive plan for liquid handling operations.</w:t>
      </w:r>
    </w:p>
    <w:p w14:paraId="7F113D8B" w14:textId="77777777" w:rsidR="002644EC" w:rsidRPr="006469BA" w:rsidRDefault="002644EC" w:rsidP="009D2C1F">
      <w:pPr>
        <w:pStyle w:val="Heading2"/>
        <w:spacing w:line="240" w:lineRule="auto"/>
        <w:rPr>
          <w:rFonts w:ascii="Times New Roman" w:hAnsi="Times New Roman" w:cs="Times New Roman"/>
          <w:b/>
          <w:bCs/>
          <w:color w:val="auto"/>
          <w:sz w:val="24"/>
          <w:szCs w:val="24"/>
        </w:rPr>
      </w:pPr>
      <w:bookmarkStart w:id="11" w:name="_Toc189060937"/>
      <w:r w:rsidRPr="006469BA">
        <w:rPr>
          <w:rFonts w:ascii="Times New Roman" w:hAnsi="Times New Roman" w:cs="Times New Roman"/>
          <w:b/>
          <w:bCs/>
          <w:color w:val="auto"/>
          <w:sz w:val="24"/>
          <w:szCs w:val="24"/>
        </w:rPr>
        <w:t>Settings</w:t>
      </w:r>
      <w:bookmarkEnd w:id="11"/>
    </w:p>
    <w:p w14:paraId="06716CA6" w14:textId="082EC05A" w:rsidR="00287E07" w:rsidRPr="006469BA" w:rsidRDefault="00287E07"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settings can be divided into multiple sections. In the first section general information </w:t>
      </w:r>
      <w:r w:rsidR="002F1370" w:rsidRPr="006469BA">
        <w:rPr>
          <w:rFonts w:ascii="Times New Roman" w:hAnsi="Times New Roman" w:cs="Times New Roman"/>
          <w:sz w:val="24"/>
          <w:szCs w:val="24"/>
        </w:rPr>
        <w:t>can be set up</w:t>
      </w:r>
      <w:r w:rsidR="000529AD" w:rsidRPr="006469BA">
        <w:rPr>
          <w:rFonts w:ascii="Times New Roman" w:hAnsi="Times New Roman" w:cs="Times New Roman"/>
          <w:sz w:val="24"/>
          <w:szCs w:val="24"/>
        </w:rPr>
        <w:t xml:space="preserve"> (</w:t>
      </w:r>
      <w:r w:rsidR="000529AD" w:rsidRPr="006469BA">
        <w:rPr>
          <w:rFonts w:ascii="Times New Roman" w:hAnsi="Times New Roman" w:cs="Times New Roman"/>
          <w:sz w:val="24"/>
          <w:szCs w:val="24"/>
        </w:rPr>
        <w:fldChar w:fldCharType="begin"/>
      </w:r>
      <w:r w:rsidR="000529AD" w:rsidRPr="006469BA">
        <w:rPr>
          <w:rFonts w:ascii="Times New Roman" w:hAnsi="Times New Roman" w:cs="Times New Roman"/>
          <w:sz w:val="24"/>
          <w:szCs w:val="24"/>
        </w:rPr>
        <w:instrText xml:space="preserve"> REF _Ref187480817 \h  \* MERGEFORMAT </w:instrText>
      </w:r>
      <w:r w:rsidR="000529AD" w:rsidRPr="006469BA">
        <w:rPr>
          <w:rFonts w:ascii="Times New Roman" w:hAnsi="Times New Roman" w:cs="Times New Roman"/>
          <w:sz w:val="24"/>
          <w:szCs w:val="24"/>
        </w:rPr>
      </w:r>
      <w:r w:rsidR="000529AD"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4</w:t>
      </w:r>
      <w:r w:rsidR="000529AD" w:rsidRPr="006469BA">
        <w:rPr>
          <w:rFonts w:ascii="Times New Roman" w:hAnsi="Times New Roman" w:cs="Times New Roman"/>
          <w:sz w:val="24"/>
          <w:szCs w:val="24"/>
        </w:rPr>
        <w:fldChar w:fldCharType="end"/>
      </w:r>
      <w:r w:rsidR="000529AD" w:rsidRPr="006469BA">
        <w:rPr>
          <w:rFonts w:ascii="Times New Roman" w:hAnsi="Times New Roman" w:cs="Times New Roman"/>
          <w:sz w:val="24"/>
          <w:szCs w:val="24"/>
        </w:rPr>
        <w:t>)</w:t>
      </w:r>
      <w:r w:rsidR="002F1370" w:rsidRPr="006469BA">
        <w:rPr>
          <w:rFonts w:ascii="Times New Roman" w:hAnsi="Times New Roman" w:cs="Times New Roman"/>
          <w:sz w:val="24"/>
          <w:szCs w:val="24"/>
        </w:rPr>
        <w:t xml:space="preserve">. </w:t>
      </w:r>
    </w:p>
    <w:p w14:paraId="15089193" w14:textId="2F613136" w:rsidR="002F1370" w:rsidRPr="006469BA" w:rsidRDefault="002F137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Echo transfer volume [</w:t>
      </w:r>
      <w:proofErr w:type="spellStart"/>
      <w:r w:rsidRPr="006469BA">
        <w:rPr>
          <w:rFonts w:ascii="Times New Roman" w:hAnsi="Times New Roman" w:cs="Times New Roman"/>
          <w:i/>
          <w:iCs/>
          <w:sz w:val="24"/>
          <w:szCs w:val="24"/>
        </w:rPr>
        <w:t>nL</w:t>
      </w:r>
      <w:proofErr w:type="spellEnd"/>
      <w:r w:rsidRPr="006469BA">
        <w:rPr>
          <w:rFonts w:ascii="Times New Roman" w:hAnsi="Times New Roman" w:cs="Times New Roman"/>
          <w:i/>
          <w:iCs/>
          <w:sz w:val="24"/>
          <w:szCs w:val="24"/>
        </w:rPr>
        <w:t>]</w:t>
      </w:r>
      <w:r w:rsidRPr="006469BA">
        <w:rPr>
          <w:rFonts w:ascii="Times New Roman" w:hAnsi="Times New Roman" w:cs="Times New Roman"/>
          <w:sz w:val="24"/>
          <w:szCs w:val="24"/>
        </w:rPr>
        <w:t xml:space="preserve"> – the volume of the drop acoustically transferred, 2.5 or 25 </w:t>
      </w:r>
      <w:proofErr w:type="spellStart"/>
      <w:r w:rsidRPr="006469BA">
        <w:rPr>
          <w:rFonts w:ascii="Times New Roman" w:hAnsi="Times New Roman" w:cs="Times New Roman"/>
          <w:sz w:val="24"/>
          <w:szCs w:val="24"/>
        </w:rPr>
        <w:t>nL</w:t>
      </w:r>
      <w:proofErr w:type="spellEnd"/>
      <w:r w:rsidRPr="006469BA">
        <w:rPr>
          <w:rFonts w:ascii="Times New Roman" w:hAnsi="Times New Roman" w:cs="Times New Roman"/>
          <w:sz w:val="24"/>
          <w:szCs w:val="24"/>
        </w:rPr>
        <w:t xml:space="preserve"> can be chosen depending on the Echo instrument used</w:t>
      </w:r>
    </w:p>
    <w:p w14:paraId="19DB51BE" w14:textId="09D469F7" w:rsidR="002F1370" w:rsidRPr="006469BA" w:rsidRDefault="002F137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Conc. Correction Threshold [%]</w:t>
      </w:r>
      <w:r w:rsidRPr="006469BA">
        <w:rPr>
          <w:rFonts w:ascii="Times New Roman" w:hAnsi="Times New Roman" w:cs="Times New Roman"/>
          <w:sz w:val="24"/>
          <w:szCs w:val="24"/>
        </w:rPr>
        <w:t xml:space="preserve"> – the maximum change when correcting the concentrations caused by the discrete minimal transfer volume </w:t>
      </w:r>
    </w:p>
    <w:p w14:paraId="55ADDCA2" w14:textId="56AF64CE" w:rsidR="002F1370" w:rsidRPr="006469BA" w:rsidRDefault="002F137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Destination plate format</w:t>
      </w:r>
      <w:r w:rsidRPr="006469BA">
        <w:rPr>
          <w:rFonts w:ascii="Times New Roman" w:hAnsi="Times New Roman" w:cs="Times New Roman"/>
          <w:sz w:val="24"/>
          <w:szCs w:val="24"/>
        </w:rPr>
        <w:t xml:space="preserve"> – 96</w:t>
      </w:r>
      <w:r w:rsidR="005F750D" w:rsidRPr="006469BA">
        <w:rPr>
          <w:rFonts w:ascii="Times New Roman" w:hAnsi="Times New Roman" w:cs="Times New Roman"/>
          <w:sz w:val="24"/>
          <w:szCs w:val="24"/>
        </w:rPr>
        <w:t>-</w:t>
      </w:r>
      <w:r w:rsidRPr="006469BA">
        <w:rPr>
          <w:rFonts w:ascii="Times New Roman" w:hAnsi="Times New Roman" w:cs="Times New Roman"/>
          <w:sz w:val="24"/>
          <w:szCs w:val="24"/>
        </w:rPr>
        <w:t xml:space="preserve">, </w:t>
      </w:r>
      <w:r w:rsidR="005F750D" w:rsidRPr="006469BA">
        <w:rPr>
          <w:rFonts w:ascii="Times New Roman" w:hAnsi="Times New Roman" w:cs="Times New Roman"/>
          <w:sz w:val="24"/>
          <w:szCs w:val="24"/>
        </w:rPr>
        <w:t>384-, 1536-well plate formats</w:t>
      </w:r>
    </w:p>
    <w:p w14:paraId="2448E7D3" w14:textId="16A3DB37" w:rsidR="005F750D" w:rsidRPr="006469BA" w:rsidRDefault="005F750D"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Fill By</w:t>
      </w:r>
      <w:r w:rsidRPr="006469BA">
        <w:rPr>
          <w:rFonts w:ascii="Times New Roman" w:hAnsi="Times New Roman" w:cs="Times New Roman"/>
          <w:sz w:val="24"/>
          <w:szCs w:val="24"/>
        </w:rPr>
        <w:t xml:space="preserve"> – by columns or by rows, determines the direction of destination plate filling</w:t>
      </w:r>
    </w:p>
    <w:p w14:paraId="31CD3A91" w14:textId="5B672449" w:rsidR="005F750D" w:rsidRPr="006469BA" w:rsidRDefault="005F750D"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lastRenderedPageBreak/>
        <w:t xml:space="preserve">Destination plate barcode </w:t>
      </w:r>
      <w:r w:rsidRPr="006469BA">
        <w:rPr>
          <w:rFonts w:ascii="Times New Roman" w:hAnsi="Times New Roman" w:cs="Times New Roman"/>
          <w:sz w:val="24"/>
          <w:szCs w:val="24"/>
        </w:rPr>
        <w:t>– must be an integer value, when multiple destination plates are created, this barcode is incremented by one for each plate</w:t>
      </w:r>
    </w:p>
    <w:p w14:paraId="1ABDF133" w14:textId="051A9AC3" w:rsidR="005F750D" w:rsidRPr="006469BA" w:rsidRDefault="005F750D"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Destination plate name</w:t>
      </w:r>
      <w:r w:rsidRPr="006469BA">
        <w:rPr>
          <w:rFonts w:ascii="Times New Roman" w:hAnsi="Times New Roman" w:cs="Times New Roman"/>
          <w:sz w:val="24"/>
          <w:szCs w:val="24"/>
        </w:rPr>
        <w:t xml:space="preserve"> </w:t>
      </w:r>
      <w:r w:rsidR="00FE4BE0" w:rsidRPr="006469BA">
        <w:rPr>
          <w:rFonts w:ascii="Times New Roman" w:hAnsi="Times New Roman" w:cs="Times New Roman"/>
          <w:sz w:val="24"/>
          <w:szCs w:val="24"/>
        </w:rPr>
        <w:t>–</w:t>
      </w:r>
      <w:r w:rsidRPr="006469BA">
        <w:rPr>
          <w:rFonts w:ascii="Times New Roman" w:hAnsi="Times New Roman" w:cs="Times New Roman"/>
          <w:sz w:val="24"/>
          <w:szCs w:val="24"/>
        </w:rPr>
        <w:t xml:space="preserve"> </w:t>
      </w:r>
      <w:r w:rsidR="00FE4BE0" w:rsidRPr="006469BA">
        <w:rPr>
          <w:rFonts w:ascii="Times New Roman" w:hAnsi="Times New Roman" w:cs="Times New Roman"/>
          <w:sz w:val="24"/>
          <w:szCs w:val="24"/>
        </w:rPr>
        <w:t>the name of the destination plates, th</w:t>
      </w:r>
      <w:r w:rsidR="000529AD" w:rsidRPr="006469BA">
        <w:rPr>
          <w:rFonts w:ascii="Times New Roman" w:hAnsi="Times New Roman" w:cs="Times New Roman"/>
          <w:sz w:val="24"/>
          <w:szCs w:val="24"/>
        </w:rPr>
        <w:t>e options</w:t>
      </w:r>
      <w:r w:rsidR="00FE4BE0" w:rsidRPr="006469BA">
        <w:rPr>
          <w:rFonts w:ascii="Times New Roman" w:hAnsi="Times New Roman" w:cs="Times New Roman"/>
          <w:sz w:val="24"/>
          <w:szCs w:val="24"/>
        </w:rPr>
        <w:t xml:space="preserve"> can be customized by replacing the destination_plate_names.csv file in the data folder </w:t>
      </w:r>
    </w:p>
    <w:p w14:paraId="7BBAC3C4" w14:textId="0DFD859A" w:rsidR="00FE4BE0" w:rsidRPr="006469BA" w:rsidRDefault="00FE4BE0"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After the general information, the concentration points </w:t>
      </w:r>
      <w:r w:rsidR="00AD3BBF" w:rsidRPr="006469BA">
        <w:rPr>
          <w:rFonts w:ascii="Times New Roman" w:hAnsi="Times New Roman" w:cs="Times New Roman"/>
          <w:sz w:val="24"/>
          <w:szCs w:val="24"/>
        </w:rPr>
        <w:t>can be</w:t>
      </w:r>
      <w:r w:rsidRPr="006469BA">
        <w:rPr>
          <w:rFonts w:ascii="Times New Roman" w:hAnsi="Times New Roman" w:cs="Times New Roman"/>
          <w:sz w:val="24"/>
          <w:szCs w:val="24"/>
        </w:rPr>
        <w:t xml:space="preserve"> set up.</w:t>
      </w:r>
    </w:p>
    <w:p w14:paraId="21453618" w14:textId="4F170ECF"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Start conc. [</w:t>
      </w:r>
      <w:proofErr w:type="spellStart"/>
      <w:r w:rsidRPr="006469BA">
        <w:rPr>
          <w:rFonts w:ascii="Times New Roman" w:hAnsi="Times New Roman" w:cs="Times New Roman"/>
          <w:i/>
          <w:iCs/>
          <w:sz w:val="24"/>
          <w:szCs w:val="24"/>
        </w:rPr>
        <w:t>uM</w:t>
      </w:r>
      <w:proofErr w:type="spellEnd"/>
      <w:r w:rsidRPr="006469BA">
        <w:rPr>
          <w:rFonts w:ascii="Times New Roman" w:hAnsi="Times New Roman" w:cs="Times New Roman"/>
          <w:i/>
          <w:iCs/>
          <w:sz w:val="24"/>
          <w:szCs w:val="24"/>
        </w:rPr>
        <w:t>]</w:t>
      </w:r>
      <w:r w:rsidRPr="006469BA">
        <w:rPr>
          <w:rFonts w:ascii="Times New Roman" w:hAnsi="Times New Roman" w:cs="Times New Roman"/>
          <w:sz w:val="24"/>
          <w:szCs w:val="24"/>
        </w:rPr>
        <w:t xml:space="preserve"> – the highest desired concentration of the series</w:t>
      </w:r>
    </w:p>
    <w:p w14:paraId="0C603FA1" w14:textId="1CD158F3"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No. of conc. points</w:t>
      </w:r>
      <w:r w:rsidRPr="006469BA">
        <w:rPr>
          <w:rFonts w:ascii="Times New Roman" w:hAnsi="Times New Roman" w:cs="Times New Roman"/>
          <w:sz w:val="24"/>
          <w:szCs w:val="24"/>
        </w:rPr>
        <w:t xml:space="preserve"> – desired number of concentration points in the series</w:t>
      </w:r>
    </w:p>
    <w:p w14:paraId="303439D2" w14:textId="051CCE38" w:rsidR="00FE4BE0" w:rsidRPr="006469BA" w:rsidRDefault="00FE4BE0" w:rsidP="009D2C1F">
      <w:pPr>
        <w:pStyle w:val="ListParagraph"/>
        <w:numPr>
          <w:ilvl w:val="0"/>
          <w:numId w:val="3"/>
        </w:numPr>
        <w:spacing w:line="240" w:lineRule="auto"/>
        <w:rPr>
          <w:rFonts w:ascii="Times New Roman" w:hAnsi="Times New Roman" w:cs="Times New Roman"/>
          <w:i/>
          <w:iCs/>
          <w:sz w:val="24"/>
          <w:szCs w:val="24"/>
        </w:rPr>
      </w:pPr>
      <w:r w:rsidRPr="006469BA">
        <w:rPr>
          <w:rFonts w:ascii="Times New Roman" w:hAnsi="Times New Roman" w:cs="Times New Roman"/>
          <w:i/>
          <w:iCs/>
          <w:sz w:val="24"/>
          <w:szCs w:val="24"/>
        </w:rPr>
        <w:t>Dilution factor</w:t>
      </w:r>
    </w:p>
    <w:p w14:paraId="0D945BB9" w14:textId="30C4EBBE"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Final volume [</w:t>
      </w:r>
      <w:proofErr w:type="spellStart"/>
      <w:r w:rsidRPr="006469BA">
        <w:rPr>
          <w:rFonts w:ascii="Times New Roman" w:hAnsi="Times New Roman" w:cs="Times New Roman"/>
          <w:i/>
          <w:iCs/>
          <w:sz w:val="24"/>
          <w:szCs w:val="24"/>
        </w:rPr>
        <w:t>uL</w:t>
      </w:r>
      <w:proofErr w:type="spellEnd"/>
      <w:r w:rsidRPr="006469BA">
        <w:rPr>
          <w:rFonts w:ascii="Times New Roman" w:hAnsi="Times New Roman" w:cs="Times New Roman"/>
          <w:i/>
          <w:iCs/>
          <w:sz w:val="24"/>
          <w:szCs w:val="24"/>
        </w:rPr>
        <w:t>]</w:t>
      </w:r>
      <w:r w:rsidRPr="006469BA">
        <w:rPr>
          <w:rFonts w:ascii="Times New Roman" w:hAnsi="Times New Roman" w:cs="Times New Roman"/>
          <w:sz w:val="24"/>
          <w:szCs w:val="24"/>
        </w:rPr>
        <w:t xml:space="preserve"> – final reaction volume used in the experiment</w:t>
      </w:r>
    </w:p>
    <w:p w14:paraId="2C8F9800" w14:textId="37ADCA3C"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Maximal transfer volume [</w:t>
      </w:r>
      <w:proofErr w:type="spellStart"/>
      <w:r w:rsidRPr="006469BA">
        <w:rPr>
          <w:rFonts w:ascii="Times New Roman" w:hAnsi="Times New Roman" w:cs="Times New Roman"/>
          <w:i/>
          <w:iCs/>
          <w:sz w:val="24"/>
          <w:szCs w:val="24"/>
        </w:rPr>
        <w:t>uL</w:t>
      </w:r>
      <w:proofErr w:type="spellEnd"/>
      <w:r w:rsidRPr="006469BA">
        <w:rPr>
          <w:rFonts w:ascii="Times New Roman" w:hAnsi="Times New Roman" w:cs="Times New Roman"/>
          <w:i/>
          <w:iCs/>
          <w:sz w:val="24"/>
          <w:szCs w:val="24"/>
        </w:rPr>
        <w:t>]</w:t>
      </w:r>
      <w:r w:rsidRPr="006469BA">
        <w:rPr>
          <w:rFonts w:ascii="Times New Roman" w:hAnsi="Times New Roman" w:cs="Times New Roman"/>
          <w:sz w:val="24"/>
          <w:szCs w:val="24"/>
        </w:rPr>
        <w:t xml:space="preserve"> – maximal volume that </w:t>
      </w:r>
      <w:r w:rsidR="00DB4DB4" w:rsidRPr="006469BA">
        <w:rPr>
          <w:rFonts w:ascii="Times New Roman" w:hAnsi="Times New Roman" w:cs="Times New Roman"/>
          <w:sz w:val="24"/>
          <w:szCs w:val="24"/>
        </w:rPr>
        <w:t>the Echo instrument can transfer</w:t>
      </w:r>
    </w:p>
    <w:p w14:paraId="30FE4CD8" w14:textId="314D7A81"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Multiplicate</w:t>
      </w:r>
      <w:r w:rsidRPr="006469BA">
        <w:rPr>
          <w:rFonts w:ascii="Times New Roman" w:hAnsi="Times New Roman" w:cs="Times New Roman"/>
          <w:sz w:val="24"/>
          <w:szCs w:val="24"/>
        </w:rPr>
        <w:t xml:space="preserve"> – number of replicates that will be created </w:t>
      </w:r>
    </w:p>
    <w:p w14:paraId="2BB5C983" w14:textId="683E2046" w:rsidR="00FE4BE0" w:rsidRPr="006469BA" w:rsidRDefault="00FE4BE0"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 xml:space="preserve">Multiplicate </w:t>
      </w:r>
      <w:r w:rsidR="00AD3BBF" w:rsidRPr="006469BA">
        <w:rPr>
          <w:rFonts w:ascii="Times New Roman" w:hAnsi="Times New Roman" w:cs="Times New Roman"/>
          <w:i/>
          <w:iCs/>
          <w:sz w:val="24"/>
          <w:szCs w:val="24"/>
        </w:rPr>
        <w:t>arrangement</w:t>
      </w:r>
      <w:r w:rsidRPr="006469BA">
        <w:rPr>
          <w:rFonts w:ascii="Times New Roman" w:hAnsi="Times New Roman" w:cs="Times New Roman"/>
          <w:sz w:val="24"/>
          <w:szCs w:val="24"/>
        </w:rPr>
        <w:t xml:space="preserve"> – arrangement of the </w:t>
      </w:r>
      <w:r w:rsidR="00AD3BBF" w:rsidRPr="006469BA">
        <w:rPr>
          <w:rFonts w:ascii="Times New Roman" w:hAnsi="Times New Roman" w:cs="Times New Roman"/>
          <w:sz w:val="24"/>
          <w:szCs w:val="24"/>
        </w:rPr>
        <w:t>replicates</w:t>
      </w:r>
      <w:r w:rsidRPr="006469BA">
        <w:rPr>
          <w:rFonts w:ascii="Times New Roman" w:hAnsi="Times New Roman" w:cs="Times New Roman"/>
          <w:sz w:val="24"/>
          <w:szCs w:val="24"/>
        </w:rPr>
        <w:t xml:space="preserve"> (Next to each other or Blocks)</w:t>
      </w:r>
    </w:p>
    <w:p w14:paraId="7C625E9B" w14:textId="77777777" w:rsidR="00FE4BE0" w:rsidRPr="006469BA" w:rsidRDefault="002F1370"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2DA5A241" wp14:editId="595BCD64">
            <wp:extent cx="5943600" cy="2679024"/>
            <wp:effectExtent l="0" t="0" r="0" b="7620"/>
            <wp:docPr id="124894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475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2679024"/>
                    </a:xfrm>
                    <a:prstGeom prst="rect">
                      <a:avLst/>
                    </a:prstGeom>
                  </pic:spPr>
                </pic:pic>
              </a:graphicData>
            </a:graphic>
          </wp:inline>
        </w:drawing>
      </w:r>
    </w:p>
    <w:p w14:paraId="7A31A652" w14:textId="47F3BDEC" w:rsidR="002644EC" w:rsidRPr="006469BA" w:rsidRDefault="009D2C1F" w:rsidP="009D2C1F">
      <w:pPr>
        <w:pStyle w:val="Caption"/>
        <w:rPr>
          <w:rFonts w:ascii="Times New Roman" w:hAnsi="Times New Roman" w:cs="Times New Roman"/>
          <w:i w:val="0"/>
          <w:iCs w:val="0"/>
          <w:color w:val="auto"/>
          <w:sz w:val="24"/>
          <w:szCs w:val="24"/>
        </w:rPr>
      </w:pPr>
      <w:bookmarkStart w:id="12" w:name="_Ref187480817"/>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FE4BE0" w:rsidRPr="006469BA">
        <w:rPr>
          <w:rFonts w:ascii="Times New Roman" w:hAnsi="Times New Roman" w:cs="Times New Roman"/>
          <w:b/>
          <w:bCs/>
          <w:i w:val="0"/>
          <w:iCs w:val="0"/>
          <w:color w:val="auto"/>
          <w:sz w:val="24"/>
          <w:szCs w:val="24"/>
        </w:rPr>
        <w:t xml:space="preserve">igure </w:t>
      </w:r>
      <w:r w:rsidR="00FE4BE0" w:rsidRPr="006469BA">
        <w:rPr>
          <w:rFonts w:ascii="Times New Roman" w:hAnsi="Times New Roman" w:cs="Times New Roman"/>
          <w:b/>
          <w:bCs/>
          <w:i w:val="0"/>
          <w:iCs w:val="0"/>
          <w:color w:val="auto"/>
          <w:sz w:val="24"/>
          <w:szCs w:val="24"/>
        </w:rPr>
        <w:fldChar w:fldCharType="begin"/>
      </w:r>
      <w:r w:rsidR="00FE4BE0" w:rsidRPr="006469BA">
        <w:rPr>
          <w:rFonts w:ascii="Times New Roman" w:hAnsi="Times New Roman" w:cs="Times New Roman"/>
          <w:b/>
          <w:bCs/>
          <w:i w:val="0"/>
          <w:iCs w:val="0"/>
          <w:color w:val="auto"/>
          <w:sz w:val="24"/>
          <w:szCs w:val="24"/>
        </w:rPr>
        <w:instrText xml:space="preserve"> SEQ Figure \* ARABIC </w:instrText>
      </w:r>
      <w:r w:rsidR="00FE4BE0"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4</w:t>
      </w:r>
      <w:r w:rsidR="00FE4BE0" w:rsidRPr="006469BA">
        <w:rPr>
          <w:rFonts w:ascii="Times New Roman" w:hAnsi="Times New Roman" w:cs="Times New Roman"/>
          <w:b/>
          <w:bCs/>
          <w:i w:val="0"/>
          <w:iCs w:val="0"/>
          <w:color w:val="auto"/>
          <w:sz w:val="24"/>
          <w:szCs w:val="24"/>
        </w:rPr>
        <w:fldChar w:fldCharType="end"/>
      </w:r>
      <w:bookmarkEnd w:id="12"/>
      <w:r w:rsidR="00FE4BE0" w:rsidRPr="006469BA">
        <w:rPr>
          <w:rFonts w:ascii="Times New Roman" w:hAnsi="Times New Roman" w:cs="Times New Roman"/>
          <w:i w:val="0"/>
          <w:iCs w:val="0"/>
          <w:color w:val="auto"/>
          <w:sz w:val="24"/>
          <w:szCs w:val="24"/>
        </w:rPr>
        <w:t xml:space="preserve"> The first section of the </w:t>
      </w:r>
      <w:r w:rsidR="00826351" w:rsidRPr="006469BA">
        <w:rPr>
          <w:rFonts w:ascii="Times New Roman" w:hAnsi="Times New Roman" w:cs="Times New Roman"/>
          <w:i w:val="0"/>
          <w:iCs w:val="0"/>
          <w:color w:val="auto"/>
          <w:sz w:val="24"/>
          <w:szCs w:val="24"/>
        </w:rPr>
        <w:t>Primary</w:t>
      </w:r>
      <w:r w:rsidR="00FE4BE0" w:rsidRPr="006469BA">
        <w:rPr>
          <w:rFonts w:ascii="Times New Roman" w:hAnsi="Times New Roman" w:cs="Times New Roman"/>
          <w:i w:val="0"/>
          <w:iCs w:val="0"/>
          <w:color w:val="auto"/>
          <w:sz w:val="24"/>
          <w:szCs w:val="24"/>
        </w:rPr>
        <w:t xml:space="preserve"> Setup component settings.</w:t>
      </w:r>
    </w:p>
    <w:p w14:paraId="4110CBAC" w14:textId="7DACEEE5" w:rsidR="00C3553F" w:rsidRPr="006469BA" w:rsidRDefault="00466828"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After setting up these settings, the refresh button needs to be pressed to update the rest of the GUI. Below the first section are two tables (</w:t>
      </w:r>
      <w:r w:rsidRPr="006469BA">
        <w:rPr>
          <w:rFonts w:ascii="Times New Roman" w:hAnsi="Times New Roman" w:cs="Times New Roman"/>
          <w:sz w:val="24"/>
          <w:szCs w:val="24"/>
        </w:rPr>
        <w:fldChar w:fldCharType="begin"/>
      </w:r>
      <w:r w:rsidRPr="006469BA">
        <w:rPr>
          <w:rFonts w:ascii="Times New Roman" w:hAnsi="Times New Roman" w:cs="Times New Roman"/>
          <w:sz w:val="24"/>
          <w:szCs w:val="24"/>
        </w:rPr>
        <w:instrText xml:space="preserve"> REF _Ref187243793 \h  \* MERGEFORMAT </w:instrText>
      </w:r>
      <w:r w:rsidRPr="006469BA">
        <w:rPr>
          <w:rFonts w:ascii="Times New Roman" w:hAnsi="Times New Roman" w:cs="Times New Roman"/>
          <w:sz w:val="24"/>
          <w:szCs w:val="24"/>
        </w:rPr>
      </w:r>
      <w:r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5</w:t>
      </w:r>
      <w:r w:rsidRPr="006469BA">
        <w:rPr>
          <w:rFonts w:ascii="Times New Roman" w:hAnsi="Times New Roman" w:cs="Times New Roman"/>
          <w:sz w:val="24"/>
          <w:szCs w:val="24"/>
        </w:rPr>
        <w:fldChar w:fldCharType="end"/>
      </w:r>
      <w:r w:rsidRPr="006469BA">
        <w:rPr>
          <w:rFonts w:ascii="Times New Roman" w:hAnsi="Times New Roman" w:cs="Times New Roman"/>
          <w:sz w:val="24"/>
          <w:szCs w:val="24"/>
        </w:rPr>
        <w:t xml:space="preserve">). </w:t>
      </w:r>
      <w:r w:rsidR="00F73DBF" w:rsidRPr="006469BA">
        <w:rPr>
          <w:rFonts w:ascii="Times New Roman" w:hAnsi="Times New Roman" w:cs="Times New Roman"/>
          <w:sz w:val="24"/>
          <w:szCs w:val="24"/>
        </w:rPr>
        <w:t xml:space="preserve">These tables report the calculated concentration series. </w:t>
      </w:r>
      <w:r w:rsidR="00C3553F" w:rsidRPr="006469BA">
        <w:rPr>
          <w:rFonts w:ascii="Times New Roman" w:hAnsi="Times New Roman" w:cs="Times New Roman"/>
          <w:sz w:val="24"/>
          <w:szCs w:val="24"/>
        </w:rPr>
        <w:t>The left table</w:t>
      </w:r>
      <w:r w:rsidR="00F73DBF" w:rsidRPr="006469BA">
        <w:rPr>
          <w:rFonts w:ascii="Times New Roman" w:hAnsi="Times New Roman" w:cs="Times New Roman"/>
          <w:sz w:val="24"/>
          <w:szCs w:val="24"/>
        </w:rPr>
        <w:t xml:space="preserve"> can be edited to achieve custom concentrations.</w:t>
      </w:r>
      <w:r w:rsidR="00C3553F" w:rsidRPr="006469BA">
        <w:rPr>
          <w:rFonts w:ascii="Times New Roman" w:hAnsi="Times New Roman" w:cs="Times New Roman"/>
          <w:sz w:val="24"/>
          <w:szCs w:val="24"/>
        </w:rPr>
        <w:t xml:space="preserve"> Since the desired concentration values must be corrected for the Echo transfer, the corrected concentration series </w:t>
      </w:r>
      <w:r w:rsidR="00C62B14" w:rsidRPr="006469BA">
        <w:rPr>
          <w:rFonts w:ascii="Times New Roman" w:hAnsi="Times New Roman" w:cs="Times New Roman"/>
          <w:sz w:val="24"/>
          <w:szCs w:val="24"/>
        </w:rPr>
        <w:t>is</w:t>
      </w:r>
      <w:r w:rsidR="00C3553F" w:rsidRPr="006469BA">
        <w:rPr>
          <w:rFonts w:ascii="Times New Roman" w:hAnsi="Times New Roman" w:cs="Times New Roman"/>
          <w:sz w:val="24"/>
          <w:szCs w:val="24"/>
        </w:rPr>
        <w:t xml:space="preserve"> not the same for all the compounds. This is due to the source plate dilution. The compounds are usually available in different dilutions or different number of wells, depending on the source plate layout design. Of course, if the compounds </w:t>
      </w:r>
      <w:r w:rsidR="003E366E" w:rsidRPr="006469BA">
        <w:rPr>
          <w:rFonts w:ascii="Times New Roman" w:hAnsi="Times New Roman" w:cs="Times New Roman"/>
          <w:sz w:val="24"/>
          <w:szCs w:val="24"/>
        </w:rPr>
        <w:t>had</w:t>
      </w:r>
      <w:r w:rsidR="00C3553F" w:rsidRPr="006469BA">
        <w:rPr>
          <w:rFonts w:ascii="Times New Roman" w:hAnsi="Times New Roman" w:cs="Times New Roman"/>
          <w:sz w:val="24"/>
          <w:szCs w:val="24"/>
        </w:rPr>
        <w:t xml:space="preserve"> the same dilution in all source plates, the final corrected concentration series would be the same for all the compounds.</w:t>
      </w:r>
    </w:p>
    <w:p w14:paraId="1323D562" w14:textId="77777777" w:rsidR="00466828" w:rsidRPr="006469BA" w:rsidRDefault="00466828"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2489197F" wp14:editId="3235D625">
            <wp:extent cx="5943600" cy="2908935"/>
            <wp:effectExtent l="0" t="0" r="0" b="5715"/>
            <wp:docPr id="1759122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22717" name="Picture 1" descr="A screenshot of a computer&#10;&#10;Description automatically generated"/>
                    <pic:cNvPicPr/>
                  </pic:nvPicPr>
                  <pic:blipFill>
                    <a:blip r:embed="rId12"/>
                    <a:stretch>
                      <a:fillRect/>
                    </a:stretch>
                  </pic:blipFill>
                  <pic:spPr>
                    <a:xfrm>
                      <a:off x="0" y="0"/>
                      <a:ext cx="5943600" cy="2908935"/>
                    </a:xfrm>
                    <a:prstGeom prst="rect">
                      <a:avLst/>
                    </a:prstGeom>
                  </pic:spPr>
                </pic:pic>
              </a:graphicData>
            </a:graphic>
          </wp:inline>
        </w:drawing>
      </w:r>
    </w:p>
    <w:p w14:paraId="38D5FF8B" w14:textId="75BB3015" w:rsidR="00466828" w:rsidRPr="006469BA" w:rsidRDefault="009D2C1F" w:rsidP="009D2C1F">
      <w:pPr>
        <w:spacing w:line="240" w:lineRule="auto"/>
        <w:rPr>
          <w:rFonts w:ascii="Times New Roman" w:eastAsiaTheme="majorEastAsia" w:hAnsi="Times New Roman" w:cs="Times New Roman"/>
          <w:sz w:val="24"/>
          <w:szCs w:val="24"/>
        </w:rPr>
      </w:pPr>
      <w:bookmarkStart w:id="13" w:name="_Ref187243793"/>
      <w:r w:rsidRPr="006469BA">
        <w:rPr>
          <w:rFonts w:ascii="Times New Roman" w:hAnsi="Times New Roman" w:cs="Times New Roman"/>
          <w:b/>
          <w:bCs/>
          <w:sz w:val="24"/>
          <w:szCs w:val="24"/>
        </w:rPr>
        <w:t xml:space="preserve">Supplementary </w:t>
      </w:r>
      <w:r w:rsidRPr="006469BA">
        <w:rPr>
          <w:rFonts w:ascii="Times New Roman" w:hAnsi="Times New Roman" w:cs="Times New Roman"/>
          <w:b/>
          <w:bCs/>
          <w:sz w:val="24"/>
          <w:szCs w:val="24"/>
        </w:rPr>
        <w:t>F</w:t>
      </w:r>
      <w:r w:rsidR="00466828" w:rsidRPr="006469BA">
        <w:rPr>
          <w:rFonts w:ascii="Times New Roman" w:hAnsi="Times New Roman" w:cs="Times New Roman"/>
          <w:b/>
          <w:bCs/>
          <w:sz w:val="24"/>
          <w:szCs w:val="24"/>
        </w:rPr>
        <w:t xml:space="preserve">igure </w:t>
      </w:r>
      <w:r w:rsidR="00466828" w:rsidRPr="006469BA">
        <w:rPr>
          <w:rFonts w:ascii="Times New Roman" w:hAnsi="Times New Roman" w:cs="Times New Roman"/>
          <w:b/>
          <w:bCs/>
          <w:sz w:val="24"/>
          <w:szCs w:val="24"/>
        </w:rPr>
        <w:fldChar w:fldCharType="begin"/>
      </w:r>
      <w:r w:rsidR="00466828" w:rsidRPr="006469BA">
        <w:rPr>
          <w:rFonts w:ascii="Times New Roman" w:hAnsi="Times New Roman" w:cs="Times New Roman"/>
          <w:b/>
          <w:bCs/>
          <w:sz w:val="24"/>
          <w:szCs w:val="24"/>
        </w:rPr>
        <w:instrText xml:space="preserve"> SEQ Figure \* ARABIC </w:instrText>
      </w:r>
      <w:r w:rsidR="00466828" w:rsidRPr="006469BA">
        <w:rPr>
          <w:rFonts w:ascii="Times New Roman" w:hAnsi="Times New Roman" w:cs="Times New Roman"/>
          <w:b/>
          <w:bCs/>
          <w:sz w:val="24"/>
          <w:szCs w:val="24"/>
        </w:rPr>
        <w:fldChar w:fldCharType="separate"/>
      </w:r>
      <w:r w:rsidR="005F2E99" w:rsidRPr="006469BA">
        <w:rPr>
          <w:rFonts w:ascii="Times New Roman" w:hAnsi="Times New Roman" w:cs="Times New Roman"/>
          <w:b/>
          <w:bCs/>
          <w:noProof/>
          <w:sz w:val="24"/>
          <w:szCs w:val="24"/>
        </w:rPr>
        <w:t>5</w:t>
      </w:r>
      <w:r w:rsidR="00466828" w:rsidRPr="006469BA">
        <w:rPr>
          <w:rFonts w:ascii="Times New Roman" w:hAnsi="Times New Roman" w:cs="Times New Roman"/>
          <w:b/>
          <w:bCs/>
          <w:sz w:val="24"/>
          <w:szCs w:val="24"/>
        </w:rPr>
        <w:fldChar w:fldCharType="end"/>
      </w:r>
      <w:bookmarkEnd w:id="13"/>
      <w:r w:rsidR="00466828" w:rsidRPr="006469BA">
        <w:rPr>
          <w:rFonts w:ascii="Times New Roman" w:hAnsi="Times New Roman" w:cs="Times New Roman"/>
          <w:sz w:val="24"/>
          <w:szCs w:val="24"/>
        </w:rPr>
        <w:t xml:space="preserve"> The second section of the </w:t>
      </w:r>
      <w:r w:rsidR="00826351" w:rsidRPr="006469BA">
        <w:rPr>
          <w:rFonts w:ascii="Times New Roman" w:hAnsi="Times New Roman" w:cs="Times New Roman"/>
          <w:sz w:val="24"/>
          <w:szCs w:val="24"/>
        </w:rPr>
        <w:t>Primary</w:t>
      </w:r>
      <w:r w:rsidR="00466828" w:rsidRPr="006469BA">
        <w:rPr>
          <w:rFonts w:ascii="Times New Roman" w:hAnsi="Times New Roman" w:cs="Times New Roman"/>
          <w:sz w:val="24"/>
          <w:szCs w:val="24"/>
        </w:rPr>
        <w:t xml:space="preserve"> Setup GUI. The left table</w:t>
      </w:r>
      <w:r w:rsidR="00466828" w:rsidRPr="006469BA">
        <w:rPr>
          <w:rFonts w:ascii="Times New Roman" w:eastAsiaTheme="majorEastAsia" w:hAnsi="Times New Roman" w:cs="Times New Roman"/>
          <w:sz w:val="24"/>
          <w:szCs w:val="24"/>
        </w:rPr>
        <w:t xml:space="preserve"> summarizes the desired concentration series. The table on the right summarizes the actual corrected concentration series that will be created by the Echo transfer, and their count.</w:t>
      </w:r>
    </w:p>
    <w:p w14:paraId="454E7E49" w14:textId="7CD89971" w:rsidR="007E3A16" w:rsidRPr="006469BA" w:rsidRDefault="007E3A16" w:rsidP="009D2C1F">
      <w:pPr>
        <w:pStyle w:val="Caption"/>
        <w:rPr>
          <w:rFonts w:ascii="Times New Roman" w:hAnsi="Times New Roman" w:cs="Times New Roman"/>
          <w:i w:val="0"/>
          <w:iCs w:val="0"/>
          <w:color w:val="auto"/>
          <w:sz w:val="24"/>
          <w:szCs w:val="24"/>
        </w:rPr>
      </w:pPr>
      <w:r w:rsidRPr="006469BA">
        <w:rPr>
          <w:rFonts w:ascii="Times New Roman" w:hAnsi="Times New Roman" w:cs="Times New Roman"/>
          <w:i w:val="0"/>
          <w:iCs w:val="0"/>
          <w:color w:val="auto"/>
          <w:sz w:val="24"/>
          <w:szCs w:val="24"/>
        </w:rPr>
        <w:t>The third section refers to the backfill/solvent normalization of the destination plate wells (</w:t>
      </w:r>
      <w:r w:rsidRPr="006469BA">
        <w:rPr>
          <w:rFonts w:ascii="Times New Roman" w:hAnsi="Times New Roman" w:cs="Times New Roman"/>
          <w:i w:val="0"/>
          <w:iCs w:val="0"/>
          <w:color w:val="auto"/>
          <w:sz w:val="24"/>
          <w:szCs w:val="24"/>
        </w:rPr>
        <w:fldChar w:fldCharType="begin"/>
      </w:r>
      <w:r w:rsidRPr="006469BA">
        <w:rPr>
          <w:rFonts w:ascii="Times New Roman" w:hAnsi="Times New Roman" w:cs="Times New Roman"/>
          <w:i w:val="0"/>
          <w:iCs w:val="0"/>
          <w:color w:val="auto"/>
          <w:sz w:val="24"/>
          <w:szCs w:val="24"/>
        </w:rPr>
        <w:instrText xml:space="preserve"> REF _Ref187244131 \h  \* MERGEFORMAT </w:instrText>
      </w:r>
      <w:r w:rsidRPr="006469BA">
        <w:rPr>
          <w:rFonts w:ascii="Times New Roman" w:hAnsi="Times New Roman" w:cs="Times New Roman"/>
          <w:i w:val="0"/>
          <w:iCs w:val="0"/>
          <w:color w:val="auto"/>
          <w:sz w:val="24"/>
          <w:szCs w:val="24"/>
        </w:rPr>
      </w:r>
      <w:r w:rsidRPr="006469BA">
        <w:rPr>
          <w:rFonts w:ascii="Times New Roman" w:hAnsi="Times New Roman" w:cs="Times New Roman"/>
          <w:i w:val="0"/>
          <w:iCs w:val="0"/>
          <w:color w:val="auto"/>
          <w:sz w:val="24"/>
          <w:szCs w:val="24"/>
        </w:rPr>
        <w:fldChar w:fldCharType="separate"/>
      </w:r>
      <w:r w:rsidR="009D2C1F" w:rsidRPr="006469BA">
        <w:rPr>
          <w:rFonts w:ascii="Times New Roman" w:hAnsi="Times New Roman" w:cs="Times New Roman"/>
          <w:b/>
          <w:bCs/>
          <w:i w:val="0"/>
          <w:iCs w:val="0"/>
          <w:color w:val="auto"/>
          <w:sz w:val="24"/>
          <w:szCs w:val="24"/>
        </w:rPr>
        <w:t xml:space="preserve">Supplementary </w:t>
      </w:r>
      <w:r w:rsidR="009D2C1F" w:rsidRPr="006469BA">
        <w:rPr>
          <w:rFonts w:ascii="Times New Roman" w:hAnsi="Times New Roman" w:cs="Times New Roman"/>
          <w:b/>
          <w:bCs/>
          <w:i w:val="0"/>
          <w:iCs w:val="0"/>
          <w:noProof/>
          <w:color w:val="auto"/>
          <w:sz w:val="24"/>
          <w:szCs w:val="24"/>
        </w:rPr>
        <w:t>Figure</w:t>
      </w:r>
      <w:r w:rsidR="009D2C1F" w:rsidRPr="006469BA">
        <w:rPr>
          <w:rFonts w:ascii="Times New Roman" w:hAnsi="Times New Roman" w:cs="Times New Roman"/>
          <w:b/>
          <w:bCs/>
          <w:i w:val="0"/>
          <w:iCs w:val="0"/>
          <w:color w:val="auto"/>
          <w:sz w:val="24"/>
          <w:szCs w:val="24"/>
        </w:rPr>
        <w:t xml:space="preserve"> </w:t>
      </w:r>
      <w:r w:rsidR="009D2C1F" w:rsidRPr="006469BA">
        <w:rPr>
          <w:rFonts w:ascii="Times New Roman" w:hAnsi="Times New Roman" w:cs="Times New Roman"/>
          <w:b/>
          <w:bCs/>
          <w:i w:val="0"/>
          <w:iCs w:val="0"/>
          <w:noProof/>
          <w:color w:val="auto"/>
          <w:sz w:val="24"/>
          <w:szCs w:val="24"/>
        </w:rPr>
        <w:t>6</w:t>
      </w:r>
      <w:r w:rsidRPr="006469BA">
        <w:rPr>
          <w:rFonts w:ascii="Times New Roman" w:hAnsi="Times New Roman" w:cs="Times New Roman"/>
          <w:i w:val="0"/>
          <w:iCs w:val="0"/>
          <w:color w:val="auto"/>
          <w:sz w:val="24"/>
          <w:szCs w:val="24"/>
        </w:rPr>
        <w:fldChar w:fldCharType="end"/>
      </w:r>
      <w:r w:rsidRPr="006469BA">
        <w:rPr>
          <w:rFonts w:ascii="Times New Roman" w:hAnsi="Times New Roman" w:cs="Times New Roman"/>
          <w:i w:val="0"/>
          <w:iCs w:val="0"/>
          <w:color w:val="auto"/>
          <w:sz w:val="24"/>
          <w:szCs w:val="24"/>
        </w:rPr>
        <w:t>). Four parameters can be customized:</w:t>
      </w:r>
    </w:p>
    <w:p w14:paraId="6F4F7EAC" w14:textId="77777777" w:rsidR="007E3A16" w:rsidRPr="006469BA" w:rsidRDefault="007E3A16" w:rsidP="009D2C1F">
      <w:pPr>
        <w:pStyle w:val="ListParagraph"/>
        <w:numPr>
          <w:ilvl w:val="0"/>
          <w:numId w:val="3"/>
        </w:numPr>
        <w:spacing w:line="240" w:lineRule="auto"/>
        <w:rPr>
          <w:rFonts w:ascii="Times New Roman" w:hAnsi="Times New Roman" w:cs="Times New Roman"/>
          <w:i/>
          <w:iCs/>
          <w:sz w:val="24"/>
          <w:szCs w:val="24"/>
        </w:rPr>
      </w:pPr>
      <w:r w:rsidRPr="006469BA">
        <w:rPr>
          <w:rFonts w:ascii="Times New Roman" w:hAnsi="Times New Roman" w:cs="Times New Roman"/>
          <w:i/>
          <w:iCs/>
          <w:sz w:val="24"/>
          <w:szCs w:val="24"/>
        </w:rPr>
        <w:t xml:space="preserve">Backfill plate format </w:t>
      </w:r>
      <w:r w:rsidRPr="006469BA">
        <w:rPr>
          <w:rFonts w:ascii="Times New Roman" w:hAnsi="Times New Roman" w:cs="Times New Roman"/>
          <w:sz w:val="24"/>
          <w:szCs w:val="24"/>
        </w:rPr>
        <w:t>– 384PP (30 µL), 384LDV (8 µL) or 1536LDV (2.5 µL), each format uses pre-defined usable volume</w:t>
      </w:r>
    </w:p>
    <w:p w14:paraId="57BB899D" w14:textId="08C77816" w:rsidR="007E3A16" w:rsidRPr="006469BA" w:rsidRDefault="007E3A16"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Backfill plate barcode</w:t>
      </w:r>
      <w:r w:rsidRPr="006469BA">
        <w:rPr>
          <w:rFonts w:ascii="Times New Roman" w:hAnsi="Times New Roman" w:cs="Times New Roman"/>
          <w:sz w:val="24"/>
          <w:szCs w:val="24"/>
        </w:rPr>
        <w:t xml:space="preserve"> - must be an integer value</w:t>
      </w:r>
    </w:p>
    <w:p w14:paraId="509B3310" w14:textId="77777777" w:rsidR="007E3A16" w:rsidRPr="006469BA" w:rsidRDefault="007E3A16" w:rsidP="009D2C1F">
      <w:pPr>
        <w:pStyle w:val="ListParagraph"/>
        <w:numPr>
          <w:ilvl w:val="0"/>
          <w:numId w:val="3"/>
        </w:numPr>
        <w:spacing w:line="240" w:lineRule="auto"/>
        <w:rPr>
          <w:rFonts w:ascii="Times New Roman" w:hAnsi="Times New Roman" w:cs="Times New Roman"/>
          <w:sz w:val="24"/>
          <w:szCs w:val="24"/>
        </w:rPr>
      </w:pPr>
      <w:r w:rsidRPr="006469BA">
        <w:rPr>
          <w:rFonts w:ascii="Times New Roman" w:hAnsi="Times New Roman" w:cs="Times New Roman"/>
          <w:i/>
          <w:iCs/>
          <w:sz w:val="24"/>
          <w:szCs w:val="24"/>
        </w:rPr>
        <w:t>Backfill volume [</w:t>
      </w:r>
      <w:proofErr w:type="spellStart"/>
      <w:r w:rsidRPr="006469BA">
        <w:rPr>
          <w:rFonts w:ascii="Times New Roman" w:hAnsi="Times New Roman" w:cs="Times New Roman"/>
          <w:i/>
          <w:iCs/>
          <w:sz w:val="24"/>
          <w:szCs w:val="24"/>
        </w:rPr>
        <w:t>nL</w:t>
      </w:r>
      <w:proofErr w:type="spellEnd"/>
      <w:r w:rsidRPr="006469BA">
        <w:rPr>
          <w:rFonts w:ascii="Times New Roman" w:hAnsi="Times New Roman" w:cs="Times New Roman"/>
          <w:i/>
          <w:iCs/>
          <w:sz w:val="24"/>
          <w:szCs w:val="24"/>
        </w:rPr>
        <w:t>]</w:t>
      </w:r>
      <w:r w:rsidRPr="006469BA">
        <w:rPr>
          <w:rFonts w:ascii="Times New Roman" w:hAnsi="Times New Roman" w:cs="Times New Roman"/>
          <w:sz w:val="24"/>
          <w:szCs w:val="24"/>
        </w:rPr>
        <w:t xml:space="preserve"> – desired backfill volume</w:t>
      </w:r>
    </w:p>
    <w:p w14:paraId="6D02BD48" w14:textId="77777777" w:rsidR="007E3A16" w:rsidRPr="006469BA" w:rsidRDefault="007E3A16" w:rsidP="009D2C1F">
      <w:pPr>
        <w:pStyle w:val="ListParagraph"/>
        <w:numPr>
          <w:ilvl w:val="0"/>
          <w:numId w:val="3"/>
        </w:numPr>
        <w:spacing w:line="240" w:lineRule="auto"/>
        <w:rPr>
          <w:rFonts w:ascii="Times New Roman" w:hAnsi="Times New Roman" w:cs="Times New Roman"/>
          <w:i/>
          <w:iCs/>
          <w:sz w:val="24"/>
          <w:szCs w:val="24"/>
        </w:rPr>
      </w:pPr>
      <w:r w:rsidRPr="006469BA">
        <w:rPr>
          <w:rFonts w:ascii="Times New Roman" w:hAnsi="Times New Roman" w:cs="Times New Roman"/>
          <w:i/>
          <w:iCs/>
          <w:sz w:val="24"/>
          <w:szCs w:val="24"/>
        </w:rPr>
        <w:t>Backfill solvent</w:t>
      </w:r>
    </w:p>
    <w:p w14:paraId="43BFC983" w14:textId="55FE9869" w:rsidR="00A11495" w:rsidRPr="006469BA" w:rsidRDefault="007E3A16"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Two tables display the calculated backfill and transfer volumes with the current settings. There is also the “Needed Backfill Wells” table, displaying the approximate number of wells of the selected plate format that are needed for the backfill.</w:t>
      </w:r>
    </w:p>
    <w:p w14:paraId="29D1D022" w14:textId="57DC9152" w:rsidR="00187B20" w:rsidRPr="006469BA" w:rsidRDefault="00187B20" w:rsidP="009D2C1F">
      <w:pPr>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77884BE9" wp14:editId="0B7B2E50">
            <wp:extent cx="5943600" cy="4845685"/>
            <wp:effectExtent l="0" t="0" r="0" b="0"/>
            <wp:docPr id="776857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57236" name="Picture 1" descr="A screenshot of a computer&#10;&#10;Description automatically generated"/>
                    <pic:cNvPicPr/>
                  </pic:nvPicPr>
                  <pic:blipFill>
                    <a:blip r:embed="rId13"/>
                    <a:stretch>
                      <a:fillRect/>
                    </a:stretch>
                  </pic:blipFill>
                  <pic:spPr>
                    <a:xfrm>
                      <a:off x="0" y="0"/>
                      <a:ext cx="5943600" cy="4845685"/>
                    </a:xfrm>
                    <a:prstGeom prst="rect">
                      <a:avLst/>
                    </a:prstGeom>
                  </pic:spPr>
                </pic:pic>
              </a:graphicData>
            </a:graphic>
          </wp:inline>
        </w:drawing>
      </w:r>
    </w:p>
    <w:p w14:paraId="59277C6C" w14:textId="52B7ACEE" w:rsidR="00187B20" w:rsidRPr="006469BA" w:rsidRDefault="009D2C1F" w:rsidP="009D2C1F">
      <w:pPr>
        <w:pStyle w:val="Caption"/>
        <w:rPr>
          <w:rFonts w:ascii="Times New Roman" w:hAnsi="Times New Roman" w:cs="Times New Roman"/>
          <w:i w:val="0"/>
          <w:iCs w:val="0"/>
          <w:color w:val="auto"/>
          <w:sz w:val="24"/>
          <w:szCs w:val="24"/>
        </w:rPr>
      </w:pPr>
      <w:bookmarkStart w:id="14" w:name="_Ref187244131"/>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187B20" w:rsidRPr="006469BA">
        <w:rPr>
          <w:rFonts w:ascii="Times New Roman" w:hAnsi="Times New Roman" w:cs="Times New Roman"/>
          <w:b/>
          <w:bCs/>
          <w:i w:val="0"/>
          <w:iCs w:val="0"/>
          <w:color w:val="auto"/>
          <w:sz w:val="24"/>
          <w:szCs w:val="24"/>
        </w:rPr>
        <w:t xml:space="preserve">igure </w:t>
      </w:r>
      <w:r w:rsidR="00187B20" w:rsidRPr="006469BA">
        <w:rPr>
          <w:rFonts w:ascii="Times New Roman" w:hAnsi="Times New Roman" w:cs="Times New Roman"/>
          <w:b/>
          <w:bCs/>
          <w:i w:val="0"/>
          <w:iCs w:val="0"/>
          <w:color w:val="auto"/>
          <w:sz w:val="24"/>
          <w:szCs w:val="24"/>
        </w:rPr>
        <w:fldChar w:fldCharType="begin"/>
      </w:r>
      <w:r w:rsidR="00187B20" w:rsidRPr="006469BA">
        <w:rPr>
          <w:rFonts w:ascii="Times New Roman" w:hAnsi="Times New Roman" w:cs="Times New Roman"/>
          <w:b/>
          <w:bCs/>
          <w:i w:val="0"/>
          <w:iCs w:val="0"/>
          <w:color w:val="auto"/>
          <w:sz w:val="24"/>
          <w:szCs w:val="24"/>
        </w:rPr>
        <w:instrText xml:space="preserve"> SEQ Figure \* ARABIC </w:instrText>
      </w:r>
      <w:r w:rsidR="00187B20"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6</w:t>
      </w:r>
      <w:r w:rsidR="00187B20" w:rsidRPr="006469BA">
        <w:rPr>
          <w:rFonts w:ascii="Times New Roman" w:hAnsi="Times New Roman" w:cs="Times New Roman"/>
          <w:b/>
          <w:bCs/>
          <w:i w:val="0"/>
          <w:iCs w:val="0"/>
          <w:color w:val="auto"/>
          <w:sz w:val="24"/>
          <w:szCs w:val="24"/>
        </w:rPr>
        <w:fldChar w:fldCharType="end"/>
      </w:r>
      <w:bookmarkEnd w:id="14"/>
      <w:r w:rsidR="00187B20" w:rsidRPr="006469BA">
        <w:rPr>
          <w:rFonts w:ascii="Times New Roman" w:hAnsi="Times New Roman" w:cs="Times New Roman"/>
          <w:i w:val="0"/>
          <w:iCs w:val="0"/>
          <w:color w:val="auto"/>
          <w:sz w:val="24"/>
          <w:szCs w:val="24"/>
        </w:rPr>
        <w:t xml:space="preserve"> The third section of the </w:t>
      </w:r>
      <w:r w:rsidR="00826351" w:rsidRPr="006469BA">
        <w:rPr>
          <w:rFonts w:ascii="Times New Roman" w:hAnsi="Times New Roman" w:cs="Times New Roman"/>
          <w:i w:val="0"/>
          <w:iCs w:val="0"/>
          <w:color w:val="auto"/>
          <w:sz w:val="24"/>
          <w:szCs w:val="24"/>
        </w:rPr>
        <w:t>Primary</w:t>
      </w:r>
      <w:r w:rsidR="00187B20" w:rsidRPr="006469BA">
        <w:rPr>
          <w:rFonts w:ascii="Times New Roman" w:hAnsi="Times New Roman" w:cs="Times New Roman"/>
          <w:i w:val="0"/>
          <w:iCs w:val="0"/>
          <w:color w:val="auto"/>
          <w:sz w:val="24"/>
          <w:szCs w:val="24"/>
        </w:rPr>
        <w:t xml:space="preserve"> Setup component.</w:t>
      </w:r>
    </w:p>
    <w:p w14:paraId="5372385D" w14:textId="1723CF02" w:rsidR="006F3DF2" w:rsidRPr="006469BA" w:rsidRDefault="006F3DF2"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The last section comprises the plate area pickers (</w:t>
      </w:r>
      <w:r w:rsidRPr="006469BA">
        <w:rPr>
          <w:rFonts w:ascii="Times New Roman" w:hAnsi="Times New Roman" w:cs="Times New Roman"/>
          <w:b/>
          <w:bCs/>
          <w:sz w:val="24"/>
          <w:szCs w:val="24"/>
        </w:rPr>
        <w:fldChar w:fldCharType="begin"/>
      </w:r>
      <w:r w:rsidRPr="006469BA">
        <w:rPr>
          <w:rFonts w:ascii="Times New Roman" w:hAnsi="Times New Roman" w:cs="Times New Roman"/>
          <w:b/>
          <w:bCs/>
          <w:sz w:val="24"/>
          <w:szCs w:val="24"/>
        </w:rPr>
        <w:instrText xml:space="preserve"> REF _Ref187244633 \h  \* MERGEFORMAT </w:instrText>
      </w:r>
      <w:r w:rsidRPr="006469BA">
        <w:rPr>
          <w:rFonts w:ascii="Times New Roman" w:hAnsi="Times New Roman" w:cs="Times New Roman"/>
          <w:b/>
          <w:bCs/>
          <w:sz w:val="24"/>
          <w:szCs w:val="24"/>
        </w:rPr>
      </w:r>
      <w:r w:rsidRPr="006469BA">
        <w:rPr>
          <w:rFonts w:ascii="Times New Roman" w:hAnsi="Times New Roman" w:cs="Times New Roman"/>
          <w:b/>
          <w:bCs/>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7</w:t>
      </w:r>
      <w:r w:rsidRPr="006469BA">
        <w:rPr>
          <w:rFonts w:ascii="Times New Roman" w:hAnsi="Times New Roman" w:cs="Times New Roman"/>
          <w:b/>
          <w:bCs/>
          <w:sz w:val="24"/>
          <w:szCs w:val="24"/>
        </w:rPr>
        <w:fldChar w:fldCharType="end"/>
      </w:r>
      <w:r w:rsidRPr="006469BA">
        <w:rPr>
          <w:rFonts w:ascii="Times New Roman" w:hAnsi="Times New Roman" w:cs="Times New Roman"/>
          <w:sz w:val="24"/>
          <w:szCs w:val="24"/>
        </w:rPr>
        <w:t>).</w:t>
      </w:r>
      <w:r w:rsidR="00235BA3" w:rsidRPr="006469BA">
        <w:rPr>
          <w:rFonts w:ascii="Times New Roman" w:hAnsi="Times New Roman" w:cs="Times New Roman"/>
          <w:sz w:val="24"/>
          <w:szCs w:val="24"/>
        </w:rPr>
        <w:t xml:space="preserve"> If no well is selected, MOLD will use the entire plate. On the other hand, an area can be selected, in this case, MOLD will use only the selected wells. If the selected</w:t>
      </w:r>
      <w:r w:rsidR="00E4237D" w:rsidRPr="006469BA">
        <w:rPr>
          <w:rFonts w:ascii="Times New Roman" w:hAnsi="Times New Roman" w:cs="Times New Roman"/>
          <w:sz w:val="24"/>
          <w:szCs w:val="24"/>
        </w:rPr>
        <w:t xml:space="preserve"> destination</w:t>
      </w:r>
      <w:r w:rsidR="00235BA3" w:rsidRPr="006469BA">
        <w:rPr>
          <w:rFonts w:ascii="Times New Roman" w:hAnsi="Times New Roman" w:cs="Times New Roman"/>
          <w:sz w:val="24"/>
          <w:szCs w:val="24"/>
        </w:rPr>
        <w:t xml:space="preserve"> area does not contain enough wells to fit the concentration series it will create another destination plate with the same settings</w:t>
      </w:r>
      <w:r w:rsidR="00E4237D" w:rsidRPr="006469BA">
        <w:rPr>
          <w:rFonts w:ascii="Times New Roman" w:hAnsi="Times New Roman" w:cs="Times New Roman"/>
          <w:sz w:val="24"/>
          <w:szCs w:val="24"/>
        </w:rPr>
        <w:t xml:space="preserve"> and </w:t>
      </w:r>
      <w:r w:rsidR="00383007" w:rsidRPr="006469BA">
        <w:rPr>
          <w:rFonts w:ascii="Times New Roman" w:hAnsi="Times New Roman" w:cs="Times New Roman"/>
          <w:sz w:val="24"/>
          <w:szCs w:val="24"/>
        </w:rPr>
        <w:t>auto-incremented</w:t>
      </w:r>
      <w:r w:rsidR="00E4237D" w:rsidRPr="006469BA">
        <w:rPr>
          <w:rFonts w:ascii="Times New Roman" w:hAnsi="Times New Roman" w:cs="Times New Roman"/>
          <w:sz w:val="24"/>
          <w:szCs w:val="24"/>
        </w:rPr>
        <w:t xml:space="preserve"> barcode</w:t>
      </w:r>
      <w:r w:rsidR="00235BA3" w:rsidRPr="006469BA">
        <w:rPr>
          <w:rFonts w:ascii="Times New Roman" w:hAnsi="Times New Roman" w:cs="Times New Roman"/>
          <w:sz w:val="24"/>
          <w:szCs w:val="24"/>
        </w:rPr>
        <w:t xml:space="preserve">. </w:t>
      </w:r>
    </w:p>
    <w:p w14:paraId="7F8FBE50" w14:textId="77777777" w:rsidR="006F3DF2" w:rsidRPr="006469BA" w:rsidRDefault="006F3DF2"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38CC3A70" wp14:editId="28E8EE1D">
            <wp:extent cx="4511615" cy="4711649"/>
            <wp:effectExtent l="0" t="0" r="3810" b="0"/>
            <wp:docPr id="855774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403" name="Picture 1" descr="A screenshot of a graph&#10;&#10;Description automatically generated"/>
                    <pic:cNvPicPr/>
                  </pic:nvPicPr>
                  <pic:blipFill>
                    <a:blip r:embed="rId14"/>
                    <a:stretch>
                      <a:fillRect/>
                    </a:stretch>
                  </pic:blipFill>
                  <pic:spPr>
                    <a:xfrm>
                      <a:off x="0" y="0"/>
                      <a:ext cx="4513706" cy="4713833"/>
                    </a:xfrm>
                    <a:prstGeom prst="rect">
                      <a:avLst/>
                    </a:prstGeom>
                  </pic:spPr>
                </pic:pic>
              </a:graphicData>
            </a:graphic>
          </wp:inline>
        </w:drawing>
      </w:r>
    </w:p>
    <w:p w14:paraId="176A371D" w14:textId="27E0175D" w:rsidR="006F3DF2" w:rsidRPr="006469BA" w:rsidRDefault="009D2C1F" w:rsidP="009D2C1F">
      <w:pPr>
        <w:pStyle w:val="Caption"/>
        <w:rPr>
          <w:rFonts w:ascii="Times New Roman" w:hAnsi="Times New Roman" w:cs="Times New Roman"/>
          <w:i w:val="0"/>
          <w:iCs w:val="0"/>
          <w:color w:val="auto"/>
          <w:sz w:val="24"/>
          <w:szCs w:val="24"/>
        </w:rPr>
      </w:pPr>
      <w:bookmarkStart w:id="15" w:name="_Ref187244633"/>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6F3DF2" w:rsidRPr="006469BA">
        <w:rPr>
          <w:rFonts w:ascii="Times New Roman" w:hAnsi="Times New Roman" w:cs="Times New Roman"/>
          <w:b/>
          <w:bCs/>
          <w:i w:val="0"/>
          <w:iCs w:val="0"/>
          <w:color w:val="auto"/>
          <w:sz w:val="24"/>
          <w:szCs w:val="24"/>
        </w:rPr>
        <w:t xml:space="preserve">igure </w:t>
      </w:r>
      <w:r w:rsidR="006F3DF2" w:rsidRPr="006469BA">
        <w:rPr>
          <w:rFonts w:ascii="Times New Roman" w:hAnsi="Times New Roman" w:cs="Times New Roman"/>
          <w:b/>
          <w:bCs/>
          <w:i w:val="0"/>
          <w:iCs w:val="0"/>
          <w:color w:val="auto"/>
          <w:sz w:val="24"/>
          <w:szCs w:val="24"/>
        </w:rPr>
        <w:fldChar w:fldCharType="begin"/>
      </w:r>
      <w:r w:rsidR="006F3DF2" w:rsidRPr="006469BA">
        <w:rPr>
          <w:rFonts w:ascii="Times New Roman" w:hAnsi="Times New Roman" w:cs="Times New Roman"/>
          <w:b/>
          <w:bCs/>
          <w:i w:val="0"/>
          <w:iCs w:val="0"/>
          <w:color w:val="auto"/>
          <w:sz w:val="24"/>
          <w:szCs w:val="24"/>
        </w:rPr>
        <w:instrText xml:space="preserve"> SEQ Figure \* ARABIC </w:instrText>
      </w:r>
      <w:r w:rsidR="006F3DF2"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7</w:t>
      </w:r>
      <w:r w:rsidR="006F3DF2" w:rsidRPr="006469BA">
        <w:rPr>
          <w:rFonts w:ascii="Times New Roman" w:hAnsi="Times New Roman" w:cs="Times New Roman"/>
          <w:b/>
          <w:bCs/>
          <w:i w:val="0"/>
          <w:iCs w:val="0"/>
          <w:color w:val="auto"/>
          <w:sz w:val="24"/>
          <w:szCs w:val="24"/>
        </w:rPr>
        <w:fldChar w:fldCharType="end"/>
      </w:r>
      <w:bookmarkEnd w:id="15"/>
      <w:r w:rsidR="006F3DF2" w:rsidRPr="006469BA">
        <w:rPr>
          <w:rFonts w:ascii="Times New Roman" w:hAnsi="Times New Roman" w:cs="Times New Roman"/>
          <w:i w:val="0"/>
          <w:iCs w:val="0"/>
          <w:color w:val="auto"/>
          <w:sz w:val="24"/>
          <w:szCs w:val="24"/>
        </w:rPr>
        <w:t xml:space="preserve"> Last section of the </w:t>
      </w:r>
      <w:r w:rsidR="00826351" w:rsidRPr="006469BA">
        <w:rPr>
          <w:rFonts w:ascii="Times New Roman" w:hAnsi="Times New Roman" w:cs="Times New Roman"/>
          <w:i w:val="0"/>
          <w:iCs w:val="0"/>
          <w:color w:val="auto"/>
          <w:sz w:val="24"/>
          <w:szCs w:val="24"/>
        </w:rPr>
        <w:t>Primary</w:t>
      </w:r>
      <w:r w:rsidR="006F3DF2" w:rsidRPr="006469BA">
        <w:rPr>
          <w:rFonts w:ascii="Times New Roman" w:hAnsi="Times New Roman" w:cs="Times New Roman"/>
          <w:i w:val="0"/>
          <w:iCs w:val="0"/>
          <w:color w:val="auto"/>
          <w:sz w:val="24"/>
          <w:szCs w:val="24"/>
        </w:rPr>
        <w:t xml:space="preserve"> Setup component.</w:t>
      </w:r>
    </w:p>
    <w:p w14:paraId="7EC8FEC5" w14:textId="77777777" w:rsidR="002644EC" w:rsidRPr="006469BA" w:rsidRDefault="002644EC" w:rsidP="009D2C1F">
      <w:pPr>
        <w:pStyle w:val="Heading2"/>
        <w:spacing w:line="240" w:lineRule="auto"/>
        <w:rPr>
          <w:rFonts w:ascii="Times New Roman" w:hAnsi="Times New Roman" w:cs="Times New Roman"/>
          <w:b/>
          <w:bCs/>
          <w:color w:val="auto"/>
          <w:sz w:val="24"/>
          <w:szCs w:val="24"/>
        </w:rPr>
      </w:pPr>
      <w:bookmarkStart w:id="16" w:name="_Toc189060938"/>
      <w:r w:rsidRPr="006469BA">
        <w:rPr>
          <w:rFonts w:ascii="Times New Roman" w:hAnsi="Times New Roman" w:cs="Times New Roman"/>
          <w:b/>
          <w:bCs/>
          <w:color w:val="auto"/>
          <w:sz w:val="24"/>
          <w:szCs w:val="24"/>
        </w:rPr>
        <w:t>Component structure</w:t>
      </w:r>
      <w:bookmarkEnd w:id="16"/>
    </w:p>
    <w:p w14:paraId="14B0C310" w14:textId="3FC4BC4E" w:rsidR="00722B94" w:rsidRPr="006469BA" w:rsidRDefault="00DB4DB4"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Besides the input widget nodes, the </w:t>
      </w:r>
      <w:r w:rsidR="00826351" w:rsidRPr="006469BA">
        <w:rPr>
          <w:rFonts w:ascii="Times New Roman" w:hAnsi="Times New Roman" w:cs="Times New Roman"/>
          <w:sz w:val="24"/>
          <w:szCs w:val="24"/>
        </w:rPr>
        <w:t>Primary</w:t>
      </w:r>
      <w:r w:rsidRPr="006469BA">
        <w:rPr>
          <w:rFonts w:ascii="Times New Roman" w:hAnsi="Times New Roman" w:cs="Times New Roman"/>
          <w:sz w:val="24"/>
          <w:szCs w:val="24"/>
        </w:rPr>
        <w:t xml:space="preserve"> Setup component calculates the transfer volumes from the input concentration and the desired concentrations. This is done for each concentration of each molecule separately using a Group loop and a Chunk loop node (</w:t>
      </w:r>
      <w:r w:rsidR="00841A43" w:rsidRPr="006469BA">
        <w:rPr>
          <w:rFonts w:ascii="Times New Roman" w:hAnsi="Times New Roman" w:cs="Times New Roman"/>
          <w:sz w:val="24"/>
          <w:szCs w:val="24"/>
        </w:rPr>
        <w:fldChar w:fldCharType="begin"/>
      </w:r>
      <w:r w:rsidR="00841A43" w:rsidRPr="006469BA">
        <w:rPr>
          <w:rFonts w:ascii="Times New Roman" w:hAnsi="Times New Roman" w:cs="Times New Roman"/>
          <w:sz w:val="24"/>
          <w:szCs w:val="24"/>
        </w:rPr>
        <w:instrText xml:space="preserve"> REF _Ref187482475 \h  \* MERGEFORMAT </w:instrText>
      </w:r>
      <w:r w:rsidR="00841A43" w:rsidRPr="006469BA">
        <w:rPr>
          <w:rFonts w:ascii="Times New Roman" w:hAnsi="Times New Roman" w:cs="Times New Roman"/>
          <w:sz w:val="24"/>
          <w:szCs w:val="24"/>
        </w:rPr>
      </w:r>
      <w:r w:rsidR="00841A43"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w:t>
      </w:r>
      <w:r w:rsidR="009D2C1F" w:rsidRPr="006469BA">
        <w:rPr>
          <w:rFonts w:ascii="Times New Roman" w:hAnsi="Times New Roman" w:cs="Times New Roman"/>
          <w:b/>
          <w:bCs/>
          <w:noProof/>
          <w:sz w:val="24"/>
          <w:szCs w:val="24"/>
        </w:rPr>
        <w:t>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8</w:t>
      </w:r>
      <w:r w:rsidR="00841A43" w:rsidRPr="006469BA">
        <w:rPr>
          <w:rFonts w:ascii="Times New Roman" w:hAnsi="Times New Roman" w:cs="Times New Roman"/>
          <w:sz w:val="24"/>
          <w:szCs w:val="24"/>
        </w:rPr>
        <w:fldChar w:fldCharType="end"/>
      </w:r>
      <w:r w:rsidRPr="006469BA">
        <w:rPr>
          <w:rFonts w:ascii="Times New Roman" w:hAnsi="Times New Roman" w:cs="Times New Roman"/>
          <w:sz w:val="24"/>
          <w:szCs w:val="24"/>
        </w:rPr>
        <w:t xml:space="preserve">). </w:t>
      </w:r>
      <w:r w:rsidR="00841A43" w:rsidRPr="006469BA">
        <w:rPr>
          <w:rFonts w:ascii="Times New Roman" w:hAnsi="Times New Roman" w:cs="Times New Roman"/>
          <w:sz w:val="24"/>
          <w:szCs w:val="24"/>
        </w:rPr>
        <w:t xml:space="preserve">The desired concentrations (either automatically generated or user-customized) are cross-joined to each well of each molecule. Using the information about the source well and the user settings, transfer volumes are calculated for each well. </w:t>
      </w:r>
      <w:r w:rsidR="003E366E" w:rsidRPr="006469BA">
        <w:rPr>
          <w:rFonts w:ascii="Times New Roman" w:hAnsi="Times New Roman" w:cs="Times New Roman"/>
          <w:sz w:val="24"/>
          <w:szCs w:val="24"/>
        </w:rPr>
        <w:t>A series</w:t>
      </w:r>
      <w:r w:rsidR="00841A43" w:rsidRPr="006469BA">
        <w:rPr>
          <w:rFonts w:ascii="Times New Roman" w:hAnsi="Times New Roman" w:cs="Times New Roman"/>
          <w:sz w:val="24"/>
          <w:szCs w:val="24"/>
        </w:rPr>
        <w:t xml:space="preserve"> of filters is </w:t>
      </w:r>
      <w:r w:rsidR="003E366E" w:rsidRPr="006469BA">
        <w:rPr>
          <w:rFonts w:ascii="Times New Roman" w:hAnsi="Times New Roman" w:cs="Times New Roman"/>
          <w:sz w:val="24"/>
          <w:szCs w:val="24"/>
        </w:rPr>
        <w:t>then</w:t>
      </w:r>
      <w:r w:rsidR="00841A43" w:rsidRPr="006469BA">
        <w:rPr>
          <w:rFonts w:ascii="Times New Roman" w:hAnsi="Times New Roman" w:cs="Times New Roman"/>
          <w:sz w:val="24"/>
          <w:szCs w:val="24"/>
        </w:rPr>
        <w:t xml:space="preserve"> applied </w:t>
      </w:r>
      <w:r w:rsidR="00C62B14" w:rsidRPr="006469BA">
        <w:rPr>
          <w:rFonts w:ascii="Times New Roman" w:hAnsi="Times New Roman" w:cs="Times New Roman"/>
          <w:sz w:val="24"/>
          <w:szCs w:val="24"/>
        </w:rPr>
        <w:t>to pick</w:t>
      </w:r>
      <w:r w:rsidR="00841A43" w:rsidRPr="006469BA">
        <w:rPr>
          <w:rFonts w:ascii="Times New Roman" w:hAnsi="Times New Roman" w:cs="Times New Roman"/>
          <w:sz w:val="24"/>
          <w:szCs w:val="24"/>
        </w:rPr>
        <w:t xml:space="preserve"> the most suitable source well for the transfer.</w:t>
      </w:r>
    </w:p>
    <w:p w14:paraId="711C9545" w14:textId="17723D92" w:rsidR="00DB4DB4" w:rsidRPr="006469BA" w:rsidRDefault="00DB4DB4" w:rsidP="009D2C1F">
      <w:pPr>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0084FD74" wp14:editId="6DA15D30">
            <wp:extent cx="5943600" cy="1846580"/>
            <wp:effectExtent l="0" t="0" r="0" b="1270"/>
            <wp:docPr id="173500485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4853" name="Picture 1" descr="A diagram of a computer&#10;&#10;Description automatically generated"/>
                    <pic:cNvPicPr/>
                  </pic:nvPicPr>
                  <pic:blipFill>
                    <a:blip r:embed="rId15"/>
                    <a:stretch>
                      <a:fillRect/>
                    </a:stretch>
                  </pic:blipFill>
                  <pic:spPr>
                    <a:xfrm>
                      <a:off x="0" y="0"/>
                      <a:ext cx="5943600" cy="1846580"/>
                    </a:xfrm>
                    <a:prstGeom prst="rect">
                      <a:avLst/>
                    </a:prstGeom>
                  </pic:spPr>
                </pic:pic>
              </a:graphicData>
            </a:graphic>
          </wp:inline>
        </w:drawing>
      </w:r>
    </w:p>
    <w:p w14:paraId="25EC673B" w14:textId="2B607D7B" w:rsidR="00DB4DB4" w:rsidRPr="006469BA" w:rsidRDefault="009D2C1F" w:rsidP="009D2C1F">
      <w:pPr>
        <w:pStyle w:val="Caption"/>
        <w:rPr>
          <w:rFonts w:ascii="Times New Roman" w:hAnsi="Times New Roman" w:cs="Times New Roman"/>
          <w:i w:val="0"/>
          <w:iCs w:val="0"/>
          <w:color w:val="auto"/>
          <w:sz w:val="24"/>
          <w:szCs w:val="24"/>
        </w:rPr>
      </w:pPr>
      <w:bookmarkStart w:id="17" w:name="_Ref187482475"/>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DB4DB4" w:rsidRPr="006469BA">
        <w:rPr>
          <w:rFonts w:ascii="Times New Roman" w:hAnsi="Times New Roman" w:cs="Times New Roman"/>
          <w:b/>
          <w:bCs/>
          <w:i w:val="0"/>
          <w:iCs w:val="0"/>
          <w:color w:val="auto"/>
          <w:sz w:val="24"/>
          <w:szCs w:val="24"/>
        </w:rPr>
        <w:t xml:space="preserve">igure </w:t>
      </w:r>
      <w:r w:rsidR="00DB4DB4" w:rsidRPr="006469BA">
        <w:rPr>
          <w:rFonts w:ascii="Times New Roman" w:hAnsi="Times New Roman" w:cs="Times New Roman"/>
          <w:b/>
          <w:bCs/>
          <w:i w:val="0"/>
          <w:iCs w:val="0"/>
          <w:color w:val="auto"/>
          <w:sz w:val="24"/>
          <w:szCs w:val="24"/>
        </w:rPr>
        <w:fldChar w:fldCharType="begin"/>
      </w:r>
      <w:r w:rsidR="00DB4DB4" w:rsidRPr="006469BA">
        <w:rPr>
          <w:rFonts w:ascii="Times New Roman" w:hAnsi="Times New Roman" w:cs="Times New Roman"/>
          <w:b/>
          <w:bCs/>
          <w:i w:val="0"/>
          <w:iCs w:val="0"/>
          <w:color w:val="auto"/>
          <w:sz w:val="24"/>
          <w:szCs w:val="24"/>
        </w:rPr>
        <w:instrText xml:space="preserve"> SEQ Figure \* ARABIC </w:instrText>
      </w:r>
      <w:r w:rsidR="00DB4DB4"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8</w:t>
      </w:r>
      <w:r w:rsidR="00DB4DB4" w:rsidRPr="006469BA">
        <w:rPr>
          <w:rFonts w:ascii="Times New Roman" w:hAnsi="Times New Roman" w:cs="Times New Roman"/>
          <w:b/>
          <w:bCs/>
          <w:i w:val="0"/>
          <w:iCs w:val="0"/>
          <w:color w:val="auto"/>
          <w:sz w:val="24"/>
          <w:szCs w:val="24"/>
        </w:rPr>
        <w:fldChar w:fldCharType="end"/>
      </w:r>
      <w:bookmarkEnd w:id="17"/>
      <w:r w:rsidR="00DB4DB4" w:rsidRPr="006469BA">
        <w:rPr>
          <w:rFonts w:ascii="Times New Roman" w:hAnsi="Times New Roman" w:cs="Times New Roman"/>
          <w:i w:val="0"/>
          <w:iCs w:val="0"/>
          <w:color w:val="auto"/>
          <w:sz w:val="24"/>
          <w:szCs w:val="24"/>
        </w:rPr>
        <w:t xml:space="preserve"> Concentration and transfer volume calculation.</w:t>
      </w:r>
    </w:p>
    <w:p w14:paraId="189CC76A" w14:textId="20F8025B" w:rsidR="00DB4DB4" w:rsidRPr="006469BA" w:rsidRDefault="00DB4DB4"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If the calculated transfer volume is less than 2.2 </w:t>
      </w:r>
      <w:proofErr w:type="spellStart"/>
      <w:r w:rsidRPr="006469BA">
        <w:rPr>
          <w:rFonts w:ascii="Times New Roman" w:hAnsi="Times New Roman" w:cs="Times New Roman"/>
          <w:sz w:val="24"/>
          <w:szCs w:val="24"/>
        </w:rPr>
        <w:t>nL</w:t>
      </w:r>
      <w:proofErr w:type="spellEnd"/>
      <w:r w:rsidRPr="006469BA">
        <w:rPr>
          <w:rFonts w:ascii="Times New Roman" w:hAnsi="Times New Roman" w:cs="Times New Roman"/>
          <w:sz w:val="24"/>
          <w:szCs w:val="24"/>
        </w:rPr>
        <w:t xml:space="preserve"> (or 22 </w:t>
      </w:r>
      <w:proofErr w:type="spellStart"/>
      <w:r w:rsidRPr="006469BA">
        <w:rPr>
          <w:rFonts w:ascii="Times New Roman" w:hAnsi="Times New Roman" w:cs="Times New Roman"/>
          <w:sz w:val="24"/>
          <w:szCs w:val="24"/>
        </w:rPr>
        <w:t>nL</w:t>
      </w:r>
      <w:proofErr w:type="spellEnd"/>
      <w:r w:rsidRPr="006469BA">
        <w:rPr>
          <w:rFonts w:ascii="Times New Roman" w:hAnsi="Times New Roman" w:cs="Times New Roman"/>
          <w:sz w:val="24"/>
          <w:szCs w:val="24"/>
        </w:rPr>
        <w:t xml:space="preserve">, depending on the Echo instrument), this volume is replaced by 0. The estimated volumes are rounded to be divisible by the Echo drop volume (2.5 or 25 </w:t>
      </w:r>
      <w:proofErr w:type="spellStart"/>
      <w:r w:rsidRPr="006469BA">
        <w:rPr>
          <w:rFonts w:ascii="Times New Roman" w:hAnsi="Times New Roman" w:cs="Times New Roman"/>
          <w:sz w:val="24"/>
          <w:szCs w:val="24"/>
        </w:rPr>
        <w:t>nL</w:t>
      </w:r>
      <w:proofErr w:type="spellEnd"/>
      <w:r w:rsidRPr="006469BA">
        <w:rPr>
          <w:rFonts w:ascii="Times New Roman" w:hAnsi="Times New Roman" w:cs="Times New Roman"/>
          <w:sz w:val="24"/>
          <w:szCs w:val="24"/>
        </w:rPr>
        <w:t xml:space="preserve">). The corrected concentrations are then calculated from these corrected volumes. The “Check Conc. Change” </w:t>
      </w:r>
      <w:proofErr w:type="spellStart"/>
      <w:r w:rsidRPr="006469BA">
        <w:rPr>
          <w:rFonts w:ascii="Times New Roman" w:hAnsi="Times New Roman" w:cs="Times New Roman"/>
          <w:sz w:val="24"/>
          <w:szCs w:val="24"/>
        </w:rPr>
        <w:t>metanode</w:t>
      </w:r>
      <w:proofErr w:type="spellEnd"/>
      <w:r w:rsidRPr="006469BA">
        <w:rPr>
          <w:rFonts w:ascii="Times New Roman" w:hAnsi="Times New Roman" w:cs="Times New Roman"/>
          <w:sz w:val="24"/>
          <w:szCs w:val="24"/>
        </w:rPr>
        <w:t xml:space="preserve"> filters out concentrations with changes bigger than 20</w:t>
      </w:r>
      <w:r w:rsidR="00A60A12" w:rsidRPr="006469BA">
        <w:rPr>
          <w:rFonts w:ascii="Times New Roman" w:hAnsi="Times New Roman" w:cs="Times New Roman"/>
          <w:sz w:val="24"/>
          <w:szCs w:val="24"/>
        </w:rPr>
        <w:t>%</w:t>
      </w:r>
      <w:r w:rsidR="00E4237D" w:rsidRPr="006469BA">
        <w:rPr>
          <w:rFonts w:ascii="Times New Roman" w:hAnsi="Times New Roman" w:cs="Times New Roman"/>
          <w:sz w:val="24"/>
          <w:szCs w:val="24"/>
        </w:rPr>
        <w:t xml:space="preserve"> (or </w:t>
      </w:r>
      <w:r w:rsidR="00243F7D" w:rsidRPr="006469BA">
        <w:rPr>
          <w:rFonts w:ascii="Times New Roman" w:hAnsi="Times New Roman" w:cs="Times New Roman"/>
          <w:sz w:val="24"/>
          <w:szCs w:val="24"/>
        </w:rPr>
        <w:t>custom-defined</w:t>
      </w:r>
      <w:r w:rsidR="00E4237D" w:rsidRPr="006469BA">
        <w:rPr>
          <w:rFonts w:ascii="Times New Roman" w:hAnsi="Times New Roman" w:cs="Times New Roman"/>
          <w:sz w:val="24"/>
          <w:szCs w:val="24"/>
        </w:rPr>
        <w:t xml:space="preserve"> value)</w:t>
      </w:r>
      <w:r w:rsidRPr="006469BA">
        <w:rPr>
          <w:rFonts w:ascii="Times New Roman" w:hAnsi="Times New Roman" w:cs="Times New Roman"/>
          <w:sz w:val="24"/>
          <w:szCs w:val="24"/>
        </w:rPr>
        <w:t xml:space="preserve">. </w:t>
      </w:r>
      <w:r w:rsidR="00A60A12" w:rsidRPr="006469BA">
        <w:rPr>
          <w:rFonts w:ascii="Times New Roman" w:hAnsi="Times New Roman" w:cs="Times New Roman"/>
          <w:sz w:val="24"/>
          <w:szCs w:val="24"/>
        </w:rPr>
        <w:t xml:space="preserve">If there is no </w:t>
      </w:r>
      <w:r w:rsidR="00E4237D" w:rsidRPr="006469BA">
        <w:rPr>
          <w:rFonts w:ascii="Times New Roman" w:hAnsi="Times New Roman" w:cs="Times New Roman"/>
          <w:sz w:val="24"/>
          <w:szCs w:val="24"/>
        </w:rPr>
        <w:t xml:space="preserve">better </w:t>
      </w:r>
      <w:r w:rsidR="00A60A12" w:rsidRPr="006469BA">
        <w:rPr>
          <w:rFonts w:ascii="Times New Roman" w:hAnsi="Times New Roman" w:cs="Times New Roman"/>
          <w:sz w:val="24"/>
          <w:szCs w:val="24"/>
        </w:rPr>
        <w:t>option, concentration points with changes bigger than 20% are used. The points are then sorted, and the source well resulting in the lowest transfer volume is picked for the transfer. This process is repeated for all the molecules</w:t>
      </w:r>
      <w:r w:rsidR="00E4237D" w:rsidRPr="006469BA">
        <w:rPr>
          <w:rFonts w:ascii="Times New Roman" w:hAnsi="Times New Roman" w:cs="Times New Roman"/>
          <w:sz w:val="24"/>
          <w:szCs w:val="24"/>
        </w:rPr>
        <w:t xml:space="preserve"> and concentration points</w:t>
      </w:r>
      <w:r w:rsidR="00A60A12" w:rsidRPr="006469BA">
        <w:rPr>
          <w:rFonts w:ascii="Times New Roman" w:hAnsi="Times New Roman" w:cs="Times New Roman"/>
          <w:sz w:val="24"/>
          <w:szCs w:val="24"/>
        </w:rPr>
        <w:t>.</w:t>
      </w:r>
    </w:p>
    <w:p w14:paraId="35CA3A57" w14:textId="2DEA2288" w:rsidR="00A60A12" w:rsidRPr="006469BA" w:rsidRDefault="00A60A12"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Desired replicates are generated using a Recursive loop node</w:t>
      </w:r>
      <w:r w:rsidR="00A00EDA" w:rsidRPr="006469BA">
        <w:rPr>
          <w:rFonts w:ascii="Times New Roman" w:hAnsi="Times New Roman" w:cs="Times New Roman"/>
          <w:sz w:val="24"/>
          <w:szCs w:val="24"/>
        </w:rPr>
        <w:t xml:space="preserve"> (</w:t>
      </w:r>
      <w:r w:rsidR="00A00EDA" w:rsidRPr="006469BA">
        <w:rPr>
          <w:rFonts w:ascii="Times New Roman" w:hAnsi="Times New Roman" w:cs="Times New Roman"/>
          <w:sz w:val="24"/>
          <w:szCs w:val="24"/>
        </w:rPr>
        <w:fldChar w:fldCharType="begin"/>
      </w:r>
      <w:r w:rsidR="00A00EDA" w:rsidRPr="006469BA">
        <w:rPr>
          <w:rFonts w:ascii="Times New Roman" w:hAnsi="Times New Roman" w:cs="Times New Roman"/>
          <w:sz w:val="24"/>
          <w:szCs w:val="24"/>
        </w:rPr>
        <w:instrText xml:space="preserve"> REF _Ref187482665 \h  \* MERGEFORMAT </w:instrText>
      </w:r>
      <w:r w:rsidR="00A00EDA" w:rsidRPr="006469BA">
        <w:rPr>
          <w:rFonts w:ascii="Times New Roman" w:hAnsi="Times New Roman" w:cs="Times New Roman"/>
          <w:sz w:val="24"/>
          <w:szCs w:val="24"/>
        </w:rPr>
      </w:r>
      <w:r w:rsidR="00A00EDA"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9</w:t>
      </w:r>
      <w:r w:rsidR="00A00EDA" w:rsidRPr="006469BA">
        <w:rPr>
          <w:rFonts w:ascii="Times New Roman" w:hAnsi="Times New Roman" w:cs="Times New Roman"/>
          <w:sz w:val="24"/>
          <w:szCs w:val="24"/>
        </w:rPr>
        <w:fldChar w:fldCharType="end"/>
      </w:r>
      <w:r w:rsidR="00A00EDA" w:rsidRPr="006469BA">
        <w:rPr>
          <w:rFonts w:ascii="Times New Roman" w:hAnsi="Times New Roman" w:cs="Times New Roman"/>
          <w:sz w:val="24"/>
          <w:szCs w:val="24"/>
        </w:rPr>
        <w:t>)</w:t>
      </w:r>
      <w:r w:rsidRPr="006469BA">
        <w:rPr>
          <w:rFonts w:ascii="Times New Roman" w:hAnsi="Times New Roman" w:cs="Times New Roman"/>
          <w:sz w:val="24"/>
          <w:szCs w:val="24"/>
        </w:rPr>
        <w:t xml:space="preserve">. If </w:t>
      </w:r>
      <w:r w:rsidR="00F612FA" w:rsidRPr="006469BA">
        <w:rPr>
          <w:rFonts w:ascii="Times New Roman" w:hAnsi="Times New Roman" w:cs="Times New Roman"/>
          <w:sz w:val="24"/>
          <w:szCs w:val="24"/>
        </w:rPr>
        <w:t xml:space="preserve">the </w:t>
      </w:r>
      <w:r w:rsidRPr="006469BA">
        <w:rPr>
          <w:rFonts w:ascii="Times New Roman" w:hAnsi="Times New Roman" w:cs="Times New Roman"/>
          <w:sz w:val="24"/>
          <w:szCs w:val="24"/>
        </w:rPr>
        <w:t xml:space="preserve">user selects </w:t>
      </w:r>
      <w:r w:rsidR="00F612FA" w:rsidRPr="006469BA">
        <w:rPr>
          <w:rFonts w:ascii="Times New Roman" w:hAnsi="Times New Roman" w:cs="Times New Roman"/>
          <w:sz w:val="24"/>
          <w:szCs w:val="24"/>
        </w:rPr>
        <w:t>the</w:t>
      </w:r>
      <w:r w:rsidR="00980D13" w:rsidRPr="006469BA">
        <w:rPr>
          <w:rFonts w:ascii="Times New Roman" w:hAnsi="Times New Roman" w:cs="Times New Roman"/>
          <w:sz w:val="24"/>
          <w:szCs w:val="24"/>
        </w:rPr>
        <w:t xml:space="preserve"> replicate</w:t>
      </w:r>
      <w:r w:rsidR="00F612FA" w:rsidRPr="006469BA">
        <w:rPr>
          <w:rFonts w:ascii="Times New Roman" w:hAnsi="Times New Roman" w:cs="Times New Roman"/>
          <w:sz w:val="24"/>
          <w:szCs w:val="24"/>
        </w:rPr>
        <w:t xml:space="preserve"> </w:t>
      </w:r>
      <w:r w:rsidR="00306B06" w:rsidRPr="006469BA">
        <w:rPr>
          <w:rFonts w:ascii="Times New Roman" w:hAnsi="Times New Roman" w:cs="Times New Roman"/>
          <w:sz w:val="24"/>
          <w:szCs w:val="24"/>
        </w:rPr>
        <w:t xml:space="preserve">arrangement “Next to Each Other”, the replicates are </w:t>
      </w:r>
      <w:r w:rsidR="00F612FA" w:rsidRPr="006469BA">
        <w:rPr>
          <w:rFonts w:ascii="Times New Roman" w:hAnsi="Times New Roman" w:cs="Times New Roman"/>
          <w:sz w:val="24"/>
          <w:szCs w:val="24"/>
        </w:rPr>
        <w:t xml:space="preserve">clustered </w:t>
      </w:r>
      <w:r w:rsidR="00980D13" w:rsidRPr="006469BA">
        <w:rPr>
          <w:rFonts w:ascii="Times New Roman" w:hAnsi="Times New Roman" w:cs="Times New Roman"/>
          <w:sz w:val="24"/>
          <w:szCs w:val="24"/>
        </w:rPr>
        <w:t>according to</w:t>
      </w:r>
      <w:r w:rsidR="00F612FA" w:rsidRPr="006469BA">
        <w:rPr>
          <w:rFonts w:ascii="Times New Roman" w:hAnsi="Times New Roman" w:cs="Times New Roman"/>
          <w:sz w:val="24"/>
          <w:szCs w:val="24"/>
        </w:rPr>
        <w:t xml:space="preserve"> the source plate barcodes. This is done in the “Sort to Fill” </w:t>
      </w:r>
      <w:proofErr w:type="spellStart"/>
      <w:r w:rsidR="00F612FA" w:rsidRPr="006469BA">
        <w:rPr>
          <w:rFonts w:ascii="Times New Roman" w:hAnsi="Times New Roman" w:cs="Times New Roman"/>
          <w:sz w:val="24"/>
          <w:szCs w:val="24"/>
        </w:rPr>
        <w:t>metanode</w:t>
      </w:r>
      <w:proofErr w:type="spellEnd"/>
      <w:r w:rsidR="00980D13" w:rsidRPr="006469BA">
        <w:rPr>
          <w:rFonts w:ascii="Times New Roman" w:hAnsi="Times New Roman" w:cs="Times New Roman"/>
          <w:sz w:val="24"/>
          <w:szCs w:val="24"/>
        </w:rPr>
        <w:t xml:space="preserve"> (</w:t>
      </w:r>
      <w:r w:rsidR="00F72DFD" w:rsidRPr="006469BA">
        <w:rPr>
          <w:rFonts w:ascii="Times New Roman" w:hAnsi="Times New Roman" w:cs="Times New Roman"/>
          <w:b/>
          <w:bCs/>
          <w:sz w:val="24"/>
          <w:szCs w:val="24"/>
        </w:rPr>
        <w:fldChar w:fldCharType="begin"/>
      </w:r>
      <w:r w:rsidR="00F72DFD" w:rsidRPr="006469BA">
        <w:rPr>
          <w:rFonts w:ascii="Times New Roman" w:hAnsi="Times New Roman" w:cs="Times New Roman"/>
          <w:sz w:val="24"/>
          <w:szCs w:val="24"/>
        </w:rPr>
        <w:instrText xml:space="preserve"> REF _Ref187906564 \h </w:instrText>
      </w:r>
      <w:r w:rsidR="00110471" w:rsidRPr="006469BA">
        <w:rPr>
          <w:rFonts w:ascii="Times New Roman" w:hAnsi="Times New Roman" w:cs="Times New Roman"/>
          <w:b/>
          <w:bCs/>
          <w:sz w:val="24"/>
          <w:szCs w:val="24"/>
        </w:rPr>
        <w:instrText xml:space="preserve"> \* MERGEFORMAT </w:instrText>
      </w:r>
      <w:r w:rsidR="00F72DFD" w:rsidRPr="006469BA">
        <w:rPr>
          <w:rFonts w:ascii="Times New Roman" w:hAnsi="Times New Roman" w:cs="Times New Roman"/>
          <w:b/>
          <w:bCs/>
          <w:sz w:val="24"/>
          <w:szCs w:val="24"/>
        </w:rPr>
      </w:r>
      <w:r w:rsidR="00F72DFD" w:rsidRPr="006469BA">
        <w:rPr>
          <w:rFonts w:ascii="Times New Roman" w:hAnsi="Times New Roman" w:cs="Times New Roman"/>
          <w:b/>
          <w:bCs/>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10</w:t>
      </w:r>
      <w:r w:rsidR="00F72DFD" w:rsidRPr="006469BA">
        <w:rPr>
          <w:rFonts w:ascii="Times New Roman" w:hAnsi="Times New Roman" w:cs="Times New Roman"/>
          <w:b/>
          <w:bCs/>
          <w:sz w:val="24"/>
          <w:szCs w:val="24"/>
        </w:rPr>
        <w:fldChar w:fldCharType="end"/>
      </w:r>
      <w:r w:rsidR="00980D13" w:rsidRPr="006469BA">
        <w:rPr>
          <w:rFonts w:ascii="Times New Roman" w:hAnsi="Times New Roman" w:cs="Times New Roman"/>
          <w:sz w:val="24"/>
          <w:szCs w:val="24"/>
        </w:rPr>
        <w:t>)</w:t>
      </w:r>
      <w:r w:rsidR="004E3295" w:rsidRPr="006469BA">
        <w:rPr>
          <w:rFonts w:ascii="Times New Roman" w:hAnsi="Times New Roman" w:cs="Times New Roman"/>
          <w:sz w:val="24"/>
          <w:szCs w:val="24"/>
        </w:rPr>
        <w:t xml:space="preserve">. </w:t>
      </w:r>
      <w:r w:rsidR="00980D13" w:rsidRPr="006469BA">
        <w:rPr>
          <w:rFonts w:ascii="Times New Roman" w:hAnsi="Times New Roman" w:cs="Times New Roman"/>
          <w:sz w:val="24"/>
          <w:szCs w:val="24"/>
        </w:rPr>
        <w:t xml:space="preserve">The replicates are sorted to the desired arrangement, and </w:t>
      </w:r>
      <w:r w:rsidR="00C62B14" w:rsidRPr="006469BA">
        <w:rPr>
          <w:rFonts w:ascii="Times New Roman" w:hAnsi="Times New Roman" w:cs="Times New Roman"/>
          <w:sz w:val="24"/>
          <w:szCs w:val="24"/>
        </w:rPr>
        <w:t xml:space="preserve">the </w:t>
      </w:r>
      <w:r w:rsidR="00980D13" w:rsidRPr="006469BA">
        <w:rPr>
          <w:rFonts w:ascii="Times New Roman" w:hAnsi="Times New Roman" w:cs="Times New Roman"/>
          <w:sz w:val="24"/>
          <w:szCs w:val="24"/>
        </w:rPr>
        <w:t>source plate barcode datatype is extracted. The transformation of the table is the same for both st</w:t>
      </w:r>
      <w:r w:rsidR="00E4237D" w:rsidRPr="006469BA">
        <w:rPr>
          <w:rFonts w:ascii="Times New Roman" w:hAnsi="Times New Roman" w:cs="Times New Roman"/>
          <w:sz w:val="24"/>
          <w:szCs w:val="24"/>
        </w:rPr>
        <w:t>r</w:t>
      </w:r>
      <w:r w:rsidR="00980D13" w:rsidRPr="006469BA">
        <w:rPr>
          <w:rFonts w:ascii="Times New Roman" w:hAnsi="Times New Roman" w:cs="Times New Roman"/>
          <w:sz w:val="24"/>
          <w:szCs w:val="24"/>
        </w:rPr>
        <w:t xml:space="preserve">ing and integer </w:t>
      </w:r>
      <w:r w:rsidR="00CD4E8E" w:rsidRPr="006469BA">
        <w:rPr>
          <w:rFonts w:ascii="Times New Roman" w:hAnsi="Times New Roman" w:cs="Times New Roman"/>
          <w:sz w:val="24"/>
          <w:szCs w:val="24"/>
        </w:rPr>
        <w:t xml:space="preserve">barcode </w:t>
      </w:r>
      <w:r w:rsidR="00980D13" w:rsidRPr="006469BA">
        <w:rPr>
          <w:rFonts w:ascii="Times New Roman" w:hAnsi="Times New Roman" w:cs="Times New Roman"/>
          <w:sz w:val="24"/>
          <w:szCs w:val="24"/>
        </w:rPr>
        <w:t xml:space="preserve">datatypes. The Group By node groups the molecule information </w:t>
      </w:r>
      <w:r w:rsidR="00C62B14" w:rsidRPr="006469BA">
        <w:rPr>
          <w:rFonts w:ascii="Times New Roman" w:hAnsi="Times New Roman" w:cs="Times New Roman"/>
          <w:sz w:val="24"/>
          <w:szCs w:val="24"/>
        </w:rPr>
        <w:t>into</w:t>
      </w:r>
      <w:r w:rsidR="00980D13" w:rsidRPr="006469BA">
        <w:rPr>
          <w:rFonts w:ascii="Times New Roman" w:hAnsi="Times New Roman" w:cs="Times New Roman"/>
          <w:sz w:val="24"/>
          <w:szCs w:val="24"/>
        </w:rPr>
        <w:t xml:space="preserve"> lists</w:t>
      </w:r>
      <w:r w:rsidR="00977987" w:rsidRPr="006469BA">
        <w:rPr>
          <w:rFonts w:ascii="Times New Roman" w:hAnsi="Times New Roman" w:cs="Times New Roman"/>
          <w:sz w:val="24"/>
          <w:szCs w:val="24"/>
        </w:rPr>
        <w:t>, where each row represents one molecule instead of one destination plate well</w:t>
      </w:r>
      <w:r w:rsidR="00980D13" w:rsidRPr="006469BA">
        <w:rPr>
          <w:rFonts w:ascii="Times New Roman" w:hAnsi="Times New Roman" w:cs="Times New Roman"/>
          <w:sz w:val="24"/>
          <w:szCs w:val="24"/>
        </w:rPr>
        <w:t xml:space="preserve">. The resulting table </w:t>
      </w:r>
      <w:r w:rsidR="00977987" w:rsidRPr="006469BA">
        <w:rPr>
          <w:rFonts w:ascii="Times New Roman" w:hAnsi="Times New Roman" w:cs="Times New Roman"/>
          <w:sz w:val="24"/>
          <w:szCs w:val="24"/>
        </w:rPr>
        <w:t xml:space="preserve">is </w:t>
      </w:r>
      <w:r w:rsidR="00CC3394" w:rsidRPr="006469BA">
        <w:rPr>
          <w:rFonts w:ascii="Times New Roman" w:hAnsi="Times New Roman" w:cs="Times New Roman"/>
          <w:sz w:val="24"/>
          <w:szCs w:val="24"/>
        </w:rPr>
        <w:t>then</w:t>
      </w:r>
      <w:r w:rsidR="00977987" w:rsidRPr="006469BA">
        <w:rPr>
          <w:rFonts w:ascii="Times New Roman" w:hAnsi="Times New Roman" w:cs="Times New Roman"/>
          <w:sz w:val="24"/>
          <w:szCs w:val="24"/>
        </w:rPr>
        <w:t xml:space="preserve"> sorted using the first member of the source plate barcode list. The table is </w:t>
      </w:r>
      <w:r w:rsidR="00CC3394" w:rsidRPr="006469BA">
        <w:rPr>
          <w:rFonts w:ascii="Times New Roman" w:hAnsi="Times New Roman" w:cs="Times New Roman"/>
          <w:sz w:val="24"/>
          <w:szCs w:val="24"/>
        </w:rPr>
        <w:t>then</w:t>
      </w:r>
      <w:r w:rsidR="00977987" w:rsidRPr="006469BA">
        <w:rPr>
          <w:rFonts w:ascii="Times New Roman" w:hAnsi="Times New Roman" w:cs="Times New Roman"/>
          <w:sz w:val="24"/>
          <w:szCs w:val="24"/>
        </w:rPr>
        <w:t xml:space="preserve"> ungrouped to the original </w:t>
      </w:r>
      <w:r w:rsidR="00CC3394" w:rsidRPr="006469BA">
        <w:rPr>
          <w:rFonts w:ascii="Times New Roman" w:hAnsi="Times New Roman" w:cs="Times New Roman"/>
          <w:sz w:val="24"/>
          <w:szCs w:val="24"/>
        </w:rPr>
        <w:t>format and</w:t>
      </w:r>
      <w:r w:rsidR="00977987" w:rsidRPr="006469BA">
        <w:rPr>
          <w:rFonts w:ascii="Times New Roman" w:hAnsi="Times New Roman" w:cs="Times New Roman"/>
          <w:sz w:val="24"/>
          <w:szCs w:val="24"/>
        </w:rPr>
        <w:t xml:space="preserve"> passed to the next section.</w:t>
      </w:r>
    </w:p>
    <w:p w14:paraId="0564B46D" w14:textId="77777777" w:rsidR="00A60A12" w:rsidRPr="006469BA" w:rsidRDefault="00A60A12"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6F4A226D" wp14:editId="20D54CC2">
            <wp:extent cx="2812211" cy="1923868"/>
            <wp:effectExtent l="0" t="0" r="7620" b="635"/>
            <wp:docPr id="282709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9303" name="Picture 1" descr="A screenshot of a computer&#10;&#10;Description automatically generated"/>
                    <pic:cNvPicPr/>
                  </pic:nvPicPr>
                  <pic:blipFill>
                    <a:blip r:embed="rId16"/>
                    <a:stretch>
                      <a:fillRect/>
                    </a:stretch>
                  </pic:blipFill>
                  <pic:spPr>
                    <a:xfrm>
                      <a:off x="0" y="0"/>
                      <a:ext cx="2821514" cy="1930232"/>
                    </a:xfrm>
                    <a:prstGeom prst="rect">
                      <a:avLst/>
                    </a:prstGeom>
                  </pic:spPr>
                </pic:pic>
              </a:graphicData>
            </a:graphic>
          </wp:inline>
        </w:drawing>
      </w:r>
    </w:p>
    <w:p w14:paraId="102F3D96" w14:textId="08C7313A" w:rsidR="004E3295" w:rsidRPr="006469BA" w:rsidRDefault="009D2C1F" w:rsidP="009D2C1F">
      <w:pPr>
        <w:pStyle w:val="Caption"/>
        <w:rPr>
          <w:rFonts w:ascii="Times New Roman" w:hAnsi="Times New Roman" w:cs="Times New Roman"/>
          <w:i w:val="0"/>
          <w:iCs w:val="0"/>
          <w:color w:val="auto"/>
          <w:sz w:val="24"/>
          <w:szCs w:val="24"/>
        </w:rPr>
      </w:pPr>
      <w:bookmarkStart w:id="18" w:name="_Ref187482665"/>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A60A12" w:rsidRPr="006469BA">
        <w:rPr>
          <w:rFonts w:ascii="Times New Roman" w:hAnsi="Times New Roman" w:cs="Times New Roman"/>
          <w:b/>
          <w:bCs/>
          <w:i w:val="0"/>
          <w:iCs w:val="0"/>
          <w:color w:val="auto"/>
          <w:sz w:val="24"/>
          <w:szCs w:val="24"/>
        </w:rPr>
        <w:t xml:space="preserve">igure </w:t>
      </w:r>
      <w:r w:rsidR="00A60A12" w:rsidRPr="006469BA">
        <w:rPr>
          <w:rFonts w:ascii="Times New Roman" w:hAnsi="Times New Roman" w:cs="Times New Roman"/>
          <w:b/>
          <w:bCs/>
          <w:i w:val="0"/>
          <w:iCs w:val="0"/>
          <w:color w:val="auto"/>
          <w:sz w:val="24"/>
          <w:szCs w:val="24"/>
        </w:rPr>
        <w:fldChar w:fldCharType="begin"/>
      </w:r>
      <w:r w:rsidR="00A60A12" w:rsidRPr="006469BA">
        <w:rPr>
          <w:rFonts w:ascii="Times New Roman" w:hAnsi="Times New Roman" w:cs="Times New Roman"/>
          <w:b/>
          <w:bCs/>
          <w:i w:val="0"/>
          <w:iCs w:val="0"/>
          <w:color w:val="auto"/>
          <w:sz w:val="24"/>
          <w:szCs w:val="24"/>
        </w:rPr>
        <w:instrText xml:space="preserve"> SEQ Figure \* ARABIC </w:instrText>
      </w:r>
      <w:r w:rsidR="00A60A12"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9</w:t>
      </w:r>
      <w:r w:rsidR="00A60A12" w:rsidRPr="006469BA">
        <w:rPr>
          <w:rFonts w:ascii="Times New Roman" w:hAnsi="Times New Roman" w:cs="Times New Roman"/>
          <w:b/>
          <w:bCs/>
          <w:i w:val="0"/>
          <w:iCs w:val="0"/>
          <w:color w:val="auto"/>
          <w:sz w:val="24"/>
          <w:szCs w:val="24"/>
        </w:rPr>
        <w:fldChar w:fldCharType="end"/>
      </w:r>
      <w:bookmarkEnd w:id="18"/>
      <w:r w:rsidR="00A60A12" w:rsidRPr="006469BA">
        <w:rPr>
          <w:rFonts w:ascii="Times New Roman" w:hAnsi="Times New Roman" w:cs="Times New Roman"/>
          <w:i w:val="0"/>
          <w:iCs w:val="0"/>
          <w:color w:val="auto"/>
          <w:sz w:val="24"/>
          <w:szCs w:val="24"/>
        </w:rPr>
        <w:t xml:space="preserve"> </w:t>
      </w:r>
      <w:r w:rsidR="00A00EDA" w:rsidRPr="006469BA">
        <w:rPr>
          <w:rFonts w:ascii="Times New Roman" w:hAnsi="Times New Roman" w:cs="Times New Roman"/>
          <w:i w:val="0"/>
          <w:iCs w:val="0"/>
          <w:color w:val="auto"/>
          <w:sz w:val="24"/>
          <w:szCs w:val="24"/>
        </w:rPr>
        <w:t>Replicate</w:t>
      </w:r>
      <w:r w:rsidR="00A60A12" w:rsidRPr="006469BA">
        <w:rPr>
          <w:rFonts w:ascii="Times New Roman" w:hAnsi="Times New Roman" w:cs="Times New Roman"/>
          <w:i w:val="0"/>
          <w:iCs w:val="0"/>
          <w:color w:val="auto"/>
          <w:sz w:val="24"/>
          <w:szCs w:val="24"/>
        </w:rPr>
        <w:t xml:space="preserve"> generation</w:t>
      </w:r>
      <w:r w:rsidR="00243F7D" w:rsidRPr="006469BA">
        <w:rPr>
          <w:rFonts w:ascii="Times New Roman" w:hAnsi="Times New Roman" w:cs="Times New Roman"/>
          <w:i w:val="0"/>
          <w:iCs w:val="0"/>
          <w:color w:val="auto"/>
          <w:sz w:val="24"/>
          <w:szCs w:val="24"/>
        </w:rPr>
        <w:t>.</w:t>
      </w:r>
    </w:p>
    <w:p w14:paraId="551D1EB8" w14:textId="77777777" w:rsidR="00980D13" w:rsidRPr="006469BA" w:rsidRDefault="00980D13"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79C6ADE3" wp14:editId="274B572C">
            <wp:extent cx="4918130" cy="2440149"/>
            <wp:effectExtent l="0" t="0" r="0" b="0"/>
            <wp:docPr id="3614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47601" name=""/>
                    <pic:cNvPicPr/>
                  </pic:nvPicPr>
                  <pic:blipFill>
                    <a:blip r:embed="rId17"/>
                    <a:stretch>
                      <a:fillRect/>
                    </a:stretch>
                  </pic:blipFill>
                  <pic:spPr>
                    <a:xfrm>
                      <a:off x="0" y="0"/>
                      <a:ext cx="4926710" cy="2444406"/>
                    </a:xfrm>
                    <a:prstGeom prst="rect">
                      <a:avLst/>
                    </a:prstGeom>
                  </pic:spPr>
                </pic:pic>
              </a:graphicData>
            </a:graphic>
          </wp:inline>
        </w:drawing>
      </w:r>
    </w:p>
    <w:p w14:paraId="15FD46B1" w14:textId="736ABFA7" w:rsidR="00980D13" w:rsidRPr="006469BA" w:rsidRDefault="009D2C1F" w:rsidP="009D2C1F">
      <w:pPr>
        <w:pStyle w:val="Caption"/>
        <w:rPr>
          <w:rFonts w:ascii="Times New Roman" w:hAnsi="Times New Roman" w:cs="Times New Roman"/>
          <w:i w:val="0"/>
          <w:iCs w:val="0"/>
          <w:color w:val="000000" w:themeColor="text1"/>
          <w:sz w:val="24"/>
          <w:szCs w:val="24"/>
        </w:rPr>
      </w:pPr>
      <w:bookmarkStart w:id="19" w:name="_Ref187906564"/>
      <w:r w:rsidRPr="006469BA">
        <w:rPr>
          <w:rFonts w:ascii="Times New Roman" w:hAnsi="Times New Roman" w:cs="Times New Roman"/>
          <w:b/>
          <w:bCs/>
          <w:i w:val="0"/>
          <w:iCs w:val="0"/>
          <w:color w:val="auto"/>
          <w:sz w:val="24"/>
          <w:szCs w:val="24"/>
        </w:rPr>
        <w:t xml:space="preserve">Supplementary </w:t>
      </w:r>
      <w:r w:rsidRPr="006469BA">
        <w:rPr>
          <w:rFonts w:ascii="Times New Roman" w:hAnsi="Times New Roman" w:cs="Times New Roman"/>
          <w:b/>
          <w:bCs/>
          <w:i w:val="0"/>
          <w:iCs w:val="0"/>
          <w:color w:val="auto"/>
          <w:sz w:val="24"/>
          <w:szCs w:val="24"/>
        </w:rPr>
        <w:t>F</w:t>
      </w:r>
      <w:r w:rsidR="00980D13" w:rsidRPr="006469BA">
        <w:rPr>
          <w:rFonts w:ascii="Times New Roman" w:hAnsi="Times New Roman" w:cs="Times New Roman"/>
          <w:b/>
          <w:bCs/>
          <w:i w:val="0"/>
          <w:iCs w:val="0"/>
          <w:color w:val="000000" w:themeColor="text1"/>
          <w:sz w:val="24"/>
          <w:szCs w:val="24"/>
        </w:rPr>
        <w:t xml:space="preserve">igure </w:t>
      </w:r>
      <w:r w:rsidR="00980D13" w:rsidRPr="006469BA">
        <w:rPr>
          <w:rFonts w:ascii="Times New Roman" w:hAnsi="Times New Roman" w:cs="Times New Roman"/>
          <w:b/>
          <w:bCs/>
          <w:i w:val="0"/>
          <w:iCs w:val="0"/>
          <w:color w:val="000000" w:themeColor="text1"/>
          <w:sz w:val="24"/>
          <w:szCs w:val="24"/>
        </w:rPr>
        <w:fldChar w:fldCharType="begin"/>
      </w:r>
      <w:r w:rsidR="00980D13" w:rsidRPr="006469BA">
        <w:rPr>
          <w:rFonts w:ascii="Times New Roman" w:hAnsi="Times New Roman" w:cs="Times New Roman"/>
          <w:b/>
          <w:bCs/>
          <w:i w:val="0"/>
          <w:iCs w:val="0"/>
          <w:color w:val="000000" w:themeColor="text1"/>
          <w:sz w:val="24"/>
          <w:szCs w:val="24"/>
        </w:rPr>
        <w:instrText xml:space="preserve"> SEQ Figure \* ARABIC </w:instrText>
      </w:r>
      <w:r w:rsidR="00980D13" w:rsidRPr="006469BA">
        <w:rPr>
          <w:rFonts w:ascii="Times New Roman" w:hAnsi="Times New Roman" w:cs="Times New Roman"/>
          <w:b/>
          <w:bCs/>
          <w:i w:val="0"/>
          <w:iCs w:val="0"/>
          <w:color w:val="000000" w:themeColor="text1"/>
          <w:sz w:val="24"/>
          <w:szCs w:val="24"/>
        </w:rPr>
        <w:fldChar w:fldCharType="separate"/>
      </w:r>
      <w:r w:rsidR="005F2E99" w:rsidRPr="006469BA">
        <w:rPr>
          <w:rFonts w:ascii="Times New Roman" w:hAnsi="Times New Roman" w:cs="Times New Roman"/>
          <w:b/>
          <w:bCs/>
          <w:i w:val="0"/>
          <w:iCs w:val="0"/>
          <w:noProof/>
          <w:color w:val="000000" w:themeColor="text1"/>
          <w:sz w:val="24"/>
          <w:szCs w:val="24"/>
        </w:rPr>
        <w:t>10</w:t>
      </w:r>
      <w:r w:rsidR="00980D13" w:rsidRPr="006469BA">
        <w:rPr>
          <w:rFonts w:ascii="Times New Roman" w:hAnsi="Times New Roman" w:cs="Times New Roman"/>
          <w:b/>
          <w:bCs/>
          <w:i w:val="0"/>
          <w:iCs w:val="0"/>
          <w:color w:val="000000" w:themeColor="text1"/>
          <w:sz w:val="24"/>
          <w:szCs w:val="24"/>
        </w:rPr>
        <w:fldChar w:fldCharType="end"/>
      </w:r>
      <w:bookmarkEnd w:id="19"/>
      <w:r w:rsidR="00980D13" w:rsidRPr="006469BA">
        <w:rPr>
          <w:rFonts w:ascii="Times New Roman" w:hAnsi="Times New Roman" w:cs="Times New Roman"/>
          <w:i w:val="0"/>
          <w:iCs w:val="0"/>
          <w:color w:val="000000" w:themeColor="text1"/>
          <w:sz w:val="24"/>
          <w:szCs w:val="24"/>
        </w:rPr>
        <w:t xml:space="preserve"> "Sort to Fill" </w:t>
      </w:r>
      <w:proofErr w:type="spellStart"/>
      <w:r w:rsidR="00980D13" w:rsidRPr="006469BA">
        <w:rPr>
          <w:rFonts w:ascii="Times New Roman" w:hAnsi="Times New Roman" w:cs="Times New Roman"/>
          <w:i w:val="0"/>
          <w:iCs w:val="0"/>
          <w:color w:val="000000" w:themeColor="text1"/>
          <w:sz w:val="24"/>
          <w:szCs w:val="24"/>
        </w:rPr>
        <w:t>metanode</w:t>
      </w:r>
      <w:proofErr w:type="spellEnd"/>
      <w:r w:rsidR="00980D13" w:rsidRPr="006469BA">
        <w:rPr>
          <w:rFonts w:ascii="Times New Roman" w:hAnsi="Times New Roman" w:cs="Times New Roman"/>
          <w:i w:val="0"/>
          <w:iCs w:val="0"/>
          <w:color w:val="000000" w:themeColor="text1"/>
          <w:sz w:val="24"/>
          <w:szCs w:val="24"/>
        </w:rPr>
        <w:t xml:space="preserve"> structure.</w:t>
      </w:r>
    </w:p>
    <w:p w14:paraId="38D31DEF" w14:textId="0C597A76" w:rsidR="004E3295" w:rsidRPr="006469BA" w:rsidRDefault="004E3295" w:rsidP="009D2C1F">
      <w:pPr>
        <w:spacing w:line="240" w:lineRule="auto"/>
        <w:rPr>
          <w:rFonts w:ascii="Times New Roman" w:hAnsi="Times New Roman" w:cs="Times New Roman"/>
          <w:sz w:val="24"/>
          <w:szCs w:val="24"/>
          <w:lang w:val="cs-CZ"/>
        </w:rPr>
      </w:pPr>
      <w:r w:rsidRPr="006469BA">
        <w:rPr>
          <w:rFonts w:ascii="Times New Roman" w:hAnsi="Times New Roman" w:cs="Times New Roman"/>
          <w:sz w:val="24"/>
          <w:szCs w:val="24"/>
        </w:rPr>
        <w:t>The destination plates are filled using this slightly more complex algorithm</w:t>
      </w:r>
      <w:r w:rsidR="005F0FB5" w:rsidRPr="006469BA">
        <w:rPr>
          <w:rFonts w:ascii="Times New Roman" w:hAnsi="Times New Roman" w:cs="Times New Roman"/>
          <w:sz w:val="24"/>
          <w:szCs w:val="24"/>
        </w:rPr>
        <w:t xml:space="preserve"> (</w:t>
      </w:r>
      <w:r w:rsidR="005F0FB5" w:rsidRPr="006469BA">
        <w:rPr>
          <w:rFonts w:ascii="Times New Roman" w:hAnsi="Times New Roman" w:cs="Times New Roman"/>
          <w:sz w:val="24"/>
          <w:szCs w:val="24"/>
        </w:rPr>
        <w:fldChar w:fldCharType="begin"/>
      </w:r>
      <w:r w:rsidR="005F0FB5" w:rsidRPr="006469BA">
        <w:rPr>
          <w:rFonts w:ascii="Times New Roman" w:hAnsi="Times New Roman" w:cs="Times New Roman"/>
          <w:sz w:val="24"/>
          <w:szCs w:val="24"/>
        </w:rPr>
        <w:instrText xml:space="preserve"> REF _Ref187483626 \h  \* MERGEFORMAT </w:instrText>
      </w:r>
      <w:r w:rsidR="005F0FB5" w:rsidRPr="006469BA">
        <w:rPr>
          <w:rFonts w:ascii="Times New Roman" w:hAnsi="Times New Roman" w:cs="Times New Roman"/>
          <w:sz w:val="24"/>
          <w:szCs w:val="24"/>
        </w:rPr>
      </w:r>
      <w:r w:rsidR="005F0FB5"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Supplementary</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11</w:t>
      </w:r>
      <w:r w:rsidR="005F0FB5" w:rsidRPr="006469BA">
        <w:rPr>
          <w:rFonts w:ascii="Times New Roman" w:hAnsi="Times New Roman" w:cs="Times New Roman"/>
          <w:sz w:val="24"/>
          <w:szCs w:val="24"/>
        </w:rPr>
        <w:fldChar w:fldCharType="end"/>
      </w:r>
      <w:r w:rsidR="005F0FB5" w:rsidRPr="006469BA">
        <w:rPr>
          <w:rFonts w:ascii="Times New Roman" w:hAnsi="Times New Roman" w:cs="Times New Roman"/>
          <w:sz w:val="24"/>
          <w:szCs w:val="24"/>
        </w:rPr>
        <w:t>)</w:t>
      </w:r>
      <w:r w:rsidRPr="006469BA">
        <w:rPr>
          <w:rFonts w:ascii="Times New Roman" w:hAnsi="Times New Roman" w:cs="Times New Roman"/>
          <w:sz w:val="24"/>
          <w:szCs w:val="24"/>
        </w:rPr>
        <w:t xml:space="preserve">. The </w:t>
      </w:r>
      <w:r w:rsidR="00FF274F" w:rsidRPr="006469BA">
        <w:rPr>
          <w:rFonts w:ascii="Times New Roman" w:hAnsi="Times New Roman" w:cs="Times New Roman"/>
          <w:sz w:val="24"/>
          <w:szCs w:val="24"/>
        </w:rPr>
        <w:t>number</w:t>
      </w:r>
      <w:r w:rsidRPr="006469BA">
        <w:rPr>
          <w:rFonts w:ascii="Times New Roman" w:hAnsi="Times New Roman" w:cs="Times New Roman"/>
          <w:sz w:val="24"/>
          <w:szCs w:val="24"/>
        </w:rPr>
        <w:t xml:space="preserve"> of destination </w:t>
      </w:r>
      <w:r w:rsidR="00CC3394" w:rsidRPr="006469BA">
        <w:rPr>
          <w:rFonts w:ascii="Times New Roman" w:hAnsi="Times New Roman" w:cs="Times New Roman"/>
          <w:sz w:val="24"/>
          <w:szCs w:val="24"/>
        </w:rPr>
        <w:t>plates</w:t>
      </w:r>
      <w:r w:rsidRPr="006469BA">
        <w:rPr>
          <w:rFonts w:ascii="Times New Roman" w:hAnsi="Times New Roman" w:cs="Times New Roman"/>
          <w:sz w:val="24"/>
          <w:szCs w:val="24"/>
        </w:rPr>
        <w:t xml:space="preserve"> that are needed is calculated and the</w:t>
      </w:r>
      <w:r w:rsidR="00383007" w:rsidRPr="006469BA">
        <w:rPr>
          <w:rFonts w:ascii="Times New Roman" w:hAnsi="Times New Roman" w:cs="Times New Roman"/>
          <w:sz w:val="24"/>
          <w:szCs w:val="24"/>
        </w:rPr>
        <w:t xml:space="preserve"> destination</w:t>
      </w:r>
      <w:r w:rsidRPr="006469BA">
        <w:rPr>
          <w:rFonts w:ascii="Times New Roman" w:hAnsi="Times New Roman" w:cs="Times New Roman"/>
          <w:sz w:val="24"/>
          <w:szCs w:val="24"/>
        </w:rPr>
        <w:t xml:space="preserve"> well positions are generated.</w:t>
      </w:r>
      <w:r w:rsidR="00FF274F" w:rsidRPr="006469BA">
        <w:rPr>
          <w:rFonts w:ascii="Times New Roman" w:hAnsi="Times New Roman" w:cs="Times New Roman"/>
          <w:sz w:val="24"/>
          <w:szCs w:val="24"/>
        </w:rPr>
        <w:t xml:space="preserve"> The number of concentration series per plate is equal to the floor value of the number of selected destination wells divided by the concentration series length. Therefore, a single concentration series will not be split between two plates. </w:t>
      </w:r>
      <w:r w:rsidR="00977987" w:rsidRPr="006469BA">
        <w:rPr>
          <w:rFonts w:ascii="Times New Roman" w:hAnsi="Times New Roman" w:cs="Times New Roman"/>
          <w:sz w:val="24"/>
          <w:szCs w:val="24"/>
        </w:rPr>
        <w:t xml:space="preserve">The </w:t>
      </w:r>
      <w:r w:rsidRPr="006469BA">
        <w:rPr>
          <w:rFonts w:ascii="Times New Roman" w:hAnsi="Times New Roman" w:cs="Times New Roman"/>
          <w:sz w:val="24"/>
          <w:szCs w:val="24"/>
        </w:rPr>
        <w:t>concentration rows are then concatenated with the well positions</w:t>
      </w:r>
      <w:r w:rsidR="00FF274F" w:rsidRPr="006469BA">
        <w:rPr>
          <w:rFonts w:ascii="Times New Roman" w:hAnsi="Times New Roman" w:cs="Times New Roman"/>
          <w:sz w:val="24"/>
          <w:szCs w:val="24"/>
        </w:rPr>
        <w:t>,</w:t>
      </w:r>
      <w:r w:rsidR="007D6B93" w:rsidRPr="006469BA">
        <w:rPr>
          <w:rFonts w:ascii="Times New Roman" w:hAnsi="Times New Roman" w:cs="Times New Roman"/>
          <w:sz w:val="24"/>
          <w:szCs w:val="24"/>
        </w:rPr>
        <w:t xml:space="preserve"> resulting in the plate layout</w:t>
      </w:r>
      <w:r w:rsidRPr="006469BA">
        <w:rPr>
          <w:rFonts w:ascii="Times New Roman" w:hAnsi="Times New Roman" w:cs="Times New Roman"/>
          <w:sz w:val="24"/>
          <w:szCs w:val="24"/>
        </w:rPr>
        <w:t>.</w:t>
      </w:r>
      <w:r w:rsidR="00CD4E8E" w:rsidRPr="006469BA">
        <w:rPr>
          <w:rFonts w:ascii="Times New Roman" w:hAnsi="Times New Roman" w:cs="Times New Roman"/>
          <w:sz w:val="24"/>
          <w:szCs w:val="24"/>
        </w:rPr>
        <w:t xml:space="preserve"> </w:t>
      </w:r>
    </w:p>
    <w:p w14:paraId="1A7806B7" w14:textId="77777777" w:rsidR="007D6B93" w:rsidRPr="006469BA" w:rsidRDefault="004E3295"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1570E91" wp14:editId="55246621">
            <wp:extent cx="4675181" cy="2228203"/>
            <wp:effectExtent l="0" t="0" r="0" b="1270"/>
            <wp:docPr id="55739034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0340" name="Picture 1" descr="A diagram of a flowchart&#10;&#10;Description automatically generated"/>
                    <pic:cNvPicPr/>
                  </pic:nvPicPr>
                  <pic:blipFill>
                    <a:blip r:embed="rId18"/>
                    <a:stretch>
                      <a:fillRect/>
                    </a:stretch>
                  </pic:blipFill>
                  <pic:spPr>
                    <a:xfrm>
                      <a:off x="0" y="0"/>
                      <a:ext cx="4686569" cy="2233631"/>
                    </a:xfrm>
                    <a:prstGeom prst="rect">
                      <a:avLst/>
                    </a:prstGeom>
                  </pic:spPr>
                </pic:pic>
              </a:graphicData>
            </a:graphic>
          </wp:inline>
        </w:drawing>
      </w:r>
    </w:p>
    <w:p w14:paraId="120A0202" w14:textId="6F5EA61F" w:rsidR="007D6B93" w:rsidRPr="006469BA" w:rsidRDefault="009D2C1F" w:rsidP="009D2C1F">
      <w:pPr>
        <w:pStyle w:val="Caption"/>
        <w:rPr>
          <w:rFonts w:ascii="Times New Roman" w:hAnsi="Times New Roman" w:cs="Times New Roman"/>
          <w:i w:val="0"/>
          <w:iCs w:val="0"/>
          <w:color w:val="auto"/>
          <w:sz w:val="24"/>
          <w:szCs w:val="24"/>
        </w:rPr>
      </w:pPr>
      <w:bookmarkStart w:id="20" w:name="_Ref187483626"/>
      <w:r w:rsidRPr="006469BA">
        <w:rPr>
          <w:rFonts w:ascii="Times New Roman" w:hAnsi="Times New Roman" w:cs="Times New Roman"/>
          <w:b/>
          <w:bCs/>
          <w:i w:val="0"/>
          <w:iCs w:val="0"/>
          <w:color w:val="auto"/>
          <w:sz w:val="24"/>
          <w:szCs w:val="24"/>
        </w:rPr>
        <w:t>Supplementary</w:t>
      </w:r>
      <w:r w:rsidRPr="006469BA">
        <w:rPr>
          <w:rFonts w:ascii="Times New Roman" w:hAnsi="Times New Roman" w:cs="Times New Roman"/>
          <w:b/>
          <w:bCs/>
          <w:i w:val="0"/>
          <w:iCs w:val="0"/>
          <w:color w:val="auto"/>
          <w:sz w:val="24"/>
          <w:szCs w:val="24"/>
        </w:rPr>
        <w:t xml:space="preserve"> </w:t>
      </w:r>
      <w:r w:rsidR="007D6B93" w:rsidRPr="006469BA">
        <w:rPr>
          <w:rFonts w:ascii="Times New Roman" w:hAnsi="Times New Roman" w:cs="Times New Roman"/>
          <w:b/>
          <w:bCs/>
          <w:i w:val="0"/>
          <w:iCs w:val="0"/>
          <w:color w:val="auto"/>
          <w:sz w:val="24"/>
          <w:szCs w:val="24"/>
        </w:rPr>
        <w:t xml:space="preserve">Figure </w:t>
      </w:r>
      <w:r w:rsidR="007D6B93" w:rsidRPr="006469BA">
        <w:rPr>
          <w:rFonts w:ascii="Times New Roman" w:hAnsi="Times New Roman" w:cs="Times New Roman"/>
          <w:b/>
          <w:bCs/>
          <w:i w:val="0"/>
          <w:iCs w:val="0"/>
          <w:color w:val="auto"/>
          <w:sz w:val="24"/>
          <w:szCs w:val="24"/>
        </w:rPr>
        <w:fldChar w:fldCharType="begin"/>
      </w:r>
      <w:r w:rsidR="007D6B93" w:rsidRPr="006469BA">
        <w:rPr>
          <w:rFonts w:ascii="Times New Roman" w:hAnsi="Times New Roman" w:cs="Times New Roman"/>
          <w:b/>
          <w:bCs/>
          <w:i w:val="0"/>
          <w:iCs w:val="0"/>
          <w:color w:val="auto"/>
          <w:sz w:val="24"/>
          <w:szCs w:val="24"/>
        </w:rPr>
        <w:instrText xml:space="preserve"> SEQ Figure \* ARABIC </w:instrText>
      </w:r>
      <w:r w:rsidR="007D6B93"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11</w:t>
      </w:r>
      <w:r w:rsidR="007D6B93" w:rsidRPr="006469BA">
        <w:rPr>
          <w:rFonts w:ascii="Times New Roman" w:hAnsi="Times New Roman" w:cs="Times New Roman"/>
          <w:b/>
          <w:bCs/>
          <w:i w:val="0"/>
          <w:iCs w:val="0"/>
          <w:color w:val="auto"/>
          <w:sz w:val="24"/>
          <w:szCs w:val="24"/>
        </w:rPr>
        <w:fldChar w:fldCharType="end"/>
      </w:r>
      <w:bookmarkEnd w:id="20"/>
      <w:r w:rsidR="007D6B93" w:rsidRPr="006469BA">
        <w:rPr>
          <w:rFonts w:ascii="Times New Roman" w:hAnsi="Times New Roman" w:cs="Times New Roman"/>
          <w:i w:val="0"/>
          <w:iCs w:val="0"/>
          <w:color w:val="auto"/>
          <w:sz w:val="24"/>
          <w:szCs w:val="24"/>
        </w:rPr>
        <w:t xml:space="preserve"> Destination plate generation</w:t>
      </w:r>
    </w:p>
    <w:p w14:paraId="76DAEE80" w14:textId="012F33AC" w:rsidR="00C27A4D" w:rsidRPr="006469BA" w:rsidRDefault="007D6B93"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Backfill </w:t>
      </w:r>
      <w:r w:rsidR="007C2DEA" w:rsidRPr="006469BA">
        <w:rPr>
          <w:rFonts w:ascii="Times New Roman" w:hAnsi="Times New Roman" w:cs="Times New Roman"/>
          <w:sz w:val="24"/>
          <w:szCs w:val="24"/>
        </w:rPr>
        <w:t>volumes are calculated and assigned to the corresponding wells (</w:t>
      </w:r>
      <w:r w:rsidR="007C2DEA" w:rsidRPr="006469BA">
        <w:rPr>
          <w:rFonts w:ascii="Times New Roman" w:hAnsi="Times New Roman" w:cs="Times New Roman"/>
          <w:sz w:val="24"/>
          <w:szCs w:val="24"/>
        </w:rPr>
        <w:fldChar w:fldCharType="begin"/>
      </w:r>
      <w:r w:rsidR="007C2DEA" w:rsidRPr="006469BA">
        <w:rPr>
          <w:rFonts w:ascii="Times New Roman" w:hAnsi="Times New Roman" w:cs="Times New Roman"/>
          <w:sz w:val="24"/>
          <w:szCs w:val="24"/>
        </w:rPr>
        <w:instrText xml:space="preserve"> REF _Ref187328613 \h  \* MERGEFORMAT </w:instrText>
      </w:r>
      <w:r w:rsidR="007C2DEA" w:rsidRPr="006469BA">
        <w:rPr>
          <w:rFonts w:ascii="Times New Roman" w:hAnsi="Times New Roman" w:cs="Times New Roman"/>
          <w:sz w:val="24"/>
          <w:szCs w:val="24"/>
        </w:rPr>
      </w:r>
      <w:r w:rsidR="007C2DEA"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12</w:t>
      </w:r>
      <w:r w:rsidR="007C2DEA" w:rsidRPr="006469BA">
        <w:rPr>
          <w:rFonts w:ascii="Times New Roman" w:hAnsi="Times New Roman" w:cs="Times New Roman"/>
          <w:sz w:val="24"/>
          <w:szCs w:val="24"/>
        </w:rPr>
        <w:fldChar w:fldCharType="end"/>
      </w:r>
      <w:r w:rsidR="007C2DEA" w:rsidRPr="006469BA">
        <w:rPr>
          <w:rFonts w:ascii="Times New Roman" w:hAnsi="Times New Roman" w:cs="Times New Roman"/>
          <w:sz w:val="24"/>
          <w:szCs w:val="24"/>
        </w:rPr>
        <w:t>).</w:t>
      </w:r>
      <w:r w:rsidR="00811268" w:rsidRPr="006469BA">
        <w:rPr>
          <w:rFonts w:ascii="Times New Roman" w:hAnsi="Times New Roman" w:cs="Times New Roman"/>
          <w:sz w:val="24"/>
          <w:szCs w:val="24"/>
        </w:rPr>
        <w:t xml:space="preserve"> </w:t>
      </w:r>
      <w:r w:rsidR="009348F8" w:rsidRPr="006469BA">
        <w:rPr>
          <w:rFonts w:ascii="Times New Roman" w:hAnsi="Times New Roman" w:cs="Times New Roman"/>
          <w:sz w:val="24"/>
          <w:szCs w:val="24"/>
        </w:rPr>
        <w:t xml:space="preserve">If there are multiple wells selected for the backfill, MOLD uses all the wells in a loop to prevent unexpected </w:t>
      </w:r>
      <w:r w:rsidR="00C62B14" w:rsidRPr="006469BA">
        <w:rPr>
          <w:rFonts w:ascii="Times New Roman" w:hAnsi="Times New Roman" w:cs="Times New Roman"/>
          <w:sz w:val="24"/>
          <w:szCs w:val="24"/>
        </w:rPr>
        <w:t>depletion</w:t>
      </w:r>
      <w:r w:rsidR="00FE1B39" w:rsidRPr="006469BA">
        <w:rPr>
          <w:rFonts w:ascii="Times New Roman" w:hAnsi="Times New Roman" w:cs="Times New Roman"/>
          <w:sz w:val="24"/>
          <w:szCs w:val="24"/>
        </w:rPr>
        <w:t>s</w:t>
      </w:r>
      <w:r w:rsidR="009348F8" w:rsidRPr="006469BA">
        <w:rPr>
          <w:rFonts w:ascii="Times New Roman" w:hAnsi="Times New Roman" w:cs="Times New Roman"/>
          <w:sz w:val="24"/>
          <w:szCs w:val="24"/>
        </w:rPr>
        <w:t>. If there are 3 selected wells (A1, A2, A3) for the backfill,</w:t>
      </w:r>
      <w:r w:rsidR="00C27A4D" w:rsidRPr="006469BA">
        <w:rPr>
          <w:rFonts w:ascii="Times New Roman" w:hAnsi="Times New Roman" w:cs="Times New Roman"/>
          <w:sz w:val="24"/>
          <w:szCs w:val="24"/>
        </w:rPr>
        <w:t xml:space="preserve"> and there are 4 destination wells to be backfilled (B1, B2, B3, B4),</w:t>
      </w:r>
      <w:r w:rsidR="009348F8" w:rsidRPr="006469BA">
        <w:rPr>
          <w:rFonts w:ascii="Times New Roman" w:hAnsi="Times New Roman" w:cs="Times New Roman"/>
          <w:sz w:val="24"/>
          <w:szCs w:val="24"/>
        </w:rPr>
        <w:t xml:space="preserve"> </w:t>
      </w:r>
      <w:r w:rsidR="00C27A4D" w:rsidRPr="006469BA">
        <w:rPr>
          <w:rFonts w:ascii="Times New Roman" w:hAnsi="Times New Roman" w:cs="Times New Roman"/>
          <w:sz w:val="24"/>
          <w:szCs w:val="24"/>
        </w:rPr>
        <w:t>the algorithm uses the wells to backfill the destination plate in this arrangement: A1 → B1, A2 → B2, A3 → B3, A1 → B4</w:t>
      </w:r>
    </w:p>
    <w:p w14:paraId="61234B2F" w14:textId="750FB68B" w:rsidR="007C2DEA" w:rsidRPr="006469BA" w:rsidRDefault="007D6B93" w:rsidP="009D2C1F">
      <w:pPr>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7549A1BD" wp14:editId="6541A8A4">
            <wp:extent cx="5943600" cy="4411980"/>
            <wp:effectExtent l="0" t="0" r="0" b="7620"/>
            <wp:docPr id="1844401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1276" name="Picture 1" descr="A screenshot of a computer&#10;&#10;Description automatically generated"/>
                    <pic:cNvPicPr/>
                  </pic:nvPicPr>
                  <pic:blipFill>
                    <a:blip r:embed="rId19"/>
                    <a:stretch>
                      <a:fillRect/>
                    </a:stretch>
                  </pic:blipFill>
                  <pic:spPr>
                    <a:xfrm>
                      <a:off x="0" y="0"/>
                      <a:ext cx="5943600" cy="4411980"/>
                    </a:xfrm>
                    <a:prstGeom prst="rect">
                      <a:avLst/>
                    </a:prstGeom>
                  </pic:spPr>
                </pic:pic>
              </a:graphicData>
            </a:graphic>
          </wp:inline>
        </w:drawing>
      </w:r>
    </w:p>
    <w:p w14:paraId="5A0D20B6" w14:textId="5FBBBB89" w:rsidR="007D6B93" w:rsidRPr="006469BA" w:rsidRDefault="009D2C1F" w:rsidP="009D2C1F">
      <w:pPr>
        <w:pStyle w:val="Caption"/>
        <w:rPr>
          <w:rFonts w:ascii="Times New Roman" w:hAnsi="Times New Roman" w:cs="Times New Roman"/>
          <w:i w:val="0"/>
          <w:iCs w:val="0"/>
          <w:color w:val="auto"/>
          <w:sz w:val="24"/>
          <w:szCs w:val="24"/>
        </w:rPr>
      </w:pPr>
      <w:bookmarkStart w:id="21" w:name="_Ref187328613"/>
      <w:r w:rsidRPr="006469BA">
        <w:rPr>
          <w:rFonts w:ascii="Times New Roman" w:hAnsi="Times New Roman" w:cs="Times New Roman"/>
          <w:b/>
          <w:bCs/>
          <w:i w:val="0"/>
          <w:iCs w:val="0"/>
          <w:color w:val="auto"/>
          <w:sz w:val="24"/>
          <w:szCs w:val="24"/>
        </w:rPr>
        <w:t xml:space="preserve">Supplementary </w:t>
      </w:r>
      <w:r w:rsidR="007C2DEA" w:rsidRPr="006469BA">
        <w:rPr>
          <w:rFonts w:ascii="Times New Roman" w:hAnsi="Times New Roman" w:cs="Times New Roman"/>
          <w:b/>
          <w:bCs/>
          <w:i w:val="0"/>
          <w:iCs w:val="0"/>
          <w:color w:val="auto"/>
          <w:sz w:val="24"/>
          <w:szCs w:val="24"/>
        </w:rPr>
        <w:t xml:space="preserve">Figure </w:t>
      </w:r>
      <w:r w:rsidR="007C2DEA" w:rsidRPr="006469BA">
        <w:rPr>
          <w:rFonts w:ascii="Times New Roman" w:hAnsi="Times New Roman" w:cs="Times New Roman"/>
          <w:b/>
          <w:bCs/>
          <w:i w:val="0"/>
          <w:iCs w:val="0"/>
          <w:color w:val="auto"/>
          <w:sz w:val="24"/>
          <w:szCs w:val="24"/>
        </w:rPr>
        <w:fldChar w:fldCharType="begin"/>
      </w:r>
      <w:r w:rsidR="007C2DEA" w:rsidRPr="006469BA">
        <w:rPr>
          <w:rFonts w:ascii="Times New Roman" w:hAnsi="Times New Roman" w:cs="Times New Roman"/>
          <w:b/>
          <w:bCs/>
          <w:i w:val="0"/>
          <w:iCs w:val="0"/>
          <w:color w:val="auto"/>
          <w:sz w:val="24"/>
          <w:szCs w:val="24"/>
        </w:rPr>
        <w:instrText xml:space="preserve"> SEQ Figure \* ARABIC </w:instrText>
      </w:r>
      <w:r w:rsidR="007C2DEA"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12</w:t>
      </w:r>
      <w:r w:rsidR="007C2DEA" w:rsidRPr="006469BA">
        <w:rPr>
          <w:rFonts w:ascii="Times New Roman" w:hAnsi="Times New Roman" w:cs="Times New Roman"/>
          <w:b/>
          <w:bCs/>
          <w:i w:val="0"/>
          <w:iCs w:val="0"/>
          <w:color w:val="auto"/>
          <w:sz w:val="24"/>
          <w:szCs w:val="24"/>
        </w:rPr>
        <w:fldChar w:fldCharType="end"/>
      </w:r>
      <w:bookmarkEnd w:id="21"/>
      <w:r w:rsidR="007C2DEA" w:rsidRPr="006469BA">
        <w:rPr>
          <w:rFonts w:ascii="Times New Roman" w:hAnsi="Times New Roman" w:cs="Times New Roman"/>
          <w:i w:val="0"/>
          <w:iCs w:val="0"/>
          <w:color w:val="auto"/>
          <w:sz w:val="24"/>
          <w:szCs w:val="24"/>
        </w:rPr>
        <w:t xml:space="preserve"> Backfill volumes</w:t>
      </w:r>
    </w:p>
    <w:p w14:paraId="69963A75" w14:textId="5D49A956" w:rsidR="007C2DEA" w:rsidRPr="006469BA" w:rsidRDefault="007C2DEA"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Finally, some final post-processing happens</w:t>
      </w:r>
      <w:r w:rsidR="00D04D7A" w:rsidRPr="006469BA">
        <w:rPr>
          <w:rFonts w:ascii="Times New Roman" w:hAnsi="Times New Roman" w:cs="Times New Roman"/>
          <w:sz w:val="24"/>
          <w:szCs w:val="24"/>
        </w:rPr>
        <w:t xml:space="preserve"> such as p</w:t>
      </w:r>
      <w:r w:rsidRPr="006469BA">
        <w:rPr>
          <w:rFonts w:ascii="Times New Roman" w:hAnsi="Times New Roman" w:cs="Times New Roman"/>
          <w:sz w:val="24"/>
          <w:szCs w:val="24"/>
        </w:rPr>
        <w:t>late names and plate types</w:t>
      </w:r>
      <w:r w:rsidR="00D04D7A" w:rsidRPr="006469BA">
        <w:rPr>
          <w:rFonts w:ascii="Times New Roman" w:hAnsi="Times New Roman" w:cs="Times New Roman"/>
          <w:sz w:val="24"/>
          <w:szCs w:val="24"/>
        </w:rPr>
        <w:t xml:space="preserve"> </w:t>
      </w:r>
      <w:r w:rsidRPr="006469BA">
        <w:rPr>
          <w:rFonts w:ascii="Times New Roman" w:hAnsi="Times New Roman" w:cs="Times New Roman"/>
          <w:sz w:val="24"/>
          <w:szCs w:val="24"/>
        </w:rPr>
        <w:t>generat</w:t>
      </w:r>
      <w:r w:rsidR="00D04D7A" w:rsidRPr="006469BA">
        <w:rPr>
          <w:rFonts w:ascii="Times New Roman" w:hAnsi="Times New Roman" w:cs="Times New Roman"/>
          <w:sz w:val="24"/>
          <w:szCs w:val="24"/>
        </w:rPr>
        <w:t>ion</w:t>
      </w:r>
      <w:r w:rsidRPr="006469BA">
        <w:rPr>
          <w:rFonts w:ascii="Times New Roman" w:hAnsi="Times New Roman" w:cs="Times New Roman"/>
          <w:sz w:val="24"/>
          <w:szCs w:val="24"/>
        </w:rPr>
        <w:t xml:space="preserve"> for the destination, source, and backfill plates.</w:t>
      </w:r>
    </w:p>
    <w:p w14:paraId="770AB7C6" w14:textId="540613B9" w:rsidR="00811268" w:rsidRPr="006469BA" w:rsidRDefault="00811268" w:rsidP="009D2C1F">
      <w:pPr>
        <w:pStyle w:val="Heading1"/>
        <w:spacing w:line="240" w:lineRule="auto"/>
        <w:rPr>
          <w:rFonts w:ascii="Times New Roman" w:hAnsi="Times New Roman" w:cs="Times New Roman"/>
          <w:b/>
          <w:bCs/>
          <w:color w:val="auto"/>
          <w:sz w:val="24"/>
          <w:szCs w:val="24"/>
        </w:rPr>
      </w:pPr>
      <w:bookmarkStart w:id="22" w:name="_Toc189060939"/>
      <w:r w:rsidRPr="006469BA">
        <w:rPr>
          <w:rFonts w:ascii="Times New Roman" w:hAnsi="Times New Roman" w:cs="Times New Roman"/>
          <w:b/>
          <w:bCs/>
          <w:color w:val="auto"/>
          <w:sz w:val="24"/>
          <w:szCs w:val="24"/>
        </w:rPr>
        <w:t xml:space="preserve">The </w:t>
      </w:r>
      <w:r w:rsidR="00104255" w:rsidRPr="006469BA">
        <w:rPr>
          <w:rFonts w:ascii="Times New Roman" w:hAnsi="Times New Roman" w:cs="Times New Roman"/>
          <w:b/>
          <w:bCs/>
          <w:color w:val="auto"/>
          <w:sz w:val="24"/>
          <w:szCs w:val="24"/>
        </w:rPr>
        <w:t>Secondary</w:t>
      </w:r>
      <w:r w:rsidRPr="006469BA">
        <w:rPr>
          <w:rFonts w:ascii="Times New Roman" w:hAnsi="Times New Roman" w:cs="Times New Roman"/>
          <w:b/>
          <w:bCs/>
          <w:color w:val="auto"/>
          <w:sz w:val="24"/>
          <w:szCs w:val="24"/>
        </w:rPr>
        <w:t xml:space="preserve"> Setup</w:t>
      </w:r>
      <w:bookmarkEnd w:id="22"/>
    </w:p>
    <w:p w14:paraId="77F1DBA5" w14:textId="376A31AA" w:rsidR="00442B44" w:rsidRPr="006469BA" w:rsidRDefault="00811268"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This node works in the same way </w:t>
      </w:r>
      <w:r w:rsidR="009627B5" w:rsidRPr="006469BA">
        <w:rPr>
          <w:rFonts w:ascii="Times New Roman" w:hAnsi="Times New Roman" w:cs="Times New Roman"/>
          <w:sz w:val="24"/>
          <w:szCs w:val="24"/>
        </w:rPr>
        <w:t>as</w:t>
      </w:r>
      <w:r w:rsidRPr="006469BA">
        <w:rPr>
          <w:rFonts w:ascii="Times New Roman" w:hAnsi="Times New Roman" w:cs="Times New Roman"/>
          <w:sz w:val="24"/>
          <w:szCs w:val="24"/>
        </w:rPr>
        <w:t xml:space="preserve"> the </w:t>
      </w:r>
      <w:r w:rsidR="00826351" w:rsidRPr="006469BA">
        <w:rPr>
          <w:rFonts w:ascii="Times New Roman" w:hAnsi="Times New Roman" w:cs="Times New Roman"/>
          <w:sz w:val="24"/>
          <w:szCs w:val="24"/>
        </w:rPr>
        <w:t>Primary</w:t>
      </w:r>
      <w:r w:rsidRPr="006469BA">
        <w:rPr>
          <w:rFonts w:ascii="Times New Roman" w:hAnsi="Times New Roman" w:cs="Times New Roman"/>
          <w:sz w:val="24"/>
          <w:szCs w:val="24"/>
        </w:rPr>
        <w:t xml:space="preserve"> Setup. </w:t>
      </w:r>
      <w:r w:rsidR="005F1BCA" w:rsidRPr="006469BA">
        <w:rPr>
          <w:rFonts w:ascii="Times New Roman" w:hAnsi="Times New Roman" w:cs="Times New Roman"/>
          <w:sz w:val="24"/>
          <w:szCs w:val="24"/>
        </w:rPr>
        <w:t>Some settings</w:t>
      </w:r>
      <w:r w:rsidR="00442B44" w:rsidRPr="006469BA">
        <w:rPr>
          <w:rFonts w:ascii="Times New Roman" w:hAnsi="Times New Roman" w:cs="Times New Roman"/>
          <w:sz w:val="24"/>
          <w:szCs w:val="24"/>
        </w:rPr>
        <w:t xml:space="preserve"> </w:t>
      </w:r>
      <w:r w:rsidR="005F1BCA" w:rsidRPr="006469BA">
        <w:rPr>
          <w:rFonts w:ascii="Times New Roman" w:hAnsi="Times New Roman" w:cs="Times New Roman"/>
          <w:sz w:val="24"/>
          <w:szCs w:val="24"/>
        </w:rPr>
        <w:t xml:space="preserve">available in the </w:t>
      </w:r>
      <w:r w:rsidR="00826351" w:rsidRPr="006469BA">
        <w:rPr>
          <w:rFonts w:ascii="Times New Roman" w:hAnsi="Times New Roman" w:cs="Times New Roman"/>
          <w:sz w:val="24"/>
          <w:szCs w:val="24"/>
        </w:rPr>
        <w:t>Primary</w:t>
      </w:r>
      <w:r w:rsidR="005F1BCA" w:rsidRPr="006469BA">
        <w:rPr>
          <w:rFonts w:ascii="Times New Roman" w:hAnsi="Times New Roman" w:cs="Times New Roman"/>
          <w:sz w:val="24"/>
          <w:szCs w:val="24"/>
        </w:rPr>
        <w:t xml:space="preserve"> Setup are not available here</w:t>
      </w:r>
      <w:r w:rsidR="009627B5" w:rsidRPr="006469BA">
        <w:rPr>
          <w:rFonts w:ascii="Times New Roman" w:hAnsi="Times New Roman" w:cs="Times New Roman"/>
          <w:sz w:val="24"/>
          <w:szCs w:val="24"/>
        </w:rPr>
        <w:t>.</w:t>
      </w:r>
      <w:r w:rsidR="00442B44" w:rsidRPr="006469BA">
        <w:rPr>
          <w:rFonts w:ascii="Times New Roman" w:hAnsi="Times New Roman" w:cs="Times New Roman"/>
          <w:sz w:val="24"/>
          <w:szCs w:val="24"/>
        </w:rPr>
        <w:t xml:space="preserve"> These are transferred from the </w:t>
      </w:r>
      <w:r w:rsidR="00826351" w:rsidRPr="006469BA">
        <w:rPr>
          <w:rFonts w:ascii="Times New Roman" w:hAnsi="Times New Roman" w:cs="Times New Roman"/>
          <w:sz w:val="24"/>
          <w:szCs w:val="24"/>
        </w:rPr>
        <w:t>Primary</w:t>
      </w:r>
      <w:r w:rsidR="00442B44" w:rsidRPr="006469BA">
        <w:rPr>
          <w:rFonts w:ascii="Times New Roman" w:hAnsi="Times New Roman" w:cs="Times New Roman"/>
          <w:sz w:val="24"/>
          <w:szCs w:val="24"/>
        </w:rPr>
        <w:t xml:space="preserve"> Setup</w:t>
      </w:r>
      <w:r w:rsidR="00556B74" w:rsidRPr="006469BA">
        <w:rPr>
          <w:rFonts w:ascii="Times New Roman" w:hAnsi="Times New Roman" w:cs="Times New Roman"/>
          <w:sz w:val="24"/>
          <w:szCs w:val="24"/>
        </w:rPr>
        <w:t xml:space="preserve"> and cannot be </w:t>
      </w:r>
      <w:r w:rsidR="00F72DFD" w:rsidRPr="006469BA">
        <w:rPr>
          <w:rFonts w:ascii="Times New Roman" w:hAnsi="Times New Roman" w:cs="Times New Roman"/>
          <w:sz w:val="24"/>
          <w:szCs w:val="24"/>
        </w:rPr>
        <w:t>changed</w:t>
      </w:r>
      <w:r w:rsidR="00556B74" w:rsidRPr="006469BA">
        <w:rPr>
          <w:rFonts w:ascii="Times New Roman" w:hAnsi="Times New Roman" w:cs="Times New Roman"/>
          <w:sz w:val="24"/>
          <w:szCs w:val="24"/>
        </w:rPr>
        <w:t>.</w:t>
      </w:r>
      <w:r w:rsidR="00E506B8" w:rsidRPr="006469BA">
        <w:rPr>
          <w:rFonts w:ascii="Times New Roman" w:hAnsi="Times New Roman" w:cs="Times New Roman"/>
          <w:sz w:val="24"/>
          <w:szCs w:val="24"/>
        </w:rPr>
        <w:t xml:space="preserve"> (</w:t>
      </w:r>
      <w:r w:rsidR="00E506B8" w:rsidRPr="006469BA">
        <w:rPr>
          <w:rFonts w:ascii="Times New Roman" w:hAnsi="Times New Roman" w:cs="Times New Roman"/>
          <w:sz w:val="24"/>
          <w:szCs w:val="24"/>
        </w:rPr>
        <w:fldChar w:fldCharType="begin"/>
      </w:r>
      <w:r w:rsidR="00E506B8" w:rsidRPr="006469BA">
        <w:rPr>
          <w:rFonts w:ascii="Times New Roman" w:hAnsi="Times New Roman" w:cs="Times New Roman"/>
          <w:sz w:val="24"/>
          <w:szCs w:val="24"/>
        </w:rPr>
        <w:instrText xml:space="preserve"> REF _Ref187330423 \h  \* MERGEFORMAT </w:instrText>
      </w:r>
      <w:r w:rsidR="00E506B8" w:rsidRPr="006469BA">
        <w:rPr>
          <w:rFonts w:ascii="Times New Roman" w:hAnsi="Times New Roman" w:cs="Times New Roman"/>
          <w:sz w:val="24"/>
          <w:szCs w:val="24"/>
        </w:rPr>
      </w:r>
      <w:r w:rsidR="00E506B8"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13</w:t>
      </w:r>
      <w:r w:rsidR="00E506B8" w:rsidRPr="006469BA">
        <w:rPr>
          <w:rFonts w:ascii="Times New Roman" w:hAnsi="Times New Roman" w:cs="Times New Roman"/>
          <w:sz w:val="24"/>
          <w:szCs w:val="24"/>
        </w:rPr>
        <w:fldChar w:fldCharType="end"/>
      </w:r>
      <w:r w:rsidR="00E506B8" w:rsidRPr="006469BA">
        <w:rPr>
          <w:rFonts w:ascii="Times New Roman" w:hAnsi="Times New Roman" w:cs="Times New Roman"/>
          <w:sz w:val="24"/>
          <w:szCs w:val="24"/>
        </w:rPr>
        <w:t>)</w:t>
      </w:r>
      <w:r w:rsidR="00442B44" w:rsidRPr="006469BA">
        <w:rPr>
          <w:rFonts w:ascii="Times New Roman" w:hAnsi="Times New Roman" w:cs="Times New Roman"/>
          <w:sz w:val="24"/>
          <w:szCs w:val="24"/>
        </w:rPr>
        <w:t>.</w:t>
      </w:r>
    </w:p>
    <w:p w14:paraId="448E93D7" w14:textId="77777777" w:rsidR="00E506B8" w:rsidRPr="006469BA" w:rsidRDefault="00811268"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28C37DF1" wp14:editId="788E3FC4">
            <wp:extent cx="3817426" cy="5756376"/>
            <wp:effectExtent l="0" t="0" r="0" b="0"/>
            <wp:docPr id="21096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80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7426" cy="5756376"/>
                    </a:xfrm>
                    <a:prstGeom prst="rect">
                      <a:avLst/>
                    </a:prstGeom>
                  </pic:spPr>
                </pic:pic>
              </a:graphicData>
            </a:graphic>
          </wp:inline>
        </w:drawing>
      </w:r>
    </w:p>
    <w:p w14:paraId="674D2045" w14:textId="0ADDF93F" w:rsidR="00811268" w:rsidRPr="006469BA" w:rsidRDefault="009D2C1F" w:rsidP="009D2C1F">
      <w:pPr>
        <w:pStyle w:val="Caption"/>
        <w:rPr>
          <w:rFonts w:ascii="Times New Roman" w:hAnsi="Times New Roman" w:cs="Times New Roman"/>
          <w:i w:val="0"/>
          <w:iCs w:val="0"/>
          <w:color w:val="auto"/>
          <w:sz w:val="24"/>
          <w:szCs w:val="24"/>
        </w:rPr>
      </w:pPr>
      <w:bookmarkStart w:id="23" w:name="_Ref187330423"/>
      <w:r w:rsidRPr="006469BA">
        <w:rPr>
          <w:rFonts w:ascii="Times New Roman" w:hAnsi="Times New Roman" w:cs="Times New Roman"/>
          <w:b/>
          <w:bCs/>
          <w:i w:val="0"/>
          <w:iCs w:val="0"/>
          <w:color w:val="auto"/>
          <w:sz w:val="24"/>
          <w:szCs w:val="24"/>
        </w:rPr>
        <w:t xml:space="preserve">Supplementary </w:t>
      </w:r>
      <w:r w:rsidR="00E506B8" w:rsidRPr="006469BA">
        <w:rPr>
          <w:rFonts w:ascii="Times New Roman" w:hAnsi="Times New Roman" w:cs="Times New Roman"/>
          <w:b/>
          <w:bCs/>
          <w:i w:val="0"/>
          <w:iCs w:val="0"/>
          <w:color w:val="auto"/>
          <w:sz w:val="24"/>
          <w:szCs w:val="24"/>
        </w:rPr>
        <w:t xml:space="preserve">Figure </w:t>
      </w:r>
      <w:r w:rsidR="00E506B8" w:rsidRPr="006469BA">
        <w:rPr>
          <w:rFonts w:ascii="Times New Roman" w:hAnsi="Times New Roman" w:cs="Times New Roman"/>
          <w:b/>
          <w:bCs/>
          <w:i w:val="0"/>
          <w:iCs w:val="0"/>
          <w:color w:val="auto"/>
          <w:sz w:val="24"/>
          <w:szCs w:val="24"/>
        </w:rPr>
        <w:fldChar w:fldCharType="begin"/>
      </w:r>
      <w:r w:rsidR="00E506B8" w:rsidRPr="006469BA">
        <w:rPr>
          <w:rFonts w:ascii="Times New Roman" w:hAnsi="Times New Roman" w:cs="Times New Roman"/>
          <w:b/>
          <w:bCs/>
          <w:i w:val="0"/>
          <w:iCs w:val="0"/>
          <w:color w:val="auto"/>
          <w:sz w:val="24"/>
          <w:szCs w:val="24"/>
        </w:rPr>
        <w:instrText xml:space="preserve"> SEQ Figure \* ARABIC </w:instrText>
      </w:r>
      <w:r w:rsidR="00E506B8"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13</w:t>
      </w:r>
      <w:r w:rsidR="00E506B8" w:rsidRPr="006469BA">
        <w:rPr>
          <w:rFonts w:ascii="Times New Roman" w:hAnsi="Times New Roman" w:cs="Times New Roman"/>
          <w:b/>
          <w:bCs/>
          <w:i w:val="0"/>
          <w:iCs w:val="0"/>
          <w:color w:val="auto"/>
          <w:sz w:val="24"/>
          <w:szCs w:val="24"/>
        </w:rPr>
        <w:fldChar w:fldCharType="end"/>
      </w:r>
      <w:bookmarkEnd w:id="23"/>
      <w:r w:rsidR="00E506B8" w:rsidRPr="006469BA">
        <w:rPr>
          <w:rFonts w:ascii="Times New Roman" w:hAnsi="Times New Roman" w:cs="Times New Roman"/>
          <w:i w:val="0"/>
          <w:iCs w:val="0"/>
          <w:color w:val="auto"/>
          <w:sz w:val="24"/>
          <w:szCs w:val="24"/>
        </w:rPr>
        <w:t xml:space="preserve"> The </w:t>
      </w:r>
      <w:r w:rsidR="00104255" w:rsidRPr="006469BA">
        <w:rPr>
          <w:rFonts w:ascii="Times New Roman" w:hAnsi="Times New Roman" w:cs="Times New Roman"/>
          <w:i w:val="0"/>
          <w:iCs w:val="0"/>
          <w:color w:val="auto"/>
          <w:sz w:val="24"/>
          <w:szCs w:val="24"/>
        </w:rPr>
        <w:t>Secondary</w:t>
      </w:r>
      <w:r w:rsidR="00E506B8" w:rsidRPr="006469BA">
        <w:rPr>
          <w:rFonts w:ascii="Times New Roman" w:hAnsi="Times New Roman" w:cs="Times New Roman"/>
          <w:i w:val="0"/>
          <w:iCs w:val="0"/>
          <w:color w:val="auto"/>
          <w:sz w:val="24"/>
          <w:szCs w:val="24"/>
        </w:rPr>
        <w:t xml:space="preserve"> Setup component settings.</w:t>
      </w:r>
    </w:p>
    <w:p w14:paraId="3E619A16" w14:textId="53DA59CE" w:rsidR="00FD670A" w:rsidRPr="006469BA" w:rsidRDefault="00FD670A"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main feature of the </w:t>
      </w:r>
      <w:r w:rsidR="00104255" w:rsidRPr="006469BA">
        <w:rPr>
          <w:rFonts w:ascii="Times New Roman" w:hAnsi="Times New Roman" w:cs="Times New Roman"/>
          <w:sz w:val="24"/>
          <w:szCs w:val="24"/>
        </w:rPr>
        <w:t>Secondary</w:t>
      </w:r>
      <w:r w:rsidRPr="006469BA">
        <w:rPr>
          <w:rFonts w:ascii="Times New Roman" w:hAnsi="Times New Roman" w:cs="Times New Roman"/>
          <w:sz w:val="24"/>
          <w:szCs w:val="24"/>
        </w:rPr>
        <w:t xml:space="preserve"> Setup component is the plate picker</w:t>
      </w:r>
      <w:r w:rsidR="005C7853" w:rsidRPr="006469BA">
        <w:rPr>
          <w:rFonts w:ascii="Times New Roman" w:hAnsi="Times New Roman" w:cs="Times New Roman"/>
          <w:sz w:val="24"/>
          <w:szCs w:val="24"/>
        </w:rPr>
        <w:t xml:space="preserve"> (</w:t>
      </w:r>
      <w:r w:rsidR="00E506B8" w:rsidRPr="006469BA">
        <w:rPr>
          <w:rFonts w:ascii="Times New Roman" w:hAnsi="Times New Roman" w:cs="Times New Roman"/>
          <w:sz w:val="24"/>
          <w:szCs w:val="24"/>
        </w:rPr>
        <w:fldChar w:fldCharType="begin"/>
      </w:r>
      <w:r w:rsidR="00E506B8" w:rsidRPr="006469BA">
        <w:rPr>
          <w:rFonts w:ascii="Times New Roman" w:hAnsi="Times New Roman" w:cs="Times New Roman"/>
          <w:sz w:val="24"/>
          <w:szCs w:val="24"/>
        </w:rPr>
        <w:instrText xml:space="preserve"> REF _Ref187330437 \h  \* MERGEFORMAT </w:instrText>
      </w:r>
      <w:r w:rsidR="00E506B8" w:rsidRPr="006469BA">
        <w:rPr>
          <w:rFonts w:ascii="Times New Roman" w:hAnsi="Times New Roman" w:cs="Times New Roman"/>
          <w:sz w:val="24"/>
          <w:szCs w:val="24"/>
        </w:rPr>
      </w:r>
      <w:r w:rsidR="00E506B8"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14</w:t>
      </w:r>
      <w:r w:rsidR="00E506B8" w:rsidRPr="006469BA">
        <w:rPr>
          <w:rFonts w:ascii="Times New Roman" w:hAnsi="Times New Roman" w:cs="Times New Roman"/>
          <w:sz w:val="24"/>
          <w:szCs w:val="24"/>
        </w:rPr>
        <w:fldChar w:fldCharType="end"/>
      </w:r>
      <w:r w:rsidR="005C7853" w:rsidRPr="006469BA">
        <w:rPr>
          <w:rFonts w:ascii="Times New Roman" w:hAnsi="Times New Roman" w:cs="Times New Roman"/>
          <w:sz w:val="24"/>
          <w:szCs w:val="24"/>
        </w:rPr>
        <w:t>)</w:t>
      </w:r>
      <w:r w:rsidRPr="006469BA">
        <w:rPr>
          <w:rFonts w:ascii="Times New Roman" w:hAnsi="Times New Roman" w:cs="Times New Roman"/>
          <w:sz w:val="24"/>
          <w:szCs w:val="24"/>
        </w:rPr>
        <w:t xml:space="preserve">, which displays available wells. If the well was used in any previous Setup component, the well appears red, and MOLD will not use </w:t>
      </w:r>
      <w:r w:rsidR="00556B74" w:rsidRPr="006469BA">
        <w:rPr>
          <w:rFonts w:ascii="Times New Roman" w:hAnsi="Times New Roman" w:cs="Times New Roman"/>
          <w:sz w:val="24"/>
          <w:szCs w:val="24"/>
        </w:rPr>
        <w:t>them</w:t>
      </w:r>
      <w:r w:rsidRPr="006469BA">
        <w:rPr>
          <w:rFonts w:ascii="Times New Roman" w:hAnsi="Times New Roman" w:cs="Times New Roman"/>
          <w:sz w:val="24"/>
          <w:szCs w:val="24"/>
        </w:rPr>
        <w:t xml:space="preserve">, even if </w:t>
      </w:r>
      <w:r w:rsidR="00556B74" w:rsidRPr="006469BA">
        <w:rPr>
          <w:rFonts w:ascii="Times New Roman" w:hAnsi="Times New Roman" w:cs="Times New Roman"/>
          <w:sz w:val="24"/>
          <w:szCs w:val="24"/>
        </w:rPr>
        <w:t xml:space="preserve">they are </w:t>
      </w:r>
      <w:r w:rsidRPr="006469BA">
        <w:rPr>
          <w:rFonts w:ascii="Times New Roman" w:hAnsi="Times New Roman" w:cs="Times New Roman"/>
          <w:sz w:val="24"/>
          <w:szCs w:val="24"/>
        </w:rPr>
        <w:t>selected again.</w:t>
      </w:r>
      <w:r w:rsidR="00556B74" w:rsidRPr="006469BA">
        <w:rPr>
          <w:rFonts w:ascii="Times New Roman" w:hAnsi="Times New Roman" w:cs="Times New Roman"/>
          <w:sz w:val="24"/>
          <w:szCs w:val="24"/>
        </w:rPr>
        <w:t xml:space="preserve"> The Secondary Setup </w:t>
      </w:r>
      <w:r w:rsidR="00921FB4" w:rsidRPr="006469BA">
        <w:rPr>
          <w:rFonts w:ascii="Times New Roman" w:hAnsi="Times New Roman" w:cs="Times New Roman"/>
          <w:sz w:val="24"/>
          <w:szCs w:val="24"/>
        </w:rPr>
        <w:t>calculates</w:t>
      </w:r>
      <w:r w:rsidR="00556B74" w:rsidRPr="006469BA">
        <w:rPr>
          <w:rFonts w:ascii="Times New Roman" w:hAnsi="Times New Roman" w:cs="Times New Roman"/>
          <w:sz w:val="24"/>
          <w:szCs w:val="24"/>
        </w:rPr>
        <w:t xml:space="preserve"> necessary </w:t>
      </w:r>
      <w:r w:rsidR="00F72DFD" w:rsidRPr="006469BA">
        <w:rPr>
          <w:rFonts w:ascii="Times New Roman" w:hAnsi="Times New Roman" w:cs="Times New Roman"/>
          <w:sz w:val="24"/>
          <w:szCs w:val="24"/>
        </w:rPr>
        <w:t>Backfill</w:t>
      </w:r>
      <w:r w:rsidR="00556B74" w:rsidRPr="006469BA">
        <w:rPr>
          <w:rFonts w:ascii="Times New Roman" w:hAnsi="Times New Roman" w:cs="Times New Roman"/>
          <w:sz w:val="24"/>
          <w:szCs w:val="24"/>
        </w:rPr>
        <w:t xml:space="preserve"> plate wells separately. It is </w:t>
      </w:r>
      <w:r w:rsidR="00427E59" w:rsidRPr="006469BA">
        <w:rPr>
          <w:rFonts w:ascii="Times New Roman" w:hAnsi="Times New Roman" w:cs="Times New Roman"/>
          <w:sz w:val="24"/>
          <w:szCs w:val="24"/>
        </w:rPr>
        <w:t>the scientists’</w:t>
      </w:r>
      <w:r w:rsidR="00556B74" w:rsidRPr="006469BA">
        <w:rPr>
          <w:rFonts w:ascii="Times New Roman" w:hAnsi="Times New Roman" w:cs="Times New Roman"/>
          <w:sz w:val="24"/>
          <w:szCs w:val="24"/>
        </w:rPr>
        <w:t xml:space="preserve"> responsibility to select </w:t>
      </w:r>
      <w:r w:rsidR="00427E59" w:rsidRPr="006469BA">
        <w:rPr>
          <w:rFonts w:ascii="Times New Roman" w:hAnsi="Times New Roman" w:cs="Times New Roman"/>
          <w:sz w:val="24"/>
          <w:szCs w:val="24"/>
        </w:rPr>
        <w:t xml:space="preserve">a </w:t>
      </w:r>
      <w:r w:rsidR="00556B74" w:rsidRPr="006469BA">
        <w:rPr>
          <w:rFonts w:ascii="Times New Roman" w:hAnsi="Times New Roman" w:cs="Times New Roman"/>
          <w:sz w:val="24"/>
          <w:szCs w:val="24"/>
        </w:rPr>
        <w:t xml:space="preserve">sufficient amount of backfill wells for each usage of </w:t>
      </w:r>
      <w:r w:rsidR="00427E59" w:rsidRPr="006469BA">
        <w:rPr>
          <w:rFonts w:ascii="Times New Roman" w:hAnsi="Times New Roman" w:cs="Times New Roman"/>
          <w:sz w:val="24"/>
          <w:szCs w:val="24"/>
        </w:rPr>
        <w:t xml:space="preserve">the </w:t>
      </w:r>
      <w:r w:rsidR="00556B74" w:rsidRPr="006469BA">
        <w:rPr>
          <w:rFonts w:ascii="Times New Roman" w:hAnsi="Times New Roman" w:cs="Times New Roman"/>
          <w:sz w:val="24"/>
          <w:szCs w:val="24"/>
        </w:rPr>
        <w:t xml:space="preserve">Secondary setup node. For that reason, </w:t>
      </w:r>
      <w:r w:rsidR="00427E59" w:rsidRPr="006469BA">
        <w:rPr>
          <w:rFonts w:ascii="Times New Roman" w:hAnsi="Times New Roman" w:cs="Times New Roman"/>
          <w:sz w:val="24"/>
          <w:szCs w:val="24"/>
        </w:rPr>
        <w:t xml:space="preserve">a </w:t>
      </w:r>
      <w:r w:rsidR="00556B74" w:rsidRPr="006469BA">
        <w:rPr>
          <w:rFonts w:ascii="Times New Roman" w:hAnsi="Times New Roman" w:cs="Times New Roman"/>
          <w:sz w:val="24"/>
          <w:szCs w:val="24"/>
        </w:rPr>
        <w:t xml:space="preserve">solvent summary consumption </w:t>
      </w:r>
      <w:r w:rsidR="00F72DFD" w:rsidRPr="006469BA">
        <w:rPr>
          <w:rFonts w:ascii="Times New Roman" w:hAnsi="Times New Roman" w:cs="Times New Roman"/>
          <w:sz w:val="24"/>
          <w:szCs w:val="24"/>
        </w:rPr>
        <w:t>check</w:t>
      </w:r>
      <w:r w:rsidR="00556B74" w:rsidRPr="006469BA">
        <w:rPr>
          <w:rFonts w:ascii="Times New Roman" w:hAnsi="Times New Roman" w:cs="Times New Roman"/>
          <w:sz w:val="24"/>
          <w:szCs w:val="24"/>
        </w:rPr>
        <w:t xml:space="preserve"> is recommended.</w:t>
      </w:r>
    </w:p>
    <w:p w14:paraId="2017CF18" w14:textId="77777777" w:rsidR="00E506B8" w:rsidRPr="006469BA" w:rsidRDefault="00FD670A"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156506E7" wp14:editId="1081AA22">
            <wp:extent cx="4716221" cy="5538033"/>
            <wp:effectExtent l="0" t="0" r="8255" b="5715"/>
            <wp:docPr id="15312892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9218" name="Picture 1" descr="A screenshot of a computer screen&#10;&#10;Description automatically generated"/>
                    <pic:cNvPicPr/>
                  </pic:nvPicPr>
                  <pic:blipFill>
                    <a:blip r:embed="rId21"/>
                    <a:stretch>
                      <a:fillRect/>
                    </a:stretch>
                  </pic:blipFill>
                  <pic:spPr>
                    <a:xfrm>
                      <a:off x="0" y="0"/>
                      <a:ext cx="4720962" cy="5543600"/>
                    </a:xfrm>
                    <a:prstGeom prst="rect">
                      <a:avLst/>
                    </a:prstGeom>
                  </pic:spPr>
                </pic:pic>
              </a:graphicData>
            </a:graphic>
          </wp:inline>
        </w:drawing>
      </w:r>
    </w:p>
    <w:p w14:paraId="299BDEA5" w14:textId="00001789" w:rsidR="00FD670A" w:rsidRPr="006469BA" w:rsidRDefault="009D2C1F" w:rsidP="009D2C1F">
      <w:pPr>
        <w:pStyle w:val="Caption"/>
        <w:rPr>
          <w:rFonts w:ascii="Times New Roman" w:hAnsi="Times New Roman" w:cs="Times New Roman"/>
          <w:i w:val="0"/>
          <w:iCs w:val="0"/>
          <w:color w:val="auto"/>
          <w:sz w:val="24"/>
          <w:szCs w:val="24"/>
        </w:rPr>
      </w:pPr>
      <w:bookmarkStart w:id="24" w:name="_Ref187330437"/>
      <w:r w:rsidRPr="006469BA">
        <w:rPr>
          <w:rFonts w:ascii="Times New Roman" w:hAnsi="Times New Roman" w:cs="Times New Roman"/>
          <w:b/>
          <w:bCs/>
          <w:i w:val="0"/>
          <w:iCs w:val="0"/>
          <w:color w:val="auto"/>
          <w:sz w:val="24"/>
          <w:szCs w:val="24"/>
        </w:rPr>
        <w:t xml:space="preserve">Supplementary </w:t>
      </w:r>
      <w:r w:rsidR="00E506B8" w:rsidRPr="006469BA">
        <w:rPr>
          <w:rFonts w:ascii="Times New Roman" w:hAnsi="Times New Roman" w:cs="Times New Roman"/>
          <w:b/>
          <w:bCs/>
          <w:i w:val="0"/>
          <w:iCs w:val="0"/>
          <w:color w:val="auto"/>
          <w:sz w:val="24"/>
          <w:szCs w:val="24"/>
        </w:rPr>
        <w:t xml:space="preserve">Figure </w:t>
      </w:r>
      <w:r w:rsidR="00E506B8" w:rsidRPr="006469BA">
        <w:rPr>
          <w:rFonts w:ascii="Times New Roman" w:hAnsi="Times New Roman" w:cs="Times New Roman"/>
          <w:b/>
          <w:bCs/>
          <w:i w:val="0"/>
          <w:iCs w:val="0"/>
          <w:color w:val="auto"/>
          <w:sz w:val="24"/>
          <w:szCs w:val="24"/>
        </w:rPr>
        <w:fldChar w:fldCharType="begin"/>
      </w:r>
      <w:r w:rsidR="00E506B8" w:rsidRPr="006469BA">
        <w:rPr>
          <w:rFonts w:ascii="Times New Roman" w:hAnsi="Times New Roman" w:cs="Times New Roman"/>
          <w:b/>
          <w:bCs/>
          <w:i w:val="0"/>
          <w:iCs w:val="0"/>
          <w:color w:val="auto"/>
          <w:sz w:val="24"/>
          <w:szCs w:val="24"/>
        </w:rPr>
        <w:instrText xml:space="preserve"> SEQ Figure \* ARABIC </w:instrText>
      </w:r>
      <w:r w:rsidR="00E506B8"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14</w:t>
      </w:r>
      <w:r w:rsidR="00E506B8" w:rsidRPr="006469BA">
        <w:rPr>
          <w:rFonts w:ascii="Times New Roman" w:hAnsi="Times New Roman" w:cs="Times New Roman"/>
          <w:b/>
          <w:bCs/>
          <w:i w:val="0"/>
          <w:iCs w:val="0"/>
          <w:color w:val="auto"/>
          <w:sz w:val="24"/>
          <w:szCs w:val="24"/>
        </w:rPr>
        <w:fldChar w:fldCharType="end"/>
      </w:r>
      <w:bookmarkEnd w:id="24"/>
      <w:r w:rsidR="00E506B8" w:rsidRPr="006469BA">
        <w:rPr>
          <w:rFonts w:ascii="Times New Roman" w:hAnsi="Times New Roman" w:cs="Times New Roman"/>
          <w:i w:val="0"/>
          <w:iCs w:val="0"/>
          <w:color w:val="auto"/>
          <w:sz w:val="24"/>
          <w:szCs w:val="24"/>
        </w:rPr>
        <w:t xml:space="preserve"> The </w:t>
      </w:r>
      <w:r w:rsidR="00104255" w:rsidRPr="006469BA">
        <w:rPr>
          <w:rFonts w:ascii="Times New Roman" w:hAnsi="Times New Roman" w:cs="Times New Roman"/>
          <w:i w:val="0"/>
          <w:iCs w:val="0"/>
          <w:color w:val="auto"/>
          <w:sz w:val="24"/>
          <w:szCs w:val="24"/>
        </w:rPr>
        <w:t>Secondary</w:t>
      </w:r>
      <w:r w:rsidR="00E506B8" w:rsidRPr="006469BA">
        <w:rPr>
          <w:rFonts w:ascii="Times New Roman" w:hAnsi="Times New Roman" w:cs="Times New Roman"/>
          <w:i w:val="0"/>
          <w:iCs w:val="0"/>
          <w:color w:val="auto"/>
          <w:sz w:val="24"/>
          <w:szCs w:val="24"/>
        </w:rPr>
        <w:t xml:space="preserve"> Setup plate pickers</w:t>
      </w:r>
    </w:p>
    <w:p w14:paraId="1F0140E7" w14:textId="2F5B3201" w:rsidR="003603F8" w:rsidRPr="006469BA" w:rsidRDefault="00DC3E63" w:rsidP="009D2C1F">
      <w:pPr>
        <w:pStyle w:val="Heading1"/>
        <w:spacing w:line="240" w:lineRule="auto"/>
        <w:rPr>
          <w:rFonts w:ascii="Times New Roman" w:hAnsi="Times New Roman" w:cs="Times New Roman"/>
          <w:b/>
          <w:bCs/>
          <w:color w:val="auto"/>
          <w:sz w:val="24"/>
          <w:szCs w:val="24"/>
        </w:rPr>
      </w:pPr>
      <w:bookmarkStart w:id="25" w:name="_Toc189060940"/>
      <w:r w:rsidRPr="006469BA">
        <w:rPr>
          <w:rFonts w:ascii="Times New Roman" w:hAnsi="Times New Roman" w:cs="Times New Roman"/>
          <w:b/>
          <w:bCs/>
          <w:color w:val="auto"/>
          <w:sz w:val="24"/>
          <w:szCs w:val="24"/>
        </w:rPr>
        <w:t>The File Exporter</w:t>
      </w:r>
      <w:bookmarkEnd w:id="25"/>
    </w:p>
    <w:p w14:paraId="672F6A56" w14:textId="39843A8F" w:rsidR="00DC3E63" w:rsidRPr="006469BA" w:rsidRDefault="00DC3E63"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This component </w:t>
      </w:r>
      <w:r w:rsidR="001D6EE5" w:rsidRPr="006469BA">
        <w:rPr>
          <w:rFonts w:ascii="Times New Roman" w:hAnsi="Times New Roman" w:cs="Times New Roman"/>
          <w:sz w:val="24"/>
          <w:szCs w:val="24"/>
        </w:rPr>
        <w:t>allows us</w:t>
      </w:r>
      <w:r w:rsidRPr="006469BA">
        <w:rPr>
          <w:rFonts w:ascii="Times New Roman" w:hAnsi="Times New Roman" w:cs="Times New Roman"/>
          <w:sz w:val="24"/>
          <w:szCs w:val="24"/>
        </w:rPr>
        <w:t xml:space="preserve"> to pick an output format for </w:t>
      </w:r>
      <w:r w:rsidR="005F0FB5" w:rsidRPr="006469BA">
        <w:rPr>
          <w:rFonts w:ascii="Times New Roman" w:hAnsi="Times New Roman" w:cs="Times New Roman"/>
          <w:sz w:val="24"/>
          <w:szCs w:val="24"/>
        </w:rPr>
        <w:t>both</w:t>
      </w:r>
      <w:r w:rsidRPr="006469BA">
        <w:rPr>
          <w:rFonts w:ascii="Times New Roman" w:hAnsi="Times New Roman" w:cs="Times New Roman"/>
          <w:sz w:val="24"/>
          <w:szCs w:val="24"/>
        </w:rPr>
        <w:t xml:space="preserve"> well notation and the overall instruction files for Echo (</w:t>
      </w:r>
      <w:r w:rsidRPr="006469BA">
        <w:rPr>
          <w:rFonts w:ascii="Times New Roman" w:hAnsi="Times New Roman" w:cs="Times New Roman"/>
          <w:sz w:val="24"/>
          <w:szCs w:val="24"/>
        </w:rPr>
        <w:fldChar w:fldCharType="begin"/>
      </w:r>
      <w:r w:rsidRPr="006469BA">
        <w:rPr>
          <w:rFonts w:ascii="Times New Roman" w:hAnsi="Times New Roman" w:cs="Times New Roman"/>
          <w:sz w:val="24"/>
          <w:szCs w:val="24"/>
        </w:rPr>
        <w:instrText xml:space="preserve"> REF _Ref187331049 \h  \* MERGEFORMAT </w:instrText>
      </w:r>
      <w:r w:rsidRPr="006469BA">
        <w:rPr>
          <w:rFonts w:ascii="Times New Roman" w:hAnsi="Times New Roman" w:cs="Times New Roman"/>
          <w:sz w:val="24"/>
          <w:szCs w:val="24"/>
        </w:rPr>
      </w:r>
      <w:r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15</w:t>
      </w:r>
      <w:r w:rsidRPr="006469BA">
        <w:rPr>
          <w:rFonts w:ascii="Times New Roman" w:hAnsi="Times New Roman" w:cs="Times New Roman"/>
          <w:sz w:val="24"/>
          <w:szCs w:val="24"/>
        </w:rPr>
        <w:fldChar w:fldCharType="end"/>
      </w:r>
      <w:r w:rsidRPr="006469BA">
        <w:rPr>
          <w:rFonts w:ascii="Times New Roman" w:hAnsi="Times New Roman" w:cs="Times New Roman"/>
          <w:sz w:val="24"/>
          <w:szCs w:val="24"/>
        </w:rPr>
        <w:t>). A save location can be customized</w:t>
      </w:r>
      <w:r w:rsidR="00556B74" w:rsidRPr="006469BA">
        <w:rPr>
          <w:rFonts w:ascii="Times New Roman" w:hAnsi="Times New Roman" w:cs="Times New Roman"/>
          <w:sz w:val="24"/>
          <w:szCs w:val="24"/>
        </w:rPr>
        <w:t xml:space="preserve"> by modifying the storage path</w:t>
      </w:r>
      <w:r w:rsidRPr="006469BA">
        <w:rPr>
          <w:rFonts w:ascii="Times New Roman" w:hAnsi="Times New Roman" w:cs="Times New Roman"/>
          <w:sz w:val="24"/>
          <w:szCs w:val="24"/>
        </w:rPr>
        <w:t>, as well as the file names.</w:t>
      </w:r>
    </w:p>
    <w:p w14:paraId="19C0F2AE" w14:textId="77777777" w:rsidR="00DC3E63" w:rsidRPr="006469BA" w:rsidRDefault="00DC3E63"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70A004FB" wp14:editId="5E49FB43">
            <wp:extent cx="4399349" cy="2831264"/>
            <wp:effectExtent l="0" t="0" r="1270" b="7620"/>
            <wp:docPr id="3751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937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399349" cy="2831264"/>
                    </a:xfrm>
                    <a:prstGeom prst="rect">
                      <a:avLst/>
                    </a:prstGeom>
                  </pic:spPr>
                </pic:pic>
              </a:graphicData>
            </a:graphic>
          </wp:inline>
        </w:drawing>
      </w:r>
    </w:p>
    <w:p w14:paraId="10D435DA" w14:textId="7AB42127" w:rsidR="00DC3E63" w:rsidRPr="006469BA" w:rsidRDefault="009D2C1F" w:rsidP="009D2C1F">
      <w:pPr>
        <w:pStyle w:val="Caption"/>
        <w:rPr>
          <w:rFonts w:ascii="Times New Roman" w:hAnsi="Times New Roman" w:cs="Times New Roman"/>
          <w:i w:val="0"/>
          <w:iCs w:val="0"/>
          <w:color w:val="auto"/>
          <w:sz w:val="24"/>
          <w:szCs w:val="24"/>
        </w:rPr>
      </w:pPr>
      <w:bookmarkStart w:id="26" w:name="_Ref187331049"/>
      <w:r w:rsidRPr="006469BA">
        <w:rPr>
          <w:rFonts w:ascii="Times New Roman" w:hAnsi="Times New Roman" w:cs="Times New Roman"/>
          <w:b/>
          <w:bCs/>
          <w:i w:val="0"/>
          <w:iCs w:val="0"/>
          <w:color w:val="auto"/>
          <w:sz w:val="24"/>
          <w:szCs w:val="24"/>
        </w:rPr>
        <w:t xml:space="preserve">Supplementary </w:t>
      </w:r>
      <w:r w:rsidR="00DC3E63" w:rsidRPr="006469BA">
        <w:rPr>
          <w:rFonts w:ascii="Times New Roman" w:hAnsi="Times New Roman" w:cs="Times New Roman"/>
          <w:b/>
          <w:bCs/>
          <w:i w:val="0"/>
          <w:iCs w:val="0"/>
          <w:color w:val="auto"/>
          <w:sz w:val="24"/>
          <w:szCs w:val="24"/>
        </w:rPr>
        <w:t xml:space="preserve">Figure </w:t>
      </w:r>
      <w:r w:rsidR="00DC3E63" w:rsidRPr="006469BA">
        <w:rPr>
          <w:rFonts w:ascii="Times New Roman" w:hAnsi="Times New Roman" w:cs="Times New Roman"/>
          <w:b/>
          <w:bCs/>
          <w:i w:val="0"/>
          <w:iCs w:val="0"/>
          <w:color w:val="auto"/>
          <w:sz w:val="24"/>
          <w:szCs w:val="24"/>
        </w:rPr>
        <w:fldChar w:fldCharType="begin"/>
      </w:r>
      <w:r w:rsidR="00DC3E63" w:rsidRPr="006469BA">
        <w:rPr>
          <w:rFonts w:ascii="Times New Roman" w:hAnsi="Times New Roman" w:cs="Times New Roman"/>
          <w:b/>
          <w:bCs/>
          <w:i w:val="0"/>
          <w:iCs w:val="0"/>
          <w:color w:val="auto"/>
          <w:sz w:val="24"/>
          <w:szCs w:val="24"/>
        </w:rPr>
        <w:instrText xml:space="preserve"> SEQ Figure \* ARABIC </w:instrText>
      </w:r>
      <w:r w:rsidR="00DC3E63"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15</w:t>
      </w:r>
      <w:r w:rsidR="00DC3E63" w:rsidRPr="006469BA">
        <w:rPr>
          <w:rFonts w:ascii="Times New Roman" w:hAnsi="Times New Roman" w:cs="Times New Roman"/>
          <w:b/>
          <w:bCs/>
          <w:i w:val="0"/>
          <w:iCs w:val="0"/>
          <w:color w:val="auto"/>
          <w:sz w:val="24"/>
          <w:szCs w:val="24"/>
        </w:rPr>
        <w:fldChar w:fldCharType="end"/>
      </w:r>
      <w:bookmarkEnd w:id="26"/>
      <w:r w:rsidR="00DC3E63" w:rsidRPr="006469BA">
        <w:rPr>
          <w:rFonts w:ascii="Times New Roman" w:hAnsi="Times New Roman" w:cs="Times New Roman"/>
          <w:i w:val="0"/>
          <w:iCs w:val="0"/>
          <w:color w:val="auto"/>
          <w:sz w:val="24"/>
          <w:szCs w:val="24"/>
        </w:rPr>
        <w:t xml:space="preserve"> User interphase of the File Exporter.</w:t>
      </w:r>
    </w:p>
    <w:p w14:paraId="01A47960" w14:textId="2FEDBAEE" w:rsidR="00DC3E63" w:rsidRPr="006469BA" w:rsidRDefault="00DC3E63"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The component sorts, filters, and separates the main table with all the data into multiple files according to the chosen software format</w:t>
      </w:r>
      <w:r w:rsidR="005F0FB5" w:rsidRPr="006469BA">
        <w:rPr>
          <w:rFonts w:ascii="Times New Roman" w:hAnsi="Times New Roman" w:cs="Times New Roman"/>
          <w:sz w:val="24"/>
          <w:szCs w:val="24"/>
        </w:rPr>
        <w:t xml:space="preserve"> (</w:t>
      </w:r>
      <w:r w:rsidR="005F0FB5" w:rsidRPr="006469BA">
        <w:rPr>
          <w:rFonts w:ascii="Times New Roman" w:hAnsi="Times New Roman" w:cs="Times New Roman"/>
          <w:sz w:val="24"/>
          <w:szCs w:val="24"/>
        </w:rPr>
        <w:fldChar w:fldCharType="begin"/>
      </w:r>
      <w:r w:rsidR="005F0FB5" w:rsidRPr="006469BA">
        <w:rPr>
          <w:rFonts w:ascii="Times New Roman" w:hAnsi="Times New Roman" w:cs="Times New Roman"/>
          <w:sz w:val="24"/>
          <w:szCs w:val="24"/>
        </w:rPr>
        <w:instrText xml:space="preserve"> REF _Ref187483896 \h  \* MERGEFORMAT </w:instrText>
      </w:r>
      <w:r w:rsidR="005F0FB5" w:rsidRPr="006469BA">
        <w:rPr>
          <w:rFonts w:ascii="Times New Roman" w:hAnsi="Times New Roman" w:cs="Times New Roman"/>
          <w:sz w:val="24"/>
          <w:szCs w:val="24"/>
        </w:rPr>
      </w:r>
      <w:r w:rsidR="005F0FB5"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16</w:t>
      </w:r>
      <w:r w:rsidR="005F0FB5" w:rsidRPr="006469BA">
        <w:rPr>
          <w:rFonts w:ascii="Times New Roman" w:hAnsi="Times New Roman" w:cs="Times New Roman"/>
          <w:sz w:val="24"/>
          <w:szCs w:val="24"/>
        </w:rPr>
        <w:fldChar w:fldCharType="end"/>
      </w:r>
      <w:r w:rsidR="005F0FB5" w:rsidRPr="006469BA">
        <w:rPr>
          <w:rFonts w:ascii="Times New Roman" w:hAnsi="Times New Roman" w:cs="Times New Roman"/>
          <w:sz w:val="24"/>
          <w:szCs w:val="24"/>
        </w:rPr>
        <w:t>)</w:t>
      </w:r>
      <w:r w:rsidRPr="006469BA">
        <w:rPr>
          <w:rFonts w:ascii="Times New Roman" w:hAnsi="Times New Roman" w:cs="Times New Roman"/>
          <w:sz w:val="24"/>
          <w:szCs w:val="24"/>
        </w:rPr>
        <w:t>. It also calculates the total volumes transferred from each source and backfill well and extracts all the barcodes used, this is saved into the report file</w:t>
      </w:r>
      <w:r w:rsidR="00556B74" w:rsidRPr="006469BA">
        <w:rPr>
          <w:rFonts w:ascii="Times New Roman" w:hAnsi="Times New Roman" w:cs="Times New Roman"/>
          <w:sz w:val="24"/>
          <w:szCs w:val="24"/>
        </w:rPr>
        <w:t xml:space="preserve"> with multiple sheets</w:t>
      </w:r>
      <w:r w:rsidRPr="006469BA">
        <w:rPr>
          <w:rFonts w:ascii="Times New Roman" w:hAnsi="Times New Roman" w:cs="Times New Roman"/>
          <w:sz w:val="24"/>
          <w:szCs w:val="24"/>
        </w:rPr>
        <w:t xml:space="preserve">. </w:t>
      </w:r>
    </w:p>
    <w:p w14:paraId="43C1AF6E" w14:textId="77777777" w:rsidR="005F0FB5" w:rsidRPr="006469BA" w:rsidRDefault="00DC3E63"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BF3CCC7" wp14:editId="01E9E34C">
            <wp:extent cx="4632070" cy="3276101"/>
            <wp:effectExtent l="0" t="0" r="0" b="635"/>
            <wp:docPr id="12962751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5135" name="Picture 1" descr="A diagram of a network&#10;&#10;Description automatically generated"/>
                    <pic:cNvPicPr/>
                  </pic:nvPicPr>
                  <pic:blipFill>
                    <a:blip r:embed="rId23"/>
                    <a:stretch>
                      <a:fillRect/>
                    </a:stretch>
                  </pic:blipFill>
                  <pic:spPr>
                    <a:xfrm>
                      <a:off x="0" y="0"/>
                      <a:ext cx="4637370" cy="3279850"/>
                    </a:xfrm>
                    <a:prstGeom prst="rect">
                      <a:avLst/>
                    </a:prstGeom>
                  </pic:spPr>
                </pic:pic>
              </a:graphicData>
            </a:graphic>
          </wp:inline>
        </w:drawing>
      </w:r>
    </w:p>
    <w:p w14:paraId="2AA2DD79" w14:textId="20C74184" w:rsidR="00DC3E63" w:rsidRPr="006469BA" w:rsidRDefault="009D2C1F" w:rsidP="009D2C1F">
      <w:pPr>
        <w:pStyle w:val="Caption"/>
        <w:rPr>
          <w:rFonts w:ascii="Times New Roman" w:hAnsi="Times New Roman" w:cs="Times New Roman"/>
          <w:i w:val="0"/>
          <w:iCs w:val="0"/>
          <w:color w:val="000000" w:themeColor="text1"/>
          <w:sz w:val="24"/>
          <w:szCs w:val="24"/>
        </w:rPr>
      </w:pPr>
      <w:bookmarkStart w:id="27" w:name="_Ref187483896"/>
      <w:r w:rsidRPr="006469BA">
        <w:rPr>
          <w:rFonts w:ascii="Times New Roman" w:hAnsi="Times New Roman" w:cs="Times New Roman"/>
          <w:b/>
          <w:bCs/>
          <w:i w:val="0"/>
          <w:iCs w:val="0"/>
          <w:color w:val="auto"/>
          <w:sz w:val="24"/>
          <w:szCs w:val="24"/>
        </w:rPr>
        <w:t xml:space="preserve">Supplementary </w:t>
      </w:r>
      <w:r w:rsidR="005F0FB5" w:rsidRPr="006469BA">
        <w:rPr>
          <w:rFonts w:ascii="Times New Roman" w:hAnsi="Times New Roman" w:cs="Times New Roman"/>
          <w:b/>
          <w:bCs/>
          <w:i w:val="0"/>
          <w:iCs w:val="0"/>
          <w:color w:val="000000" w:themeColor="text1"/>
          <w:sz w:val="24"/>
          <w:szCs w:val="24"/>
        </w:rPr>
        <w:t xml:space="preserve">Figure </w:t>
      </w:r>
      <w:r w:rsidR="005F0FB5" w:rsidRPr="006469BA">
        <w:rPr>
          <w:rFonts w:ascii="Times New Roman" w:hAnsi="Times New Roman" w:cs="Times New Roman"/>
          <w:b/>
          <w:bCs/>
          <w:i w:val="0"/>
          <w:iCs w:val="0"/>
          <w:color w:val="000000" w:themeColor="text1"/>
          <w:sz w:val="24"/>
          <w:szCs w:val="24"/>
        </w:rPr>
        <w:fldChar w:fldCharType="begin"/>
      </w:r>
      <w:r w:rsidR="005F0FB5" w:rsidRPr="006469BA">
        <w:rPr>
          <w:rFonts w:ascii="Times New Roman" w:hAnsi="Times New Roman" w:cs="Times New Roman"/>
          <w:b/>
          <w:bCs/>
          <w:i w:val="0"/>
          <w:iCs w:val="0"/>
          <w:color w:val="000000" w:themeColor="text1"/>
          <w:sz w:val="24"/>
          <w:szCs w:val="24"/>
        </w:rPr>
        <w:instrText xml:space="preserve"> SEQ Figure \* ARABIC </w:instrText>
      </w:r>
      <w:r w:rsidR="005F0FB5" w:rsidRPr="006469BA">
        <w:rPr>
          <w:rFonts w:ascii="Times New Roman" w:hAnsi="Times New Roman" w:cs="Times New Roman"/>
          <w:b/>
          <w:bCs/>
          <w:i w:val="0"/>
          <w:iCs w:val="0"/>
          <w:color w:val="000000" w:themeColor="text1"/>
          <w:sz w:val="24"/>
          <w:szCs w:val="24"/>
        </w:rPr>
        <w:fldChar w:fldCharType="separate"/>
      </w:r>
      <w:r w:rsidR="005F2E99" w:rsidRPr="006469BA">
        <w:rPr>
          <w:rFonts w:ascii="Times New Roman" w:hAnsi="Times New Roman" w:cs="Times New Roman"/>
          <w:b/>
          <w:bCs/>
          <w:i w:val="0"/>
          <w:iCs w:val="0"/>
          <w:noProof/>
          <w:color w:val="000000" w:themeColor="text1"/>
          <w:sz w:val="24"/>
          <w:szCs w:val="24"/>
        </w:rPr>
        <w:t>16</w:t>
      </w:r>
      <w:r w:rsidR="005F0FB5" w:rsidRPr="006469BA">
        <w:rPr>
          <w:rFonts w:ascii="Times New Roman" w:hAnsi="Times New Roman" w:cs="Times New Roman"/>
          <w:b/>
          <w:bCs/>
          <w:i w:val="0"/>
          <w:iCs w:val="0"/>
          <w:color w:val="000000" w:themeColor="text1"/>
          <w:sz w:val="24"/>
          <w:szCs w:val="24"/>
        </w:rPr>
        <w:fldChar w:fldCharType="end"/>
      </w:r>
      <w:bookmarkEnd w:id="27"/>
      <w:r w:rsidR="005F0FB5" w:rsidRPr="006469BA">
        <w:rPr>
          <w:rFonts w:ascii="Times New Roman" w:hAnsi="Times New Roman" w:cs="Times New Roman"/>
          <w:i w:val="0"/>
          <w:iCs w:val="0"/>
          <w:color w:val="000000" w:themeColor="text1"/>
          <w:sz w:val="24"/>
          <w:szCs w:val="24"/>
        </w:rPr>
        <w:t xml:space="preserve"> File Exporter component structure.</w:t>
      </w:r>
    </w:p>
    <w:p w14:paraId="2933228E" w14:textId="77777777" w:rsidR="003F55D2" w:rsidRPr="006469BA" w:rsidRDefault="003F55D2" w:rsidP="009D2C1F">
      <w:pPr>
        <w:pStyle w:val="Heading1"/>
        <w:spacing w:line="240" w:lineRule="auto"/>
        <w:rPr>
          <w:rFonts w:ascii="Times New Roman" w:hAnsi="Times New Roman" w:cs="Times New Roman"/>
          <w:b/>
          <w:bCs/>
          <w:color w:val="auto"/>
          <w:sz w:val="24"/>
          <w:szCs w:val="24"/>
        </w:rPr>
      </w:pPr>
      <w:r w:rsidRPr="006469BA">
        <w:rPr>
          <w:rFonts w:ascii="Times New Roman" w:hAnsi="Times New Roman" w:cs="Times New Roman"/>
          <w:b/>
          <w:bCs/>
          <w:color w:val="auto"/>
          <w:sz w:val="24"/>
          <w:szCs w:val="24"/>
        </w:rPr>
        <w:br w:type="page"/>
      </w:r>
    </w:p>
    <w:p w14:paraId="1A6E67BD" w14:textId="13150A26" w:rsidR="00C01AB4" w:rsidRPr="006469BA" w:rsidRDefault="00C01AB4" w:rsidP="009D2C1F">
      <w:pPr>
        <w:pStyle w:val="Heading1"/>
        <w:spacing w:line="240" w:lineRule="auto"/>
        <w:rPr>
          <w:rFonts w:ascii="Times New Roman" w:hAnsi="Times New Roman" w:cs="Times New Roman"/>
          <w:b/>
          <w:bCs/>
          <w:color w:val="auto"/>
          <w:sz w:val="24"/>
          <w:szCs w:val="24"/>
        </w:rPr>
      </w:pPr>
      <w:bookmarkStart w:id="28" w:name="_Toc189060941"/>
      <w:r w:rsidRPr="006469BA">
        <w:rPr>
          <w:rFonts w:ascii="Times New Roman" w:hAnsi="Times New Roman" w:cs="Times New Roman"/>
          <w:b/>
          <w:bCs/>
          <w:color w:val="auto"/>
          <w:sz w:val="24"/>
          <w:szCs w:val="24"/>
        </w:rPr>
        <w:lastRenderedPageBreak/>
        <w:t>Use case #1</w:t>
      </w:r>
      <w:r w:rsidR="003B64EC" w:rsidRPr="006469BA">
        <w:rPr>
          <w:rFonts w:ascii="Times New Roman" w:hAnsi="Times New Roman" w:cs="Times New Roman"/>
          <w:b/>
          <w:bCs/>
          <w:color w:val="auto"/>
          <w:sz w:val="24"/>
          <w:szCs w:val="24"/>
        </w:rPr>
        <w:t xml:space="preserve"> – Creating a dose-response layout</w:t>
      </w:r>
      <w:bookmarkEnd w:id="28"/>
    </w:p>
    <w:p w14:paraId="3FBFEF97" w14:textId="57356403" w:rsidR="00B50C32" w:rsidRPr="006469BA" w:rsidRDefault="00B50C32"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We wanted to create a layout for a dose-response experiment with approx</w:t>
      </w:r>
      <w:r w:rsidR="00C62B14" w:rsidRPr="006469BA">
        <w:rPr>
          <w:rFonts w:ascii="Times New Roman" w:hAnsi="Times New Roman" w:cs="Times New Roman"/>
          <w:sz w:val="24"/>
          <w:szCs w:val="24"/>
        </w:rPr>
        <w:t>imately</w:t>
      </w:r>
      <w:r w:rsidRPr="006469BA">
        <w:rPr>
          <w:rFonts w:ascii="Times New Roman" w:hAnsi="Times New Roman" w:cs="Times New Roman"/>
          <w:sz w:val="24"/>
          <w:szCs w:val="24"/>
        </w:rPr>
        <w:t xml:space="preserve"> 50 compounds</w:t>
      </w:r>
      <w:r w:rsidR="00D4447B" w:rsidRPr="006469BA">
        <w:rPr>
          <w:rFonts w:ascii="Times New Roman" w:hAnsi="Times New Roman" w:cs="Times New Roman"/>
          <w:sz w:val="24"/>
          <w:szCs w:val="24"/>
        </w:rPr>
        <w:t xml:space="preserve"> </w:t>
      </w:r>
      <w:r w:rsidR="00CC3394" w:rsidRPr="006469BA">
        <w:rPr>
          <w:rFonts w:ascii="Times New Roman" w:hAnsi="Times New Roman" w:cs="Times New Roman"/>
          <w:sz w:val="24"/>
          <w:szCs w:val="24"/>
        </w:rPr>
        <w:t>from</w:t>
      </w:r>
      <w:r w:rsidR="00D4447B" w:rsidRPr="006469BA">
        <w:rPr>
          <w:rFonts w:ascii="Times New Roman" w:hAnsi="Times New Roman" w:cs="Times New Roman"/>
          <w:sz w:val="24"/>
          <w:szCs w:val="24"/>
        </w:rPr>
        <w:t xml:space="preserve"> different source plates with </w:t>
      </w:r>
      <w:r w:rsidR="00890E52" w:rsidRPr="006469BA">
        <w:rPr>
          <w:rFonts w:ascii="Times New Roman" w:hAnsi="Times New Roman" w:cs="Times New Roman"/>
          <w:sz w:val="24"/>
          <w:szCs w:val="24"/>
        </w:rPr>
        <w:t>varying concentrations of</w:t>
      </w:r>
      <w:r w:rsidR="00407E97" w:rsidRPr="006469BA">
        <w:rPr>
          <w:rFonts w:ascii="Times New Roman" w:hAnsi="Times New Roman" w:cs="Times New Roman"/>
          <w:sz w:val="24"/>
          <w:szCs w:val="24"/>
        </w:rPr>
        <w:t xml:space="preserve"> </w:t>
      </w:r>
      <w:r w:rsidR="00890E52" w:rsidRPr="006469BA">
        <w:rPr>
          <w:rFonts w:ascii="Times New Roman" w:hAnsi="Times New Roman" w:cs="Times New Roman"/>
          <w:sz w:val="24"/>
          <w:szCs w:val="24"/>
        </w:rPr>
        <w:t>stock solution</w:t>
      </w:r>
      <w:r w:rsidR="00407E97" w:rsidRPr="006469BA">
        <w:rPr>
          <w:rFonts w:ascii="Times New Roman" w:hAnsi="Times New Roman" w:cs="Times New Roman"/>
          <w:sz w:val="24"/>
          <w:szCs w:val="24"/>
        </w:rPr>
        <w:t>s</w:t>
      </w:r>
      <w:r w:rsidRPr="006469BA">
        <w:rPr>
          <w:rFonts w:ascii="Times New Roman" w:hAnsi="Times New Roman" w:cs="Times New Roman"/>
          <w:sz w:val="24"/>
          <w:szCs w:val="24"/>
        </w:rPr>
        <w:t xml:space="preserve">. Also, we wanted to add </w:t>
      </w:r>
      <w:r w:rsidR="00CC3394" w:rsidRPr="006469BA">
        <w:rPr>
          <w:rFonts w:ascii="Times New Roman" w:hAnsi="Times New Roman" w:cs="Times New Roman"/>
          <w:sz w:val="24"/>
          <w:szCs w:val="24"/>
        </w:rPr>
        <w:t>positive</w:t>
      </w:r>
      <w:r w:rsidRPr="006469BA">
        <w:rPr>
          <w:rFonts w:ascii="Times New Roman" w:hAnsi="Times New Roman" w:cs="Times New Roman"/>
          <w:sz w:val="24"/>
          <w:szCs w:val="24"/>
        </w:rPr>
        <w:t xml:space="preserve"> and negative controls. To do this we added another Secondary setup (</w:t>
      </w:r>
      <w:r w:rsidRPr="006469BA">
        <w:rPr>
          <w:rFonts w:ascii="Times New Roman" w:hAnsi="Times New Roman" w:cs="Times New Roman"/>
          <w:sz w:val="24"/>
          <w:szCs w:val="24"/>
        </w:rPr>
        <w:fldChar w:fldCharType="begin"/>
      </w:r>
      <w:r w:rsidRPr="006469BA">
        <w:rPr>
          <w:rFonts w:ascii="Times New Roman" w:hAnsi="Times New Roman" w:cs="Times New Roman"/>
          <w:sz w:val="24"/>
          <w:szCs w:val="24"/>
        </w:rPr>
        <w:instrText xml:space="preserve"> REF _Ref187484805 \h  \* MERGEFORMAT </w:instrText>
      </w:r>
      <w:r w:rsidRPr="006469BA">
        <w:rPr>
          <w:rFonts w:ascii="Times New Roman" w:hAnsi="Times New Roman" w:cs="Times New Roman"/>
          <w:sz w:val="24"/>
          <w:szCs w:val="24"/>
        </w:rPr>
      </w:r>
      <w:r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17</w:t>
      </w:r>
      <w:r w:rsidRPr="006469BA">
        <w:rPr>
          <w:rFonts w:ascii="Times New Roman" w:hAnsi="Times New Roman" w:cs="Times New Roman"/>
          <w:sz w:val="24"/>
          <w:szCs w:val="24"/>
        </w:rPr>
        <w:fldChar w:fldCharType="end"/>
      </w:r>
      <w:r w:rsidRPr="006469BA">
        <w:rPr>
          <w:rFonts w:ascii="Times New Roman" w:hAnsi="Times New Roman" w:cs="Times New Roman"/>
          <w:sz w:val="24"/>
          <w:szCs w:val="24"/>
        </w:rPr>
        <w:t xml:space="preserve">). </w:t>
      </w:r>
    </w:p>
    <w:p w14:paraId="3C01CE0D" w14:textId="77777777" w:rsidR="00B50C32" w:rsidRPr="006469BA" w:rsidRDefault="00B50C32"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71E4A3EF" wp14:editId="18E06076">
            <wp:extent cx="5943600" cy="3364010"/>
            <wp:effectExtent l="0" t="0" r="0" b="8255"/>
            <wp:docPr id="5142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0647"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64010"/>
                    </a:xfrm>
                    <a:prstGeom prst="rect">
                      <a:avLst/>
                    </a:prstGeom>
                  </pic:spPr>
                </pic:pic>
              </a:graphicData>
            </a:graphic>
          </wp:inline>
        </w:drawing>
      </w:r>
    </w:p>
    <w:p w14:paraId="4D803502" w14:textId="4E2905E4" w:rsidR="00B50C32" w:rsidRPr="006469BA" w:rsidRDefault="009D2C1F" w:rsidP="009D2C1F">
      <w:pPr>
        <w:pStyle w:val="Caption"/>
        <w:rPr>
          <w:rFonts w:ascii="Times New Roman" w:hAnsi="Times New Roman" w:cs="Times New Roman"/>
          <w:i w:val="0"/>
          <w:iCs w:val="0"/>
          <w:color w:val="000000" w:themeColor="text1"/>
          <w:sz w:val="24"/>
          <w:szCs w:val="24"/>
        </w:rPr>
      </w:pPr>
      <w:bookmarkStart w:id="29" w:name="_Ref187484805"/>
      <w:r w:rsidRPr="006469BA">
        <w:rPr>
          <w:rFonts w:ascii="Times New Roman" w:hAnsi="Times New Roman" w:cs="Times New Roman"/>
          <w:b/>
          <w:bCs/>
          <w:i w:val="0"/>
          <w:iCs w:val="0"/>
          <w:color w:val="auto"/>
          <w:sz w:val="24"/>
          <w:szCs w:val="24"/>
        </w:rPr>
        <w:t xml:space="preserve">Supplementary </w:t>
      </w:r>
      <w:r w:rsidR="00B50C32" w:rsidRPr="006469BA">
        <w:rPr>
          <w:rFonts w:ascii="Times New Roman" w:hAnsi="Times New Roman" w:cs="Times New Roman"/>
          <w:b/>
          <w:bCs/>
          <w:i w:val="0"/>
          <w:iCs w:val="0"/>
          <w:color w:val="000000" w:themeColor="text1"/>
          <w:sz w:val="24"/>
          <w:szCs w:val="24"/>
        </w:rPr>
        <w:t xml:space="preserve">Figure </w:t>
      </w:r>
      <w:r w:rsidR="00B50C32" w:rsidRPr="006469BA">
        <w:rPr>
          <w:rFonts w:ascii="Times New Roman" w:hAnsi="Times New Roman" w:cs="Times New Roman"/>
          <w:b/>
          <w:bCs/>
          <w:i w:val="0"/>
          <w:iCs w:val="0"/>
          <w:color w:val="000000" w:themeColor="text1"/>
          <w:sz w:val="24"/>
          <w:szCs w:val="24"/>
        </w:rPr>
        <w:fldChar w:fldCharType="begin"/>
      </w:r>
      <w:r w:rsidR="00B50C32" w:rsidRPr="006469BA">
        <w:rPr>
          <w:rFonts w:ascii="Times New Roman" w:hAnsi="Times New Roman" w:cs="Times New Roman"/>
          <w:b/>
          <w:bCs/>
          <w:i w:val="0"/>
          <w:iCs w:val="0"/>
          <w:color w:val="000000" w:themeColor="text1"/>
          <w:sz w:val="24"/>
          <w:szCs w:val="24"/>
        </w:rPr>
        <w:instrText xml:space="preserve"> SEQ Figure \* ARABIC </w:instrText>
      </w:r>
      <w:r w:rsidR="00B50C32" w:rsidRPr="006469BA">
        <w:rPr>
          <w:rFonts w:ascii="Times New Roman" w:hAnsi="Times New Roman" w:cs="Times New Roman"/>
          <w:b/>
          <w:bCs/>
          <w:i w:val="0"/>
          <w:iCs w:val="0"/>
          <w:color w:val="000000" w:themeColor="text1"/>
          <w:sz w:val="24"/>
          <w:szCs w:val="24"/>
        </w:rPr>
        <w:fldChar w:fldCharType="separate"/>
      </w:r>
      <w:r w:rsidR="005F2E99" w:rsidRPr="006469BA">
        <w:rPr>
          <w:rFonts w:ascii="Times New Roman" w:hAnsi="Times New Roman" w:cs="Times New Roman"/>
          <w:b/>
          <w:bCs/>
          <w:i w:val="0"/>
          <w:iCs w:val="0"/>
          <w:noProof/>
          <w:color w:val="000000" w:themeColor="text1"/>
          <w:sz w:val="24"/>
          <w:szCs w:val="24"/>
        </w:rPr>
        <w:t>17</w:t>
      </w:r>
      <w:r w:rsidR="00B50C32" w:rsidRPr="006469BA">
        <w:rPr>
          <w:rFonts w:ascii="Times New Roman" w:hAnsi="Times New Roman" w:cs="Times New Roman"/>
          <w:b/>
          <w:bCs/>
          <w:i w:val="0"/>
          <w:iCs w:val="0"/>
          <w:color w:val="000000" w:themeColor="text1"/>
          <w:sz w:val="24"/>
          <w:szCs w:val="24"/>
        </w:rPr>
        <w:fldChar w:fldCharType="end"/>
      </w:r>
      <w:bookmarkEnd w:id="29"/>
      <w:r w:rsidR="00B50C32" w:rsidRPr="006469BA">
        <w:rPr>
          <w:rFonts w:ascii="Times New Roman" w:hAnsi="Times New Roman" w:cs="Times New Roman"/>
          <w:i w:val="0"/>
          <w:iCs w:val="0"/>
          <w:color w:val="000000" w:themeColor="text1"/>
          <w:sz w:val="24"/>
          <w:szCs w:val="24"/>
        </w:rPr>
        <w:t xml:space="preserve"> Use case #1 MOLD architecture</w:t>
      </w:r>
    </w:p>
    <w:p w14:paraId="0D341B18" w14:textId="5BC78BD1" w:rsidR="00C01AB4" w:rsidRPr="006469BA" w:rsidRDefault="003B64EC"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MOLD_input_example.csv file was </w:t>
      </w:r>
      <w:r w:rsidR="00645A78" w:rsidRPr="006469BA">
        <w:rPr>
          <w:rFonts w:ascii="Times New Roman" w:hAnsi="Times New Roman" w:cs="Times New Roman"/>
          <w:sz w:val="24"/>
          <w:szCs w:val="24"/>
        </w:rPr>
        <w:t>loaded</w:t>
      </w:r>
      <w:r w:rsidRPr="006469BA">
        <w:rPr>
          <w:rFonts w:ascii="Times New Roman" w:hAnsi="Times New Roman" w:cs="Times New Roman"/>
          <w:sz w:val="24"/>
          <w:szCs w:val="24"/>
        </w:rPr>
        <w:t xml:space="preserve"> using </w:t>
      </w:r>
      <w:r w:rsidR="00645A78" w:rsidRPr="006469BA">
        <w:rPr>
          <w:rFonts w:ascii="Times New Roman" w:hAnsi="Times New Roman" w:cs="Times New Roman"/>
          <w:sz w:val="24"/>
          <w:szCs w:val="24"/>
        </w:rPr>
        <w:t>File</w:t>
      </w:r>
      <w:r w:rsidRPr="006469BA">
        <w:rPr>
          <w:rFonts w:ascii="Times New Roman" w:hAnsi="Times New Roman" w:cs="Times New Roman"/>
          <w:sz w:val="24"/>
          <w:szCs w:val="24"/>
        </w:rPr>
        <w:t xml:space="preserve"> Importer.</w:t>
      </w:r>
      <w:r w:rsidR="00645A78" w:rsidRPr="006469BA">
        <w:rPr>
          <w:rFonts w:ascii="Times New Roman" w:hAnsi="Times New Roman" w:cs="Times New Roman"/>
          <w:sz w:val="24"/>
          <w:szCs w:val="24"/>
        </w:rPr>
        <w:t xml:space="preserve"> All available compounds were selected for import, except </w:t>
      </w:r>
      <w:r w:rsidR="00407E97" w:rsidRPr="006469BA">
        <w:rPr>
          <w:rFonts w:ascii="Times New Roman" w:hAnsi="Times New Roman" w:cs="Times New Roman"/>
          <w:sz w:val="24"/>
          <w:szCs w:val="24"/>
        </w:rPr>
        <w:t>compound</w:t>
      </w:r>
      <w:r w:rsidR="00645A78" w:rsidRPr="006469BA">
        <w:rPr>
          <w:rFonts w:ascii="Times New Roman" w:hAnsi="Times New Roman" w:cs="Times New Roman"/>
          <w:sz w:val="24"/>
          <w:szCs w:val="24"/>
        </w:rPr>
        <w:t xml:space="preserve"> </w:t>
      </w:r>
      <w:r w:rsidR="00645A78" w:rsidRPr="006469BA">
        <w:rPr>
          <w:rFonts w:ascii="Times New Roman" w:hAnsi="Times New Roman" w:cs="Times New Roman"/>
          <w:b/>
          <w:bCs/>
          <w:sz w:val="24"/>
          <w:szCs w:val="24"/>
        </w:rPr>
        <w:t xml:space="preserve">Standard </w:t>
      </w:r>
      <w:r w:rsidR="00645A78" w:rsidRPr="006469BA">
        <w:rPr>
          <w:rFonts w:ascii="Times New Roman" w:hAnsi="Times New Roman" w:cs="Times New Roman"/>
          <w:sz w:val="24"/>
          <w:szCs w:val="24"/>
        </w:rPr>
        <w:t>(</w:t>
      </w:r>
      <w:r w:rsidR="00645A78" w:rsidRPr="006469BA">
        <w:rPr>
          <w:rFonts w:ascii="Times New Roman" w:hAnsi="Times New Roman" w:cs="Times New Roman"/>
          <w:sz w:val="24"/>
          <w:szCs w:val="24"/>
        </w:rPr>
        <w:fldChar w:fldCharType="begin"/>
      </w:r>
      <w:r w:rsidR="00645A78" w:rsidRPr="006469BA">
        <w:rPr>
          <w:rFonts w:ascii="Times New Roman" w:hAnsi="Times New Roman" w:cs="Times New Roman"/>
          <w:sz w:val="24"/>
          <w:szCs w:val="24"/>
        </w:rPr>
        <w:instrText xml:space="preserve"> REF _Ref187387534 \h  \* MERGEFORMAT </w:instrText>
      </w:r>
      <w:r w:rsidR="00645A78" w:rsidRPr="006469BA">
        <w:rPr>
          <w:rFonts w:ascii="Times New Roman" w:hAnsi="Times New Roman" w:cs="Times New Roman"/>
          <w:sz w:val="24"/>
          <w:szCs w:val="24"/>
        </w:rPr>
      </w:r>
      <w:r w:rsidR="00645A78"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18</w:t>
      </w:r>
      <w:r w:rsidR="00645A78" w:rsidRPr="006469BA">
        <w:rPr>
          <w:rFonts w:ascii="Times New Roman" w:hAnsi="Times New Roman" w:cs="Times New Roman"/>
          <w:sz w:val="24"/>
          <w:szCs w:val="24"/>
        </w:rPr>
        <w:fldChar w:fldCharType="end"/>
      </w:r>
      <w:r w:rsidR="00645A78" w:rsidRPr="006469BA">
        <w:rPr>
          <w:rFonts w:ascii="Times New Roman" w:hAnsi="Times New Roman" w:cs="Times New Roman"/>
          <w:sz w:val="24"/>
          <w:szCs w:val="24"/>
        </w:rPr>
        <w:t>).</w:t>
      </w:r>
    </w:p>
    <w:p w14:paraId="04D18EFC" w14:textId="77777777" w:rsidR="00645A78" w:rsidRPr="006469BA" w:rsidRDefault="003B64EC"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0106C3A7" wp14:editId="0F7AE41F">
            <wp:extent cx="3267497" cy="3943642"/>
            <wp:effectExtent l="0" t="0" r="9525" b="0"/>
            <wp:docPr id="666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6629"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67497" cy="3943642"/>
                    </a:xfrm>
                    <a:prstGeom prst="rect">
                      <a:avLst/>
                    </a:prstGeom>
                  </pic:spPr>
                </pic:pic>
              </a:graphicData>
            </a:graphic>
          </wp:inline>
        </w:drawing>
      </w:r>
    </w:p>
    <w:p w14:paraId="6939F331" w14:textId="364AB66F" w:rsidR="003B64EC" w:rsidRPr="006469BA" w:rsidRDefault="009D2C1F" w:rsidP="009D2C1F">
      <w:pPr>
        <w:pStyle w:val="Caption"/>
        <w:rPr>
          <w:rFonts w:ascii="Times New Roman" w:hAnsi="Times New Roman" w:cs="Times New Roman"/>
          <w:i w:val="0"/>
          <w:iCs w:val="0"/>
          <w:color w:val="auto"/>
          <w:sz w:val="24"/>
          <w:szCs w:val="24"/>
        </w:rPr>
      </w:pPr>
      <w:bookmarkStart w:id="30" w:name="_Ref187387534"/>
      <w:r w:rsidRPr="006469BA">
        <w:rPr>
          <w:rFonts w:ascii="Times New Roman" w:hAnsi="Times New Roman" w:cs="Times New Roman"/>
          <w:b/>
          <w:bCs/>
          <w:i w:val="0"/>
          <w:iCs w:val="0"/>
          <w:color w:val="auto"/>
          <w:sz w:val="24"/>
          <w:szCs w:val="24"/>
        </w:rPr>
        <w:t xml:space="preserve">Supplementary </w:t>
      </w:r>
      <w:r w:rsidR="00645A78" w:rsidRPr="006469BA">
        <w:rPr>
          <w:rFonts w:ascii="Times New Roman" w:hAnsi="Times New Roman" w:cs="Times New Roman"/>
          <w:b/>
          <w:bCs/>
          <w:i w:val="0"/>
          <w:iCs w:val="0"/>
          <w:color w:val="auto"/>
          <w:sz w:val="24"/>
          <w:szCs w:val="24"/>
        </w:rPr>
        <w:t xml:space="preserve">Figure </w:t>
      </w:r>
      <w:r w:rsidR="00645A78" w:rsidRPr="006469BA">
        <w:rPr>
          <w:rFonts w:ascii="Times New Roman" w:hAnsi="Times New Roman" w:cs="Times New Roman"/>
          <w:b/>
          <w:bCs/>
          <w:i w:val="0"/>
          <w:iCs w:val="0"/>
          <w:color w:val="auto"/>
          <w:sz w:val="24"/>
          <w:szCs w:val="24"/>
        </w:rPr>
        <w:fldChar w:fldCharType="begin"/>
      </w:r>
      <w:r w:rsidR="00645A78" w:rsidRPr="006469BA">
        <w:rPr>
          <w:rFonts w:ascii="Times New Roman" w:hAnsi="Times New Roman" w:cs="Times New Roman"/>
          <w:b/>
          <w:bCs/>
          <w:i w:val="0"/>
          <w:iCs w:val="0"/>
          <w:color w:val="auto"/>
          <w:sz w:val="24"/>
          <w:szCs w:val="24"/>
        </w:rPr>
        <w:instrText xml:space="preserve"> SEQ Figure \* ARABIC </w:instrText>
      </w:r>
      <w:r w:rsidR="00645A78"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18</w:t>
      </w:r>
      <w:r w:rsidR="00645A78" w:rsidRPr="006469BA">
        <w:rPr>
          <w:rFonts w:ascii="Times New Roman" w:hAnsi="Times New Roman" w:cs="Times New Roman"/>
          <w:b/>
          <w:bCs/>
          <w:i w:val="0"/>
          <w:iCs w:val="0"/>
          <w:color w:val="auto"/>
          <w:sz w:val="24"/>
          <w:szCs w:val="24"/>
        </w:rPr>
        <w:fldChar w:fldCharType="end"/>
      </w:r>
      <w:bookmarkEnd w:id="30"/>
      <w:r w:rsidR="00645A78" w:rsidRPr="006469BA">
        <w:rPr>
          <w:rFonts w:ascii="Times New Roman" w:hAnsi="Times New Roman" w:cs="Times New Roman"/>
          <w:i w:val="0"/>
          <w:iCs w:val="0"/>
          <w:color w:val="auto"/>
          <w:sz w:val="24"/>
          <w:szCs w:val="24"/>
        </w:rPr>
        <w:t xml:space="preserve"> File Importer setup</w:t>
      </w:r>
    </w:p>
    <w:p w14:paraId="7E086B14" w14:textId="704CFFE3" w:rsidR="00645A78" w:rsidRPr="006469BA" w:rsidRDefault="00B16FC5"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Using the </w:t>
      </w:r>
      <w:r w:rsidR="00826351" w:rsidRPr="006469BA">
        <w:rPr>
          <w:rFonts w:ascii="Times New Roman" w:hAnsi="Times New Roman" w:cs="Times New Roman"/>
          <w:sz w:val="24"/>
          <w:szCs w:val="24"/>
        </w:rPr>
        <w:t>Primary</w:t>
      </w:r>
      <w:r w:rsidRPr="006469BA">
        <w:rPr>
          <w:rFonts w:ascii="Times New Roman" w:hAnsi="Times New Roman" w:cs="Times New Roman"/>
          <w:sz w:val="24"/>
          <w:szCs w:val="24"/>
        </w:rPr>
        <w:t xml:space="preserve"> Setup component we wanted to </w:t>
      </w:r>
      <w:r w:rsidR="006F0848" w:rsidRPr="006469BA">
        <w:rPr>
          <w:rFonts w:ascii="Times New Roman" w:hAnsi="Times New Roman" w:cs="Times New Roman"/>
          <w:sz w:val="24"/>
          <w:szCs w:val="24"/>
        </w:rPr>
        <w:t>generate</w:t>
      </w:r>
      <w:r w:rsidRPr="006469BA">
        <w:rPr>
          <w:rFonts w:ascii="Times New Roman" w:hAnsi="Times New Roman" w:cs="Times New Roman"/>
          <w:sz w:val="24"/>
          <w:szCs w:val="24"/>
        </w:rPr>
        <w:t xml:space="preserve"> 1536-well destination plates with 3 replicates of </w:t>
      </w:r>
      <w:r w:rsidR="00C62B14" w:rsidRPr="006469BA">
        <w:rPr>
          <w:rFonts w:ascii="Times New Roman" w:hAnsi="Times New Roman" w:cs="Times New Roman"/>
          <w:sz w:val="24"/>
          <w:szCs w:val="24"/>
        </w:rPr>
        <w:t xml:space="preserve">a </w:t>
      </w:r>
      <w:r w:rsidRPr="006469BA">
        <w:rPr>
          <w:rFonts w:ascii="Times New Roman" w:hAnsi="Times New Roman" w:cs="Times New Roman"/>
          <w:sz w:val="24"/>
          <w:szCs w:val="24"/>
        </w:rPr>
        <w:t xml:space="preserve">10-point </w:t>
      </w:r>
      <w:r w:rsidR="00C62B14" w:rsidRPr="006469BA">
        <w:rPr>
          <w:rFonts w:ascii="Times New Roman" w:hAnsi="Times New Roman" w:cs="Times New Roman"/>
          <w:sz w:val="24"/>
          <w:szCs w:val="24"/>
        </w:rPr>
        <w:t>dose-response</w:t>
      </w:r>
      <w:r w:rsidRPr="006469BA">
        <w:rPr>
          <w:rFonts w:ascii="Times New Roman" w:hAnsi="Times New Roman" w:cs="Times New Roman"/>
          <w:sz w:val="24"/>
          <w:szCs w:val="24"/>
        </w:rPr>
        <w:t xml:space="preserve"> series with </w:t>
      </w:r>
      <w:r w:rsidR="00C62B14" w:rsidRPr="006469BA">
        <w:rPr>
          <w:rFonts w:ascii="Times New Roman" w:hAnsi="Times New Roman" w:cs="Times New Roman"/>
          <w:sz w:val="24"/>
          <w:szCs w:val="24"/>
        </w:rPr>
        <w:t xml:space="preserve">a </w:t>
      </w:r>
      <w:r w:rsidRPr="006469BA">
        <w:rPr>
          <w:rFonts w:ascii="Times New Roman" w:hAnsi="Times New Roman" w:cs="Times New Roman"/>
          <w:sz w:val="24"/>
          <w:szCs w:val="24"/>
        </w:rPr>
        <w:t xml:space="preserve">dilution factor equal to 3. </w:t>
      </w:r>
      <w:r w:rsidR="006F0848" w:rsidRPr="006469BA">
        <w:rPr>
          <w:rFonts w:ascii="Times New Roman" w:hAnsi="Times New Roman" w:cs="Times New Roman"/>
          <w:sz w:val="24"/>
          <w:szCs w:val="24"/>
        </w:rPr>
        <w:t>The s</w:t>
      </w:r>
      <w:r w:rsidRPr="006469BA">
        <w:rPr>
          <w:rFonts w:ascii="Times New Roman" w:hAnsi="Times New Roman" w:cs="Times New Roman"/>
          <w:sz w:val="24"/>
          <w:szCs w:val="24"/>
        </w:rPr>
        <w:t>orting of replicates was set to “Next to Each Other”</w:t>
      </w:r>
      <w:r w:rsidR="006F0848" w:rsidRPr="006469BA">
        <w:rPr>
          <w:rFonts w:ascii="Times New Roman" w:hAnsi="Times New Roman" w:cs="Times New Roman"/>
          <w:sz w:val="24"/>
          <w:szCs w:val="24"/>
        </w:rPr>
        <w:t xml:space="preserve"> (</w:t>
      </w:r>
      <w:r w:rsidR="006F0848" w:rsidRPr="006469BA">
        <w:rPr>
          <w:rFonts w:ascii="Times New Roman" w:hAnsi="Times New Roman" w:cs="Times New Roman"/>
          <w:sz w:val="24"/>
          <w:szCs w:val="24"/>
        </w:rPr>
        <w:fldChar w:fldCharType="begin"/>
      </w:r>
      <w:r w:rsidR="006F0848" w:rsidRPr="006469BA">
        <w:rPr>
          <w:rFonts w:ascii="Times New Roman" w:hAnsi="Times New Roman" w:cs="Times New Roman"/>
          <w:sz w:val="24"/>
          <w:szCs w:val="24"/>
        </w:rPr>
        <w:instrText xml:space="preserve"> REF _Ref187390008 \h  \* MERGEFORMAT </w:instrText>
      </w:r>
      <w:r w:rsidR="006F0848" w:rsidRPr="006469BA">
        <w:rPr>
          <w:rFonts w:ascii="Times New Roman" w:hAnsi="Times New Roman" w:cs="Times New Roman"/>
          <w:sz w:val="24"/>
          <w:szCs w:val="24"/>
        </w:rPr>
      </w:r>
      <w:r w:rsidR="006F0848"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19</w:t>
      </w:r>
      <w:r w:rsidR="006F0848" w:rsidRPr="006469BA">
        <w:rPr>
          <w:rFonts w:ascii="Times New Roman" w:hAnsi="Times New Roman" w:cs="Times New Roman"/>
          <w:sz w:val="24"/>
          <w:szCs w:val="24"/>
        </w:rPr>
        <w:fldChar w:fldCharType="end"/>
      </w:r>
      <w:r w:rsidR="006F0848" w:rsidRPr="006469BA">
        <w:rPr>
          <w:rFonts w:ascii="Times New Roman" w:hAnsi="Times New Roman" w:cs="Times New Roman"/>
          <w:sz w:val="24"/>
          <w:szCs w:val="24"/>
        </w:rPr>
        <w:t>).</w:t>
      </w:r>
      <w:r w:rsidR="001D4F6C" w:rsidRPr="006469BA">
        <w:rPr>
          <w:rFonts w:ascii="Times New Roman" w:hAnsi="Times New Roman" w:cs="Times New Roman"/>
          <w:sz w:val="24"/>
          <w:szCs w:val="24"/>
        </w:rPr>
        <w:t xml:space="preserve"> 384PP plate format was used for the backfill plate with the backfill volume set to 40 </w:t>
      </w:r>
      <w:proofErr w:type="spellStart"/>
      <w:r w:rsidR="001D4F6C" w:rsidRPr="006469BA">
        <w:rPr>
          <w:rFonts w:ascii="Times New Roman" w:hAnsi="Times New Roman" w:cs="Times New Roman"/>
          <w:sz w:val="24"/>
          <w:szCs w:val="24"/>
        </w:rPr>
        <w:t>nL</w:t>
      </w:r>
      <w:proofErr w:type="spellEnd"/>
      <w:r w:rsidR="001D4F6C" w:rsidRPr="006469BA">
        <w:rPr>
          <w:rFonts w:ascii="Times New Roman" w:hAnsi="Times New Roman" w:cs="Times New Roman"/>
          <w:sz w:val="24"/>
          <w:szCs w:val="24"/>
        </w:rPr>
        <w:t xml:space="preserve">. MOLD suggested </w:t>
      </w:r>
      <w:r w:rsidR="003F55D2" w:rsidRPr="006469BA">
        <w:rPr>
          <w:rFonts w:ascii="Times New Roman" w:hAnsi="Times New Roman" w:cs="Times New Roman"/>
          <w:sz w:val="24"/>
          <w:szCs w:val="24"/>
        </w:rPr>
        <w:t>using</w:t>
      </w:r>
      <w:r w:rsidR="001D4F6C" w:rsidRPr="006469BA">
        <w:rPr>
          <w:rFonts w:ascii="Times New Roman" w:hAnsi="Times New Roman" w:cs="Times New Roman"/>
          <w:sz w:val="24"/>
          <w:szCs w:val="24"/>
        </w:rPr>
        <w:t xml:space="preserve"> 2 backfill wells</w:t>
      </w:r>
      <w:r w:rsidR="003F55D2" w:rsidRPr="006469BA">
        <w:rPr>
          <w:rFonts w:ascii="Times New Roman" w:hAnsi="Times New Roman" w:cs="Times New Roman"/>
          <w:sz w:val="24"/>
          <w:szCs w:val="24"/>
        </w:rPr>
        <w:t xml:space="preserve">, </w:t>
      </w:r>
      <w:r w:rsidR="00643C25" w:rsidRPr="006469BA">
        <w:rPr>
          <w:rFonts w:ascii="Times New Roman" w:hAnsi="Times New Roman" w:cs="Times New Roman"/>
          <w:sz w:val="24"/>
          <w:szCs w:val="24"/>
        </w:rPr>
        <w:t>to ensure enough solvent is available</w:t>
      </w:r>
      <w:r w:rsidR="003F55D2" w:rsidRPr="006469BA">
        <w:rPr>
          <w:rFonts w:ascii="Times New Roman" w:hAnsi="Times New Roman" w:cs="Times New Roman"/>
          <w:sz w:val="24"/>
          <w:szCs w:val="24"/>
        </w:rPr>
        <w:t>, we selected 6 wells that can be used</w:t>
      </w:r>
      <w:r w:rsidR="001D4F6C" w:rsidRPr="006469BA">
        <w:rPr>
          <w:rFonts w:ascii="Times New Roman" w:hAnsi="Times New Roman" w:cs="Times New Roman"/>
          <w:sz w:val="24"/>
          <w:szCs w:val="24"/>
        </w:rPr>
        <w:t xml:space="preserve">. </w:t>
      </w:r>
    </w:p>
    <w:p w14:paraId="0267FAA9" w14:textId="13885A3D" w:rsidR="006F0848" w:rsidRPr="006469BA" w:rsidRDefault="00B16FC5"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085E658A" wp14:editId="560EC3D0">
            <wp:extent cx="2510836" cy="3547489"/>
            <wp:effectExtent l="0" t="0" r="3810" b="0"/>
            <wp:docPr id="128383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570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12554" cy="3549916"/>
                    </a:xfrm>
                    <a:prstGeom prst="rect">
                      <a:avLst/>
                    </a:prstGeom>
                  </pic:spPr>
                </pic:pic>
              </a:graphicData>
            </a:graphic>
          </wp:inline>
        </w:drawing>
      </w:r>
      <w:r w:rsidR="001D4F6C" w:rsidRPr="006469BA">
        <w:rPr>
          <w:rFonts w:ascii="Times New Roman" w:hAnsi="Times New Roman" w:cs="Times New Roman"/>
          <w:noProof/>
          <w:sz w:val="24"/>
          <w:szCs w:val="24"/>
        </w:rPr>
        <w:drawing>
          <wp:inline distT="0" distB="0" distL="0" distR="0" wp14:anchorId="70FA9BD7" wp14:editId="1D656635">
            <wp:extent cx="3421589" cy="3536771"/>
            <wp:effectExtent l="0" t="0" r="7620" b="6985"/>
            <wp:docPr id="69188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9233"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6131" cy="3541466"/>
                    </a:xfrm>
                    <a:prstGeom prst="rect">
                      <a:avLst/>
                    </a:prstGeom>
                  </pic:spPr>
                </pic:pic>
              </a:graphicData>
            </a:graphic>
          </wp:inline>
        </w:drawing>
      </w:r>
    </w:p>
    <w:p w14:paraId="1951E563" w14:textId="114BAFDD" w:rsidR="00B16FC5" w:rsidRPr="006469BA" w:rsidRDefault="009D2C1F" w:rsidP="009D2C1F">
      <w:pPr>
        <w:pStyle w:val="Caption"/>
        <w:rPr>
          <w:rFonts w:ascii="Times New Roman" w:hAnsi="Times New Roman" w:cs="Times New Roman"/>
          <w:i w:val="0"/>
          <w:iCs w:val="0"/>
          <w:color w:val="auto"/>
          <w:sz w:val="24"/>
          <w:szCs w:val="24"/>
        </w:rPr>
      </w:pPr>
      <w:bookmarkStart w:id="31" w:name="_Ref187390008"/>
      <w:r w:rsidRPr="006469BA">
        <w:rPr>
          <w:rFonts w:ascii="Times New Roman" w:hAnsi="Times New Roman" w:cs="Times New Roman"/>
          <w:b/>
          <w:bCs/>
          <w:i w:val="0"/>
          <w:iCs w:val="0"/>
          <w:color w:val="auto"/>
          <w:sz w:val="24"/>
          <w:szCs w:val="24"/>
        </w:rPr>
        <w:t xml:space="preserve">Supplementary </w:t>
      </w:r>
      <w:r w:rsidR="006F0848" w:rsidRPr="006469BA">
        <w:rPr>
          <w:rFonts w:ascii="Times New Roman" w:hAnsi="Times New Roman" w:cs="Times New Roman"/>
          <w:b/>
          <w:bCs/>
          <w:i w:val="0"/>
          <w:iCs w:val="0"/>
          <w:color w:val="auto"/>
          <w:sz w:val="24"/>
          <w:szCs w:val="24"/>
        </w:rPr>
        <w:t xml:space="preserve">Figure </w:t>
      </w:r>
      <w:r w:rsidR="006F0848" w:rsidRPr="006469BA">
        <w:rPr>
          <w:rFonts w:ascii="Times New Roman" w:hAnsi="Times New Roman" w:cs="Times New Roman"/>
          <w:b/>
          <w:bCs/>
          <w:i w:val="0"/>
          <w:iCs w:val="0"/>
          <w:color w:val="auto"/>
          <w:sz w:val="24"/>
          <w:szCs w:val="24"/>
        </w:rPr>
        <w:fldChar w:fldCharType="begin"/>
      </w:r>
      <w:r w:rsidR="006F0848" w:rsidRPr="006469BA">
        <w:rPr>
          <w:rFonts w:ascii="Times New Roman" w:hAnsi="Times New Roman" w:cs="Times New Roman"/>
          <w:b/>
          <w:bCs/>
          <w:i w:val="0"/>
          <w:iCs w:val="0"/>
          <w:color w:val="auto"/>
          <w:sz w:val="24"/>
          <w:szCs w:val="24"/>
        </w:rPr>
        <w:instrText xml:space="preserve"> SEQ Figure \* ARABIC </w:instrText>
      </w:r>
      <w:r w:rsidR="006F0848"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19</w:t>
      </w:r>
      <w:r w:rsidR="006F0848" w:rsidRPr="006469BA">
        <w:rPr>
          <w:rFonts w:ascii="Times New Roman" w:hAnsi="Times New Roman" w:cs="Times New Roman"/>
          <w:b/>
          <w:bCs/>
          <w:i w:val="0"/>
          <w:iCs w:val="0"/>
          <w:color w:val="auto"/>
          <w:sz w:val="24"/>
          <w:szCs w:val="24"/>
        </w:rPr>
        <w:fldChar w:fldCharType="end"/>
      </w:r>
      <w:bookmarkEnd w:id="31"/>
      <w:r w:rsidR="006F0848" w:rsidRPr="006469BA">
        <w:rPr>
          <w:rFonts w:ascii="Times New Roman" w:hAnsi="Times New Roman" w:cs="Times New Roman"/>
          <w:i w:val="0"/>
          <w:iCs w:val="0"/>
          <w:color w:val="auto"/>
          <w:sz w:val="24"/>
          <w:szCs w:val="24"/>
        </w:rPr>
        <w:t xml:space="preserve"> The </w:t>
      </w:r>
      <w:r w:rsidR="00826351" w:rsidRPr="006469BA">
        <w:rPr>
          <w:rFonts w:ascii="Times New Roman" w:hAnsi="Times New Roman" w:cs="Times New Roman"/>
          <w:i w:val="0"/>
          <w:iCs w:val="0"/>
          <w:color w:val="auto"/>
          <w:sz w:val="24"/>
          <w:szCs w:val="24"/>
        </w:rPr>
        <w:t>Primary</w:t>
      </w:r>
      <w:r w:rsidR="006F0848" w:rsidRPr="006469BA">
        <w:rPr>
          <w:rFonts w:ascii="Times New Roman" w:hAnsi="Times New Roman" w:cs="Times New Roman"/>
          <w:i w:val="0"/>
          <w:iCs w:val="0"/>
          <w:color w:val="auto"/>
          <w:sz w:val="24"/>
          <w:szCs w:val="24"/>
        </w:rPr>
        <w:t xml:space="preserve"> Setup settings</w:t>
      </w:r>
    </w:p>
    <w:p w14:paraId="709A172F" w14:textId="77777777" w:rsidR="003F55D2" w:rsidRPr="006469BA" w:rsidRDefault="003F55D2"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ED059FE" wp14:editId="7EDDC898">
            <wp:extent cx="3117268" cy="3669735"/>
            <wp:effectExtent l="0" t="0" r="6985" b="6985"/>
            <wp:docPr id="6050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1185"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17268" cy="3669735"/>
                    </a:xfrm>
                    <a:prstGeom prst="rect">
                      <a:avLst/>
                    </a:prstGeom>
                  </pic:spPr>
                </pic:pic>
              </a:graphicData>
            </a:graphic>
          </wp:inline>
        </w:drawing>
      </w:r>
    </w:p>
    <w:p w14:paraId="47FDB4CD" w14:textId="55019A42" w:rsidR="003F55D2" w:rsidRPr="006469BA" w:rsidRDefault="009D2C1F" w:rsidP="009D2C1F">
      <w:pPr>
        <w:pStyle w:val="Caption"/>
        <w:rPr>
          <w:rFonts w:ascii="Times New Roman" w:hAnsi="Times New Roman" w:cs="Times New Roman"/>
          <w:i w:val="0"/>
          <w:iCs w:val="0"/>
          <w:color w:val="auto"/>
          <w:sz w:val="24"/>
          <w:szCs w:val="24"/>
        </w:rPr>
      </w:pPr>
      <w:r w:rsidRPr="006469BA">
        <w:rPr>
          <w:rFonts w:ascii="Times New Roman" w:hAnsi="Times New Roman" w:cs="Times New Roman"/>
          <w:b/>
          <w:bCs/>
          <w:i w:val="0"/>
          <w:iCs w:val="0"/>
          <w:color w:val="auto"/>
          <w:sz w:val="24"/>
          <w:szCs w:val="24"/>
        </w:rPr>
        <w:t xml:space="preserve">Supplementary </w:t>
      </w:r>
      <w:r w:rsidR="003F55D2" w:rsidRPr="006469BA">
        <w:rPr>
          <w:rFonts w:ascii="Times New Roman" w:hAnsi="Times New Roman" w:cs="Times New Roman"/>
          <w:b/>
          <w:bCs/>
          <w:i w:val="0"/>
          <w:iCs w:val="0"/>
          <w:color w:val="auto"/>
          <w:sz w:val="24"/>
          <w:szCs w:val="24"/>
        </w:rPr>
        <w:t xml:space="preserve">Figure </w:t>
      </w:r>
      <w:r w:rsidR="003F55D2" w:rsidRPr="006469BA">
        <w:rPr>
          <w:rFonts w:ascii="Times New Roman" w:hAnsi="Times New Roman" w:cs="Times New Roman"/>
          <w:b/>
          <w:bCs/>
          <w:i w:val="0"/>
          <w:iCs w:val="0"/>
          <w:color w:val="auto"/>
          <w:sz w:val="24"/>
          <w:szCs w:val="24"/>
        </w:rPr>
        <w:fldChar w:fldCharType="begin"/>
      </w:r>
      <w:r w:rsidR="003F55D2" w:rsidRPr="006469BA">
        <w:rPr>
          <w:rFonts w:ascii="Times New Roman" w:hAnsi="Times New Roman" w:cs="Times New Roman"/>
          <w:b/>
          <w:bCs/>
          <w:i w:val="0"/>
          <w:iCs w:val="0"/>
          <w:color w:val="auto"/>
          <w:sz w:val="24"/>
          <w:szCs w:val="24"/>
        </w:rPr>
        <w:instrText xml:space="preserve"> SEQ Figure \* ARABIC </w:instrText>
      </w:r>
      <w:r w:rsidR="003F55D2"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20</w:t>
      </w:r>
      <w:r w:rsidR="003F55D2" w:rsidRPr="006469BA">
        <w:rPr>
          <w:rFonts w:ascii="Times New Roman" w:hAnsi="Times New Roman" w:cs="Times New Roman"/>
          <w:b/>
          <w:bCs/>
          <w:i w:val="0"/>
          <w:iCs w:val="0"/>
          <w:color w:val="auto"/>
          <w:sz w:val="24"/>
          <w:szCs w:val="24"/>
        </w:rPr>
        <w:fldChar w:fldCharType="end"/>
      </w:r>
      <w:r w:rsidR="003F55D2" w:rsidRPr="006469BA">
        <w:rPr>
          <w:rFonts w:ascii="Times New Roman" w:hAnsi="Times New Roman" w:cs="Times New Roman"/>
          <w:i w:val="0"/>
          <w:iCs w:val="0"/>
          <w:color w:val="auto"/>
          <w:sz w:val="24"/>
          <w:szCs w:val="24"/>
        </w:rPr>
        <w:t xml:space="preserve"> The </w:t>
      </w:r>
      <w:r w:rsidR="00826351" w:rsidRPr="006469BA">
        <w:rPr>
          <w:rFonts w:ascii="Times New Roman" w:hAnsi="Times New Roman" w:cs="Times New Roman"/>
          <w:i w:val="0"/>
          <w:iCs w:val="0"/>
          <w:color w:val="auto"/>
          <w:sz w:val="24"/>
          <w:szCs w:val="24"/>
        </w:rPr>
        <w:t>Primary</w:t>
      </w:r>
      <w:r w:rsidR="003F55D2" w:rsidRPr="006469BA">
        <w:rPr>
          <w:rFonts w:ascii="Times New Roman" w:hAnsi="Times New Roman" w:cs="Times New Roman"/>
          <w:i w:val="0"/>
          <w:iCs w:val="0"/>
          <w:color w:val="auto"/>
          <w:sz w:val="24"/>
          <w:szCs w:val="24"/>
        </w:rPr>
        <w:t xml:space="preserve"> Setup plate picker.</w:t>
      </w:r>
    </w:p>
    <w:p w14:paraId="6C02BB48" w14:textId="29E63F23" w:rsidR="00A860DE" w:rsidRPr="006469BA" w:rsidRDefault="00A860DE"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lastRenderedPageBreak/>
        <w:t xml:space="preserve">The created concentration series can be seen in the </w:t>
      </w:r>
      <w:r w:rsidRPr="006469BA">
        <w:rPr>
          <w:rFonts w:ascii="Times New Roman" w:hAnsi="Times New Roman" w:cs="Times New Roman"/>
          <w:sz w:val="24"/>
          <w:szCs w:val="24"/>
        </w:rPr>
        <w:fldChar w:fldCharType="begin"/>
      </w:r>
      <w:r w:rsidRPr="006469BA">
        <w:rPr>
          <w:rFonts w:ascii="Times New Roman" w:hAnsi="Times New Roman" w:cs="Times New Roman"/>
          <w:sz w:val="24"/>
          <w:szCs w:val="24"/>
        </w:rPr>
        <w:instrText xml:space="preserve"> REF _Ref187391908 \h  \* MERGEFORMAT </w:instrText>
      </w:r>
      <w:r w:rsidRPr="006469BA">
        <w:rPr>
          <w:rFonts w:ascii="Times New Roman" w:hAnsi="Times New Roman" w:cs="Times New Roman"/>
          <w:sz w:val="24"/>
          <w:szCs w:val="24"/>
        </w:rPr>
      </w:r>
      <w:r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21</w:t>
      </w:r>
      <w:r w:rsidRPr="006469BA">
        <w:rPr>
          <w:rFonts w:ascii="Times New Roman" w:hAnsi="Times New Roman" w:cs="Times New Roman"/>
          <w:sz w:val="24"/>
          <w:szCs w:val="24"/>
        </w:rPr>
        <w:fldChar w:fldCharType="end"/>
      </w:r>
      <w:r w:rsidRPr="006469BA">
        <w:rPr>
          <w:rFonts w:ascii="Times New Roman" w:hAnsi="Times New Roman" w:cs="Times New Roman"/>
          <w:sz w:val="24"/>
          <w:szCs w:val="24"/>
        </w:rPr>
        <w:t xml:space="preserve"> (top). Also, the clustering of the wells from the same source plate can be observed </w:t>
      </w:r>
      <w:r w:rsidR="00892FDA" w:rsidRPr="006469BA">
        <w:rPr>
          <w:rFonts w:ascii="Times New Roman" w:hAnsi="Times New Roman" w:cs="Times New Roman"/>
          <w:sz w:val="24"/>
          <w:szCs w:val="24"/>
        </w:rPr>
        <w:t xml:space="preserve">in the </w:t>
      </w:r>
      <w:r w:rsidR="002065FB" w:rsidRPr="006469BA">
        <w:rPr>
          <w:rFonts w:ascii="Times New Roman" w:hAnsi="Times New Roman" w:cs="Times New Roman"/>
          <w:sz w:val="24"/>
          <w:szCs w:val="24"/>
        </w:rPr>
        <w:fldChar w:fldCharType="begin"/>
      </w:r>
      <w:r w:rsidR="002065FB" w:rsidRPr="006469BA">
        <w:rPr>
          <w:rFonts w:ascii="Times New Roman" w:hAnsi="Times New Roman" w:cs="Times New Roman"/>
          <w:sz w:val="24"/>
          <w:szCs w:val="24"/>
        </w:rPr>
        <w:instrText xml:space="preserve"> REF _Ref187391908 \h  \* MERGEFORMAT </w:instrText>
      </w:r>
      <w:r w:rsidR="002065FB" w:rsidRPr="006469BA">
        <w:rPr>
          <w:rFonts w:ascii="Times New Roman" w:hAnsi="Times New Roman" w:cs="Times New Roman"/>
          <w:sz w:val="24"/>
          <w:szCs w:val="24"/>
        </w:rPr>
      </w:r>
      <w:r w:rsidR="002065FB"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21</w:t>
      </w:r>
      <w:r w:rsidR="002065FB" w:rsidRPr="006469BA">
        <w:rPr>
          <w:rFonts w:ascii="Times New Roman" w:hAnsi="Times New Roman" w:cs="Times New Roman"/>
          <w:sz w:val="24"/>
          <w:szCs w:val="24"/>
        </w:rPr>
        <w:fldChar w:fldCharType="end"/>
      </w:r>
      <w:r w:rsidR="002065FB" w:rsidRPr="006469BA">
        <w:rPr>
          <w:rFonts w:ascii="Times New Roman" w:hAnsi="Times New Roman" w:cs="Times New Roman"/>
          <w:sz w:val="24"/>
          <w:szCs w:val="24"/>
        </w:rPr>
        <w:t xml:space="preserve"> </w:t>
      </w:r>
      <w:r w:rsidR="00892FDA" w:rsidRPr="006469BA">
        <w:rPr>
          <w:rFonts w:ascii="Times New Roman" w:hAnsi="Times New Roman" w:cs="Times New Roman"/>
          <w:sz w:val="24"/>
          <w:szCs w:val="24"/>
        </w:rPr>
        <w:t>(</w:t>
      </w:r>
      <w:r w:rsidR="002065FB" w:rsidRPr="006469BA">
        <w:rPr>
          <w:rFonts w:ascii="Times New Roman" w:hAnsi="Times New Roman" w:cs="Times New Roman"/>
          <w:sz w:val="24"/>
          <w:szCs w:val="24"/>
        </w:rPr>
        <w:t>bottom)</w:t>
      </w:r>
      <w:r w:rsidRPr="006469BA">
        <w:rPr>
          <w:rFonts w:ascii="Times New Roman" w:hAnsi="Times New Roman" w:cs="Times New Roman"/>
          <w:sz w:val="24"/>
          <w:szCs w:val="24"/>
        </w:rPr>
        <w:t>.</w:t>
      </w:r>
      <w:r w:rsidR="0062335E" w:rsidRPr="006469BA">
        <w:rPr>
          <w:rFonts w:ascii="Times New Roman" w:hAnsi="Times New Roman" w:cs="Times New Roman"/>
          <w:sz w:val="24"/>
          <w:szCs w:val="24"/>
        </w:rPr>
        <w:t xml:space="preserve"> Each color represents a different source plate from which the destination well was created. As a result of the clustering, the source plates used to </w:t>
      </w:r>
      <w:r w:rsidR="00890E52" w:rsidRPr="006469BA">
        <w:rPr>
          <w:rFonts w:ascii="Times New Roman" w:hAnsi="Times New Roman" w:cs="Times New Roman"/>
          <w:sz w:val="24"/>
          <w:szCs w:val="24"/>
        </w:rPr>
        <w:t>make</w:t>
      </w:r>
      <w:r w:rsidR="0062335E" w:rsidRPr="006469BA">
        <w:rPr>
          <w:rFonts w:ascii="Times New Roman" w:hAnsi="Times New Roman" w:cs="Times New Roman"/>
          <w:sz w:val="24"/>
          <w:szCs w:val="24"/>
        </w:rPr>
        <w:t xml:space="preserve"> the wells of the left destination plate</w:t>
      </w:r>
      <w:r w:rsidR="00890E52" w:rsidRPr="006469BA">
        <w:rPr>
          <w:rFonts w:ascii="Times New Roman" w:hAnsi="Times New Roman" w:cs="Times New Roman"/>
          <w:sz w:val="24"/>
          <w:szCs w:val="24"/>
        </w:rPr>
        <w:t xml:space="preserve"> </w:t>
      </w:r>
      <w:r w:rsidR="0062335E" w:rsidRPr="006469BA">
        <w:rPr>
          <w:rFonts w:ascii="Times New Roman" w:hAnsi="Times New Roman" w:cs="Times New Roman"/>
          <w:sz w:val="24"/>
          <w:szCs w:val="24"/>
        </w:rPr>
        <w:t>are not used for the right destination plate and vice versa.</w:t>
      </w:r>
    </w:p>
    <w:p w14:paraId="2BE9758B" w14:textId="4D298E74" w:rsidR="00B24D92" w:rsidRPr="006469BA" w:rsidRDefault="00B24D92" w:rsidP="009D2C1F">
      <w:pPr>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4E4AD49A" wp14:editId="3BC9F82E">
            <wp:extent cx="4912573" cy="2028052"/>
            <wp:effectExtent l="0" t="0" r="2540" b="0"/>
            <wp:docPr id="56828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4618"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12573" cy="2028052"/>
                    </a:xfrm>
                    <a:prstGeom prst="rect">
                      <a:avLst/>
                    </a:prstGeom>
                  </pic:spPr>
                </pic:pic>
              </a:graphicData>
            </a:graphic>
          </wp:inline>
        </w:drawing>
      </w:r>
    </w:p>
    <w:p w14:paraId="7748D7ED" w14:textId="77777777" w:rsidR="00254C14" w:rsidRPr="006469BA" w:rsidRDefault="00B24D92"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990F25C" wp14:editId="455632E1">
            <wp:extent cx="4902413" cy="2184612"/>
            <wp:effectExtent l="0" t="0" r="0" b="6350"/>
            <wp:docPr id="698937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7225" name="Picture 1" descr="A screenshot of a computer&#10;&#10;Description automatically generated"/>
                    <pic:cNvPicPr/>
                  </pic:nvPicPr>
                  <pic:blipFill>
                    <a:blip r:embed="rId30"/>
                    <a:stretch>
                      <a:fillRect/>
                    </a:stretch>
                  </pic:blipFill>
                  <pic:spPr>
                    <a:xfrm>
                      <a:off x="0" y="0"/>
                      <a:ext cx="4921655" cy="2193187"/>
                    </a:xfrm>
                    <a:prstGeom prst="rect">
                      <a:avLst/>
                    </a:prstGeom>
                  </pic:spPr>
                </pic:pic>
              </a:graphicData>
            </a:graphic>
          </wp:inline>
        </w:drawing>
      </w:r>
    </w:p>
    <w:p w14:paraId="063B0635" w14:textId="3987AB05" w:rsidR="00B24D92" w:rsidRPr="006469BA" w:rsidRDefault="009D2C1F" w:rsidP="009D2C1F">
      <w:pPr>
        <w:pStyle w:val="Caption"/>
        <w:rPr>
          <w:rFonts w:ascii="Times New Roman" w:hAnsi="Times New Roman" w:cs="Times New Roman"/>
          <w:i w:val="0"/>
          <w:iCs w:val="0"/>
          <w:color w:val="auto"/>
          <w:sz w:val="24"/>
          <w:szCs w:val="24"/>
        </w:rPr>
      </w:pPr>
      <w:bookmarkStart w:id="32" w:name="_Ref187391908"/>
      <w:r w:rsidRPr="006469BA">
        <w:rPr>
          <w:rFonts w:ascii="Times New Roman" w:hAnsi="Times New Roman" w:cs="Times New Roman"/>
          <w:b/>
          <w:bCs/>
          <w:i w:val="0"/>
          <w:iCs w:val="0"/>
          <w:color w:val="auto"/>
          <w:sz w:val="24"/>
          <w:szCs w:val="24"/>
        </w:rPr>
        <w:t xml:space="preserve">Supplementary </w:t>
      </w:r>
      <w:r w:rsidR="00254C14" w:rsidRPr="006469BA">
        <w:rPr>
          <w:rFonts w:ascii="Times New Roman" w:hAnsi="Times New Roman" w:cs="Times New Roman"/>
          <w:b/>
          <w:bCs/>
          <w:i w:val="0"/>
          <w:iCs w:val="0"/>
          <w:color w:val="auto"/>
          <w:sz w:val="24"/>
          <w:szCs w:val="24"/>
        </w:rPr>
        <w:t xml:space="preserve">Figure </w:t>
      </w:r>
      <w:r w:rsidR="00254C14" w:rsidRPr="006469BA">
        <w:rPr>
          <w:rFonts w:ascii="Times New Roman" w:hAnsi="Times New Roman" w:cs="Times New Roman"/>
          <w:b/>
          <w:bCs/>
          <w:i w:val="0"/>
          <w:iCs w:val="0"/>
          <w:color w:val="auto"/>
          <w:sz w:val="24"/>
          <w:szCs w:val="24"/>
        </w:rPr>
        <w:fldChar w:fldCharType="begin"/>
      </w:r>
      <w:r w:rsidR="00254C14" w:rsidRPr="006469BA">
        <w:rPr>
          <w:rFonts w:ascii="Times New Roman" w:hAnsi="Times New Roman" w:cs="Times New Roman"/>
          <w:b/>
          <w:bCs/>
          <w:i w:val="0"/>
          <w:iCs w:val="0"/>
          <w:color w:val="auto"/>
          <w:sz w:val="24"/>
          <w:szCs w:val="24"/>
        </w:rPr>
        <w:instrText xml:space="preserve"> SEQ Figure \* ARABIC </w:instrText>
      </w:r>
      <w:r w:rsidR="00254C14"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21</w:t>
      </w:r>
      <w:r w:rsidR="00254C14" w:rsidRPr="006469BA">
        <w:rPr>
          <w:rFonts w:ascii="Times New Roman" w:hAnsi="Times New Roman" w:cs="Times New Roman"/>
          <w:b/>
          <w:bCs/>
          <w:i w:val="0"/>
          <w:iCs w:val="0"/>
          <w:color w:val="auto"/>
          <w:sz w:val="24"/>
          <w:szCs w:val="24"/>
        </w:rPr>
        <w:fldChar w:fldCharType="end"/>
      </w:r>
      <w:bookmarkEnd w:id="32"/>
      <w:r w:rsidR="00254C14" w:rsidRPr="006469BA">
        <w:rPr>
          <w:rFonts w:ascii="Times New Roman" w:hAnsi="Times New Roman" w:cs="Times New Roman"/>
          <w:i w:val="0"/>
          <w:iCs w:val="0"/>
          <w:color w:val="auto"/>
          <w:sz w:val="24"/>
          <w:szCs w:val="24"/>
        </w:rPr>
        <w:t xml:space="preserve"> Plate Heatmap Viewer with the created layout</w:t>
      </w:r>
      <w:r w:rsidR="00A860DE" w:rsidRPr="006469BA">
        <w:rPr>
          <w:rFonts w:ascii="Times New Roman" w:hAnsi="Times New Roman" w:cs="Times New Roman"/>
          <w:i w:val="0"/>
          <w:iCs w:val="0"/>
          <w:color w:val="auto"/>
          <w:sz w:val="24"/>
          <w:szCs w:val="24"/>
        </w:rPr>
        <w:t>, concentration series (top)</w:t>
      </w:r>
      <w:r w:rsidR="00D04B76" w:rsidRPr="006469BA">
        <w:rPr>
          <w:rFonts w:ascii="Times New Roman" w:hAnsi="Times New Roman" w:cs="Times New Roman"/>
          <w:i w:val="0"/>
          <w:iCs w:val="0"/>
          <w:color w:val="auto"/>
          <w:sz w:val="24"/>
          <w:szCs w:val="24"/>
        </w:rPr>
        <w:t xml:space="preserve"> with linear color coding</w:t>
      </w:r>
      <w:r w:rsidR="00A860DE" w:rsidRPr="006469BA">
        <w:rPr>
          <w:rFonts w:ascii="Times New Roman" w:hAnsi="Times New Roman" w:cs="Times New Roman"/>
          <w:i w:val="0"/>
          <w:iCs w:val="0"/>
          <w:color w:val="auto"/>
          <w:sz w:val="24"/>
          <w:szCs w:val="24"/>
        </w:rPr>
        <w:t xml:space="preserve">, </w:t>
      </w:r>
      <w:r w:rsidR="00C62B14" w:rsidRPr="006469BA">
        <w:rPr>
          <w:rFonts w:ascii="Times New Roman" w:hAnsi="Times New Roman" w:cs="Times New Roman"/>
          <w:i w:val="0"/>
          <w:iCs w:val="0"/>
          <w:color w:val="auto"/>
          <w:sz w:val="24"/>
          <w:szCs w:val="24"/>
        </w:rPr>
        <w:t xml:space="preserve">and </w:t>
      </w:r>
      <w:r w:rsidR="00A860DE" w:rsidRPr="006469BA">
        <w:rPr>
          <w:rFonts w:ascii="Times New Roman" w:hAnsi="Times New Roman" w:cs="Times New Roman"/>
          <w:i w:val="0"/>
          <w:iCs w:val="0"/>
          <w:color w:val="auto"/>
          <w:sz w:val="24"/>
          <w:szCs w:val="24"/>
        </w:rPr>
        <w:t>source plate barcodes (bottom)</w:t>
      </w:r>
      <w:r w:rsidR="00254C14" w:rsidRPr="006469BA">
        <w:rPr>
          <w:rFonts w:ascii="Times New Roman" w:hAnsi="Times New Roman" w:cs="Times New Roman"/>
          <w:i w:val="0"/>
          <w:iCs w:val="0"/>
          <w:color w:val="auto"/>
          <w:sz w:val="24"/>
          <w:szCs w:val="24"/>
        </w:rPr>
        <w:t>.</w:t>
      </w:r>
    </w:p>
    <w:p w14:paraId="06F5CACE" w14:textId="47762258" w:rsidR="00B40FEB" w:rsidRPr="006469BA" w:rsidRDefault="00B40FEB"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w:t>
      </w:r>
      <w:r w:rsidR="00104255" w:rsidRPr="006469BA">
        <w:rPr>
          <w:rFonts w:ascii="Times New Roman" w:hAnsi="Times New Roman" w:cs="Times New Roman"/>
          <w:sz w:val="24"/>
          <w:szCs w:val="24"/>
        </w:rPr>
        <w:t>Secondary</w:t>
      </w:r>
      <w:r w:rsidRPr="006469BA">
        <w:rPr>
          <w:rFonts w:ascii="Times New Roman" w:hAnsi="Times New Roman" w:cs="Times New Roman"/>
          <w:sz w:val="24"/>
          <w:szCs w:val="24"/>
        </w:rPr>
        <w:t xml:space="preserve"> Setup</w:t>
      </w:r>
      <w:r w:rsidR="00C94ABF" w:rsidRPr="006469BA">
        <w:rPr>
          <w:rFonts w:ascii="Times New Roman" w:hAnsi="Times New Roman" w:cs="Times New Roman"/>
          <w:sz w:val="24"/>
          <w:szCs w:val="24"/>
        </w:rPr>
        <w:t xml:space="preserve"> component was used twice</w:t>
      </w:r>
      <w:r w:rsidR="00643C25" w:rsidRPr="006469BA">
        <w:rPr>
          <w:rFonts w:ascii="Times New Roman" w:hAnsi="Times New Roman" w:cs="Times New Roman"/>
          <w:sz w:val="24"/>
          <w:szCs w:val="24"/>
        </w:rPr>
        <w:t xml:space="preserve"> in a row</w:t>
      </w:r>
      <w:r w:rsidR="00C94ABF" w:rsidRPr="006469BA">
        <w:rPr>
          <w:rFonts w:ascii="Times New Roman" w:hAnsi="Times New Roman" w:cs="Times New Roman"/>
          <w:sz w:val="24"/>
          <w:szCs w:val="24"/>
        </w:rPr>
        <w:t xml:space="preserve"> to add a positive</w:t>
      </w:r>
      <w:r w:rsidR="008A024C" w:rsidRPr="006469BA">
        <w:rPr>
          <w:rFonts w:ascii="Times New Roman" w:hAnsi="Times New Roman" w:cs="Times New Roman"/>
          <w:sz w:val="24"/>
          <w:szCs w:val="24"/>
        </w:rPr>
        <w:t xml:space="preserve"> (</w:t>
      </w:r>
      <w:r w:rsidR="008A024C" w:rsidRPr="006469BA">
        <w:rPr>
          <w:rFonts w:ascii="Times New Roman" w:hAnsi="Times New Roman" w:cs="Times New Roman"/>
          <w:sz w:val="24"/>
          <w:szCs w:val="24"/>
        </w:rPr>
        <w:fldChar w:fldCharType="begin"/>
      </w:r>
      <w:r w:rsidR="008A024C" w:rsidRPr="006469BA">
        <w:rPr>
          <w:rFonts w:ascii="Times New Roman" w:hAnsi="Times New Roman" w:cs="Times New Roman"/>
          <w:sz w:val="24"/>
          <w:szCs w:val="24"/>
        </w:rPr>
        <w:instrText xml:space="preserve"> REF _Ref187484421 \h  \* MERGEFORMAT </w:instrText>
      </w:r>
      <w:r w:rsidR="008A024C" w:rsidRPr="006469BA">
        <w:rPr>
          <w:rFonts w:ascii="Times New Roman" w:hAnsi="Times New Roman" w:cs="Times New Roman"/>
          <w:sz w:val="24"/>
          <w:szCs w:val="24"/>
        </w:rPr>
      </w:r>
      <w:r w:rsidR="008A024C"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22</w:t>
      </w:r>
      <w:r w:rsidR="008A024C" w:rsidRPr="006469BA">
        <w:rPr>
          <w:rFonts w:ascii="Times New Roman" w:hAnsi="Times New Roman" w:cs="Times New Roman"/>
          <w:sz w:val="24"/>
          <w:szCs w:val="24"/>
        </w:rPr>
        <w:fldChar w:fldCharType="end"/>
      </w:r>
      <w:r w:rsidR="008A024C" w:rsidRPr="006469BA">
        <w:rPr>
          <w:rFonts w:ascii="Times New Roman" w:hAnsi="Times New Roman" w:cs="Times New Roman"/>
          <w:sz w:val="24"/>
          <w:szCs w:val="24"/>
        </w:rPr>
        <w:t>)</w:t>
      </w:r>
      <w:r w:rsidR="00C94ABF" w:rsidRPr="006469BA">
        <w:rPr>
          <w:rFonts w:ascii="Times New Roman" w:hAnsi="Times New Roman" w:cs="Times New Roman"/>
          <w:sz w:val="24"/>
          <w:szCs w:val="24"/>
        </w:rPr>
        <w:t xml:space="preserve"> and negative control </w:t>
      </w:r>
      <w:r w:rsidR="008A024C" w:rsidRPr="006469BA">
        <w:rPr>
          <w:rFonts w:ascii="Times New Roman" w:hAnsi="Times New Roman" w:cs="Times New Roman"/>
          <w:sz w:val="24"/>
          <w:szCs w:val="24"/>
        </w:rPr>
        <w:t>(</w:t>
      </w:r>
      <w:r w:rsidR="008A024C" w:rsidRPr="006469BA">
        <w:rPr>
          <w:rFonts w:ascii="Times New Roman" w:hAnsi="Times New Roman" w:cs="Times New Roman"/>
          <w:sz w:val="24"/>
          <w:szCs w:val="24"/>
        </w:rPr>
        <w:fldChar w:fldCharType="begin"/>
      </w:r>
      <w:r w:rsidR="008A024C" w:rsidRPr="006469BA">
        <w:rPr>
          <w:rFonts w:ascii="Times New Roman" w:hAnsi="Times New Roman" w:cs="Times New Roman"/>
          <w:sz w:val="24"/>
          <w:szCs w:val="24"/>
        </w:rPr>
        <w:instrText xml:space="preserve"> REF _Ref187484415 \h  \* MERGEFORMAT </w:instrText>
      </w:r>
      <w:r w:rsidR="008A024C" w:rsidRPr="006469BA">
        <w:rPr>
          <w:rFonts w:ascii="Times New Roman" w:hAnsi="Times New Roman" w:cs="Times New Roman"/>
          <w:sz w:val="24"/>
          <w:szCs w:val="24"/>
        </w:rPr>
      </w:r>
      <w:r w:rsidR="008A024C"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23</w:t>
      </w:r>
      <w:r w:rsidR="008A024C" w:rsidRPr="006469BA">
        <w:rPr>
          <w:rFonts w:ascii="Times New Roman" w:hAnsi="Times New Roman" w:cs="Times New Roman"/>
          <w:sz w:val="24"/>
          <w:szCs w:val="24"/>
        </w:rPr>
        <w:fldChar w:fldCharType="end"/>
      </w:r>
      <w:r w:rsidR="008A024C" w:rsidRPr="006469BA">
        <w:rPr>
          <w:rFonts w:ascii="Times New Roman" w:hAnsi="Times New Roman" w:cs="Times New Roman"/>
          <w:sz w:val="24"/>
          <w:szCs w:val="24"/>
        </w:rPr>
        <w:t xml:space="preserve">) </w:t>
      </w:r>
      <w:r w:rsidR="00C94ABF" w:rsidRPr="006469BA">
        <w:rPr>
          <w:rFonts w:ascii="Times New Roman" w:hAnsi="Times New Roman" w:cs="Times New Roman"/>
          <w:sz w:val="24"/>
          <w:szCs w:val="24"/>
        </w:rPr>
        <w:t>to the layout.</w:t>
      </w:r>
      <w:r w:rsidR="00302EE3" w:rsidRPr="006469BA">
        <w:rPr>
          <w:rFonts w:ascii="Times New Roman" w:hAnsi="Times New Roman" w:cs="Times New Roman"/>
          <w:sz w:val="24"/>
          <w:szCs w:val="24"/>
        </w:rPr>
        <w:t xml:space="preserve"> The same file was imported using the File Importer, however, in this case</w:t>
      </w:r>
      <w:r w:rsidR="00F368F8" w:rsidRPr="006469BA">
        <w:rPr>
          <w:rFonts w:ascii="Times New Roman" w:hAnsi="Times New Roman" w:cs="Times New Roman"/>
          <w:sz w:val="24"/>
          <w:szCs w:val="24"/>
        </w:rPr>
        <w:t>,</w:t>
      </w:r>
      <w:r w:rsidR="00302EE3" w:rsidRPr="006469BA">
        <w:rPr>
          <w:rFonts w:ascii="Times New Roman" w:hAnsi="Times New Roman" w:cs="Times New Roman"/>
          <w:sz w:val="24"/>
          <w:szCs w:val="24"/>
        </w:rPr>
        <w:t xml:space="preserve"> only the Standard compound was selected.</w:t>
      </w:r>
      <w:r w:rsidR="001E08E4" w:rsidRPr="006469BA">
        <w:rPr>
          <w:rFonts w:ascii="Times New Roman" w:hAnsi="Times New Roman" w:cs="Times New Roman"/>
          <w:sz w:val="24"/>
          <w:szCs w:val="24"/>
        </w:rPr>
        <w:t xml:space="preserve"> The standard compound was added to the layout as 60 replicates of 100 µM points (corrected to 93.8 µM), and the wells were backfilled using DMSO (</w:t>
      </w:r>
      <w:r w:rsidR="001E08E4" w:rsidRPr="006469BA">
        <w:rPr>
          <w:rFonts w:ascii="Times New Roman" w:hAnsi="Times New Roman" w:cs="Times New Roman"/>
          <w:sz w:val="24"/>
          <w:szCs w:val="24"/>
        </w:rPr>
        <w:fldChar w:fldCharType="begin"/>
      </w:r>
      <w:r w:rsidR="001E08E4" w:rsidRPr="006469BA">
        <w:rPr>
          <w:rFonts w:ascii="Times New Roman" w:hAnsi="Times New Roman" w:cs="Times New Roman"/>
          <w:sz w:val="24"/>
          <w:szCs w:val="24"/>
        </w:rPr>
        <w:instrText xml:space="preserve"> REF _Ref187484421 \h </w:instrText>
      </w:r>
      <w:r w:rsidR="001E08E4" w:rsidRPr="006469BA">
        <w:rPr>
          <w:rFonts w:ascii="Times New Roman" w:hAnsi="Times New Roman" w:cs="Times New Roman"/>
          <w:sz w:val="24"/>
          <w:szCs w:val="24"/>
        </w:rPr>
      </w:r>
      <w:r w:rsidR="009D2C1F" w:rsidRPr="006469BA">
        <w:rPr>
          <w:rFonts w:ascii="Times New Roman" w:hAnsi="Times New Roman" w:cs="Times New Roman"/>
          <w:sz w:val="24"/>
          <w:szCs w:val="24"/>
        </w:rPr>
        <w:instrText xml:space="preserve"> \* MERGEFORMAT </w:instrText>
      </w:r>
      <w:r w:rsidR="001E08E4"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22</w:t>
      </w:r>
      <w:r w:rsidR="001E08E4" w:rsidRPr="006469BA">
        <w:rPr>
          <w:rFonts w:ascii="Times New Roman" w:hAnsi="Times New Roman" w:cs="Times New Roman"/>
          <w:sz w:val="24"/>
          <w:szCs w:val="24"/>
        </w:rPr>
        <w:fldChar w:fldCharType="end"/>
      </w:r>
      <w:r w:rsidR="001E08E4" w:rsidRPr="006469BA">
        <w:rPr>
          <w:rFonts w:ascii="Times New Roman" w:hAnsi="Times New Roman" w:cs="Times New Roman"/>
          <w:sz w:val="24"/>
          <w:szCs w:val="24"/>
        </w:rPr>
        <w:t>). The negative control was added as 60 replicates of the standard compound with 0 µM points. The solvent was normalized using DMSO (</w:t>
      </w:r>
      <w:r w:rsidR="001E08E4" w:rsidRPr="006469BA">
        <w:rPr>
          <w:rFonts w:ascii="Times New Roman" w:hAnsi="Times New Roman" w:cs="Times New Roman"/>
          <w:sz w:val="24"/>
          <w:szCs w:val="24"/>
        </w:rPr>
        <w:fldChar w:fldCharType="begin"/>
      </w:r>
      <w:r w:rsidR="001E08E4" w:rsidRPr="006469BA">
        <w:rPr>
          <w:rFonts w:ascii="Times New Roman" w:hAnsi="Times New Roman" w:cs="Times New Roman"/>
          <w:sz w:val="24"/>
          <w:szCs w:val="24"/>
        </w:rPr>
        <w:instrText xml:space="preserve"> REF _Ref187484415 \h </w:instrText>
      </w:r>
      <w:r w:rsidR="001E08E4" w:rsidRPr="006469BA">
        <w:rPr>
          <w:rFonts w:ascii="Times New Roman" w:hAnsi="Times New Roman" w:cs="Times New Roman"/>
          <w:sz w:val="24"/>
          <w:szCs w:val="24"/>
        </w:rPr>
      </w:r>
      <w:r w:rsidR="009D2C1F" w:rsidRPr="006469BA">
        <w:rPr>
          <w:rFonts w:ascii="Times New Roman" w:hAnsi="Times New Roman" w:cs="Times New Roman"/>
          <w:sz w:val="24"/>
          <w:szCs w:val="24"/>
        </w:rPr>
        <w:instrText xml:space="preserve"> \* MERGEFORMAT </w:instrText>
      </w:r>
      <w:r w:rsidR="001E08E4" w:rsidRPr="006469BA">
        <w:rPr>
          <w:rFonts w:ascii="Times New Roman" w:hAnsi="Times New Roman" w:cs="Times New Roman"/>
          <w:sz w:val="24"/>
          <w:szCs w:val="24"/>
        </w:rPr>
        <w:fldChar w:fldCharType="separate"/>
      </w:r>
      <w:r w:rsidR="009D2C1F" w:rsidRPr="006469BA">
        <w:rPr>
          <w:rFonts w:ascii="Times New Roman" w:hAnsi="Times New Roman" w:cs="Times New Roman"/>
          <w:b/>
          <w:bCs/>
          <w:color w:val="000000" w:themeColor="text1"/>
          <w:sz w:val="24"/>
          <w:szCs w:val="24"/>
        </w:rPr>
        <w:t xml:space="preserve">Supplementary </w:t>
      </w:r>
      <w:r w:rsidR="009D2C1F" w:rsidRPr="006469BA">
        <w:rPr>
          <w:rFonts w:ascii="Times New Roman" w:hAnsi="Times New Roman" w:cs="Times New Roman"/>
          <w:b/>
          <w:bCs/>
          <w:noProof/>
          <w:color w:val="000000" w:themeColor="text1"/>
          <w:sz w:val="24"/>
          <w:szCs w:val="24"/>
        </w:rPr>
        <w:t>Figure</w:t>
      </w:r>
      <w:r w:rsidR="009D2C1F" w:rsidRPr="006469BA">
        <w:rPr>
          <w:rFonts w:ascii="Times New Roman" w:hAnsi="Times New Roman" w:cs="Times New Roman"/>
          <w:b/>
          <w:bCs/>
          <w:color w:val="000000" w:themeColor="text1"/>
          <w:sz w:val="24"/>
          <w:szCs w:val="24"/>
        </w:rPr>
        <w:t xml:space="preserve"> </w:t>
      </w:r>
      <w:r w:rsidR="009D2C1F" w:rsidRPr="006469BA">
        <w:rPr>
          <w:rFonts w:ascii="Times New Roman" w:hAnsi="Times New Roman" w:cs="Times New Roman"/>
          <w:b/>
          <w:bCs/>
          <w:noProof/>
          <w:color w:val="000000" w:themeColor="text1"/>
          <w:sz w:val="24"/>
          <w:szCs w:val="24"/>
        </w:rPr>
        <w:t>23</w:t>
      </w:r>
      <w:r w:rsidR="001E08E4" w:rsidRPr="006469BA">
        <w:rPr>
          <w:rFonts w:ascii="Times New Roman" w:hAnsi="Times New Roman" w:cs="Times New Roman"/>
          <w:sz w:val="24"/>
          <w:szCs w:val="24"/>
        </w:rPr>
        <w:fldChar w:fldCharType="end"/>
      </w:r>
      <w:r w:rsidR="001E08E4" w:rsidRPr="006469BA">
        <w:rPr>
          <w:rFonts w:ascii="Times New Roman" w:hAnsi="Times New Roman" w:cs="Times New Roman"/>
          <w:sz w:val="24"/>
          <w:szCs w:val="24"/>
        </w:rPr>
        <w:t>).</w:t>
      </w:r>
      <w:r w:rsidR="009C48F5" w:rsidRPr="006469BA">
        <w:rPr>
          <w:rFonts w:ascii="Times New Roman" w:hAnsi="Times New Roman" w:cs="Times New Roman"/>
          <w:sz w:val="24"/>
          <w:szCs w:val="24"/>
        </w:rPr>
        <w:t xml:space="preserve"> </w:t>
      </w:r>
      <w:r w:rsidR="00292F2E" w:rsidRPr="006469BA">
        <w:rPr>
          <w:rFonts w:ascii="Times New Roman" w:hAnsi="Times New Roman" w:cs="Times New Roman"/>
          <w:sz w:val="24"/>
          <w:szCs w:val="24"/>
        </w:rPr>
        <w:t>The final layout</w:t>
      </w:r>
      <w:r w:rsidR="00871DDE" w:rsidRPr="006469BA">
        <w:rPr>
          <w:rFonts w:ascii="Times New Roman" w:hAnsi="Times New Roman" w:cs="Times New Roman"/>
          <w:sz w:val="24"/>
          <w:szCs w:val="24"/>
        </w:rPr>
        <w:t xml:space="preserve"> </w:t>
      </w:r>
      <w:r w:rsidR="00292F2E" w:rsidRPr="006469BA">
        <w:rPr>
          <w:rFonts w:ascii="Times New Roman" w:hAnsi="Times New Roman" w:cs="Times New Roman"/>
          <w:sz w:val="24"/>
          <w:szCs w:val="24"/>
        </w:rPr>
        <w:t>can be examined using the HCS Plate Heatmap viewer (</w:t>
      </w:r>
      <w:r w:rsidR="00292F2E" w:rsidRPr="006469BA">
        <w:rPr>
          <w:rFonts w:ascii="Times New Roman" w:hAnsi="Times New Roman" w:cs="Times New Roman"/>
          <w:sz w:val="24"/>
          <w:szCs w:val="24"/>
        </w:rPr>
        <w:fldChar w:fldCharType="begin"/>
      </w:r>
      <w:r w:rsidR="00292F2E" w:rsidRPr="006469BA">
        <w:rPr>
          <w:rFonts w:ascii="Times New Roman" w:hAnsi="Times New Roman" w:cs="Times New Roman"/>
          <w:sz w:val="24"/>
          <w:szCs w:val="24"/>
        </w:rPr>
        <w:instrText xml:space="preserve"> REF _Ref187484500 \h  \* MERGEFORMAT </w:instrText>
      </w:r>
      <w:r w:rsidR="00292F2E" w:rsidRPr="006469BA">
        <w:rPr>
          <w:rFonts w:ascii="Times New Roman" w:hAnsi="Times New Roman" w:cs="Times New Roman"/>
          <w:sz w:val="24"/>
          <w:szCs w:val="24"/>
        </w:rPr>
      </w:r>
      <w:r w:rsidR="00292F2E"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24</w:t>
      </w:r>
      <w:r w:rsidR="00292F2E" w:rsidRPr="006469BA">
        <w:rPr>
          <w:rFonts w:ascii="Times New Roman" w:hAnsi="Times New Roman" w:cs="Times New Roman"/>
          <w:sz w:val="24"/>
          <w:szCs w:val="24"/>
        </w:rPr>
        <w:fldChar w:fldCharType="end"/>
      </w:r>
      <w:r w:rsidR="00292F2E" w:rsidRPr="006469BA">
        <w:rPr>
          <w:rFonts w:ascii="Times New Roman" w:hAnsi="Times New Roman" w:cs="Times New Roman"/>
          <w:sz w:val="24"/>
          <w:szCs w:val="24"/>
        </w:rPr>
        <w:t>).</w:t>
      </w:r>
      <w:r w:rsidR="00871DDE" w:rsidRPr="006469BA">
        <w:rPr>
          <w:rFonts w:ascii="Times New Roman" w:hAnsi="Times New Roman" w:cs="Times New Roman"/>
          <w:sz w:val="24"/>
          <w:szCs w:val="24"/>
        </w:rPr>
        <w:t xml:space="preserve"> </w:t>
      </w:r>
    </w:p>
    <w:p w14:paraId="27893678" w14:textId="55DD1421" w:rsidR="00643C25" w:rsidRPr="006469BA" w:rsidRDefault="00C94ABF"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638618BA" wp14:editId="14A2BE14">
            <wp:extent cx="2797483" cy="3620110"/>
            <wp:effectExtent l="0" t="0" r="3175" b="0"/>
            <wp:docPr id="10515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0277"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7483" cy="3620110"/>
                    </a:xfrm>
                    <a:prstGeom prst="rect">
                      <a:avLst/>
                    </a:prstGeom>
                  </pic:spPr>
                </pic:pic>
              </a:graphicData>
            </a:graphic>
          </wp:inline>
        </w:drawing>
      </w:r>
      <w:r w:rsidR="00643C25" w:rsidRPr="006469BA">
        <w:rPr>
          <w:rFonts w:ascii="Times New Roman" w:hAnsi="Times New Roman" w:cs="Times New Roman"/>
          <w:noProof/>
          <w:sz w:val="24"/>
          <w:szCs w:val="24"/>
        </w:rPr>
        <w:drawing>
          <wp:inline distT="0" distB="0" distL="0" distR="0" wp14:anchorId="1D5A068A" wp14:editId="1DAD18F2">
            <wp:extent cx="2944953" cy="3598092"/>
            <wp:effectExtent l="0" t="0" r="8255" b="2540"/>
            <wp:docPr id="69007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0104"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4953" cy="3598092"/>
                    </a:xfrm>
                    <a:prstGeom prst="rect">
                      <a:avLst/>
                    </a:prstGeom>
                  </pic:spPr>
                </pic:pic>
              </a:graphicData>
            </a:graphic>
          </wp:inline>
        </w:drawing>
      </w:r>
    </w:p>
    <w:p w14:paraId="2714C080" w14:textId="0110D8B7" w:rsidR="00C94ABF" w:rsidRPr="006469BA" w:rsidRDefault="009D2C1F" w:rsidP="009D2C1F">
      <w:pPr>
        <w:pStyle w:val="Caption"/>
        <w:rPr>
          <w:rFonts w:ascii="Times New Roman" w:hAnsi="Times New Roman" w:cs="Times New Roman"/>
          <w:i w:val="0"/>
          <w:iCs w:val="0"/>
          <w:color w:val="000000" w:themeColor="text1"/>
          <w:sz w:val="24"/>
          <w:szCs w:val="24"/>
        </w:rPr>
      </w:pPr>
      <w:bookmarkStart w:id="33" w:name="_Ref187484421"/>
      <w:r w:rsidRPr="006469BA">
        <w:rPr>
          <w:rFonts w:ascii="Times New Roman" w:hAnsi="Times New Roman" w:cs="Times New Roman"/>
          <w:b/>
          <w:bCs/>
          <w:i w:val="0"/>
          <w:iCs w:val="0"/>
          <w:color w:val="auto"/>
          <w:sz w:val="24"/>
          <w:szCs w:val="24"/>
        </w:rPr>
        <w:t xml:space="preserve">Supplementary </w:t>
      </w:r>
      <w:r w:rsidR="00643C25" w:rsidRPr="006469BA">
        <w:rPr>
          <w:rFonts w:ascii="Times New Roman" w:hAnsi="Times New Roman" w:cs="Times New Roman"/>
          <w:b/>
          <w:bCs/>
          <w:i w:val="0"/>
          <w:iCs w:val="0"/>
          <w:color w:val="000000" w:themeColor="text1"/>
          <w:sz w:val="24"/>
          <w:szCs w:val="24"/>
        </w:rPr>
        <w:t xml:space="preserve">Figure </w:t>
      </w:r>
      <w:r w:rsidR="00643C25" w:rsidRPr="006469BA">
        <w:rPr>
          <w:rFonts w:ascii="Times New Roman" w:hAnsi="Times New Roman" w:cs="Times New Roman"/>
          <w:b/>
          <w:bCs/>
          <w:i w:val="0"/>
          <w:iCs w:val="0"/>
          <w:color w:val="000000" w:themeColor="text1"/>
          <w:sz w:val="24"/>
          <w:szCs w:val="24"/>
        </w:rPr>
        <w:fldChar w:fldCharType="begin"/>
      </w:r>
      <w:r w:rsidR="00643C25" w:rsidRPr="006469BA">
        <w:rPr>
          <w:rFonts w:ascii="Times New Roman" w:hAnsi="Times New Roman" w:cs="Times New Roman"/>
          <w:b/>
          <w:bCs/>
          <w:i w:val="0"/>
          <w:iCs w:val="0"/>
          <w:color w:val="000000" w:themeColor="text1"/>
          <w:sz w:val="24"/>
          <w:szCs w:val="24"/>
        </w:rPr>
        <w:instrText xml:space="preserve"> SEQ Figure \* ARABIC </w:instrText>
      </w:r>
      <w:r w:rsidR="00643C25" w:rsidRPr="006469BA">
        <w:rPr>
          <w:rFonts w:ascii="Times New Roman" w:hAnsi="Times New Roman" w:cs="Times New Roman"/>
          <w:b/>
          <w:bCs/>
          <w:i w:val="0"/>
          <w:iCs w:val="0"/>
          <w:color w:val="000000" w:themeColor="text1"/>
          <w:sz w:val="24"/>
          <w:szCs w:val="24"/>
        </w:rPr>
        <w:fldChar w:fldCharType="separate"/>
      </w:r>
      <w:r w:rsidR="005F2E99" w:rsidRPr="006469BA">
        <w:rPr>
          <w:rFonts w:ascii="Times New Roman" w:hAnsi="Times New Roman" w:cs="Times New Roman"/>
          <w:b/>
          <w:bCs/>
          <w:i w:val="0"/>
          <w:iCs w:val="0"/>
          <w:noProof/>
          <w:color w:val="000000" w:themeColor="text1"/>
          <w:sz w:val="24"/>
          <w:szCs w:val="24"/>
        </w:rPr>
        <w:t>22</w:t>
      </w:r>
      <w:r w:rsidR="00643C25" w:rsidRPr="006469BA">
        <w:rPr>
          <w:rFonts w:ascii="Times New Roman" w:hAnsi="Times New Roman" w:cs="Times New Roman"/>
          <w:b/>
          <w:bCs/>
          <w:i w:val="0"/>
          <w:iCs w:val="0"/>
          <w:color w:val="000000" w:themeColor="text1"/>
          <w:sz w:val="24"/>
          <w:szCs w:val="24"/>
        </w:rPr>
        <w:fldChar w:fldCharType="end"/>
      </w:r>
      <w:bookmarkEnd w:id="33"/>
      <w:r w:rsidR="00643C25" w:rsidRPr="006469BA">
        <w:rPr>
          <w:rFonts w:ascii="Times New Roman" w:hAnsi="Times New Roman" w:cs="Times New Roman"/>
          <w:i w:val="0"/>
          <w:iCs w:val="0"/>
          <w:color w:val="000000" w:themeColor="text1"/>
          <w:sz w:val="24"/>
          <w:szCs w:val="24"/>
        </w:rPr>
        <w:t xml:space="preserve"> The secondary Setup settings for positive control.</w:t>
      </w:r>
    </w:p>
    <w:p w14:paraId="4A836B01" w14:textId="4074BA1E" w:rsidR="00643C25" w:rsidRPr="006469BA" w:rsidRDefault="00C94ABF"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0282A4F" wp14:editId="7F7DF1AB">
            <wp:extent cx="2864163" cy="3587294"/>
            <wp:effectExtent l="0" t="0" r="0" b="0"/>
            <wp:docPr id="25201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2419"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64163" cy="3587294"/>
                    </a:xfrm>
                    <a:prstGeom prst="rect">
                      <a:avLst/>
                    </a:prstGeom>
                  </pic:spPr>
                </pic:pic>
              </a:graphicData>
            </a:graphic>
          </wp:inline>
        </w:drawing>
      </w:r>
      <w:r w:rsidR="00643C25" w:rsidRPr="006469BA">
        <w:rPr>
          <w:rFonts w:ascii="Times New Roman" w:hAnsi="Times New Roman" w:cs="Times New Roman"/>
          <w:noProof/>
          <w:sz w:val="24"/>
          <w:szCs w:val="24"/>
        </w:rPr>
        <w:drawing>
          <wp:inline distT="0" distB="0" distL="0" distR="0" wp14:anchorId="5914DFA6" wp14:editId="5F4F47AF">
            <wp:extent cx="3046715" cy="3577627"/>
            <wp:effectExtent l="0" t="0" r="1905" b="3810"/>
            <wp:docPr id="173957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4241"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48793" cy="3580068"/>
                    </a:xfrm>
                    <a:prstGeom prst="rect">
                      <a:avLst/>
                    </a:prstGeom>
                  </pic:spPr>
                </pic:pic>
              </a:graphicData>
            </a:graphic>
          </wp:inline>
        </w:drawing>
      </w:r>
    </w:p>
    <w:p w14:paraId="2EACD0D1" w14:textId="7E56A464" w:rsidR="00643C25" w:rsidRPr="006469BA" w:rsidRDefault="009D2C1F" w:rsidP="009D2C1F">
      <w:pPr>
        <w:pStyle w:val="Caption"/>
        <w:rPr>
          <w:rFonts w:ascii="Times New Roman" w:hAnsi="Times New Roman" w:cs="Times New Roman"/>
          <w:i w:val="0"/>
          <w:iCs w:val="0"/>
          <w:color w:val="000000" w:themeColor="text1"/>
          <w:sz w:val="24"/>
          <w:szCs w:val="24"/>
        </w:rPr>
      </w:pPr>
      <w:bookmarkStart w:id="34" w:name="_Ref187484415"/>
      <w:r w:rsidRPr="006469BA">
        <w:rPr>
          <w:rFonts w:ascii="Times New Roman" w:hAnsi="Times New Roman" w:cs="Times New Roman"/>
          <w:b/>
          <w:bCs/>
          <w:i w:val="0"/>
          <w:iCs w:val="0"/>
          <w:color w:val="auto"/>
          <w:sz w:val="24"/>
          <w:szCs w:val="24"/>
        </w:rPr>
        <w:t xml:space="preserve">Supplementary </w:t>
      </w:r>
      <w:r w:rsidR="00643C25" w:rsidRPr="006469BA">
        <w:rPr>
          <w:rFonts w:ascii="Times New Roman" w:hAnsi="Times New Roman" w:cs="Times New Roman"/>
          <w:b/>
          <w:bCs/>
          <w:i w:val="0"/>
          <w:iCs w:val="0"/>
          <w:color w:val="000000" w:themeColor="text1"/>
          <w:sz w:val="24"/>
          <w:szCs w:val="24"/>
        </w:rPr>
        <w:t xml:space="preserve">Figure </w:t>
      </w:r>
      <w:r w:rsidR="00643C25" w:rsidRPr="006469BA">
        <w:rPr>
          <w:rFonts w:ascii="Times New Roman" w:hAnsi="Times New Roman" w:cs="Times New Roman"/>
          <w:b/>
          <w:bCs/>
          <w:i w:val="0"/>
          <w:iCs w:val="0"/>
          <w:color w:val="000000" w:themeColor="text1"/>
          <w:sz w:val="24"/>
          <w:szCs w:val="24"/>
        </w:rPr>
        <w:fldChar w:fldCharType="begin"/>
      </w:r>
      <w:r w:rsidR="00643C25" w:rsidRPr="006469BA">
        <w:rPr>
          <w:rFonts w:ascii="Times New Roman" w:hAnsi="Times New Roman" w:cs="Times New Roman"/>
          <w:b/>
          <w:bCs/>
          <w:i w:val="0"/>
          <w:iCs w:val="0"/>
          <w:color w:val="000000" w:themeColor="text1"/>
          <w:sz w:val="24"/>
          <w:szCs w:val="24"/>
        </w:rPr>
        <w:instrText xml:space="preserve"> SEQ Figure \* ARABIC </w:instrText>
      </w:r>
      <w:r w:rsidR="00643C25" w:rsidRPr="006469BA">
        <w:rPr>
          <w:rFonts w:ascii="Times New Roman" w:hAnsi="Times New Roman" w:cs="Times New Roman"/>
          <w:b/>
          <w:bCs/>
          <w:i w:val="0"/>
          <w:iCs w:val="0"/>
          <w:color w:val="000000" w:themeColor="text1"/>
          <w:sz w:val="24"/>
          <w:szCs w:val="24"/>
        </w:rPr>
        <w:fldChar w:fldCharType="separate"/>
      </w:r>
      <w:r w:rsidR="005F2E99" w:rsidRPr="006469BA">
        <w:rPr>
          <w:rFonts w:ascii="Times New Roman" w:hAnsi="Times New Roman" w:cs="Times New Roman"/>
          <w:b/>
          <w:bCs/>
          <w:i w:val="0"/>
          <w:iCs w:val="0"/>
          <w:noProof/>
          <w:color w:val="000000" w:themeColor="text1"/>
          <w:sz w:val="24"/>
          <w:szCs w:val="24"/>
        </w:rPr>
        <w:t>23</w:t>
      </w:r>
      <w:r w:rsidR="00643C25" w:rsidRPr="006469BA">
        <w:rPr>
          <w:rFonts w:ascii="Times New Roman" w:hAnsi="Times New Roman" w:cs="Times New Roman"/>
          <w:b/>
          <w:bCs/>
          <w:i w:val="0"/>
          <w:iCs w:val="0"/>
          <w:color w:val="000000" w:themeColor="text1"/>
          <w:sz w:val="24"/>
          <w:szCs w:val="24"/>
        </w:rPr>
        <w:fldChar w:fldCharType="end"/>
      </w:r>
      <w:bookmarkEnd w:id="34"/>
      <w:r w:rsidR="00643C25" w:rsidRPr="006469BA">
        <w:rPr>
          <w:rFonts w:ascii="Times New Roman" w:hAnsi="Times New Roman" w:cs="Times New Roman"/>
          <w:i w:val="0"/>
          <w:iCs w:val="0"/>
          <w:color w:val="000000" w:themeColor="text1"/>
          <w:sz w:val="24"/>
          <w:szCs w:val="24"/>
        </w:rPr>
        <w:t xml:space="preserve">  The secondary Setup settings for negative control.</w:t>
      </w:r>
    </w:p>
    <w:p w14:paraId="5B8EAB76" w14:textId="440527D9" w:rsidR="00C94ABF" w:rsidRPr="006469BA" w:rsidRDefault="00C94ABF" w:rsidP="009D2C1F">
      <w:pPr>
        <w:spacing w:line="240" w:lineRule="auto"/>
        <w:rPr>
          <w:rFonts w:ascii="Times New Roman" w:hAnsi="Times New Roman" w:cs="Times New Roman"/>
          <w:sz w:val="24"/>
          <w:szCs w:val="24"/>
        </w:rPr>
      </w:pPr>
    </w:p>
    <w:p w14:paraId="2E3E024F" w14:textId="77777777" w:rsidR="00BA7EF1" w:rsidRPr="006469BA" w:rsidRDefault="00BA7EF1"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6A2A924A" wp14:editId="553323AD">
            <wp:extent cx="5943600" cy="2473960"/>
            <wp:effectExtent l="0" t="0" r="0" b="2540"/>
            <wp:docPr id="1387235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5290" name="Picture 1" descr="A screenshot of a computer&#10;&#10;Description automatically generated"/>
                    <pic:cNvPicPr/>
                  </pic:nvPicPr>
                  <pic:blipFill>
                    <a:blip r:embed="rId35"/>
                    <a:stretch>
                      <a:fillRect/>
                    </a:stretch>
                  </pic:blipFill>
                  <pic:spPr>
                    <a:xfrm>
                      <a:off x="0" y="0"/>
                      <a:ext cx="5943600" cy="2473960"/>
                    </a:xfrm>
                    <a:prstGeom prst="rect">
                      <a:avLst/>
                    </a:prstGeom>
                  </pic:spPr>
                </pic:pic>
              </a:graphicData>
            </a:graphic>
          </wp:inline>
        </w:drawing>
      </w:r>
    </w:p>
    <w:p w14:paraId="0A09BBBF" w14:textId="4F78553D" w:rsidR="00BA7EF1" w:rsidRPr="006469BA" w:rsidRDefault="009D2C1F" w:rsidP="009D2C1F">
      <w:pPr>
        <w:pStyle w:val="Caption"/>
        <w:rPr>
          <w:rFonts w:ascii="Times New Roman" w:hAnsi="Times New Roman" w:cs="Times New Roman"/>
          <w:i w:val="0"/>
          <w:iCs w:val="0"/>
          <w:color w:val="auto"/>
          <w:sz w:val="24"/>
          <w:szCs w:val="24"/>
        </w:rPr>
      </w:pPr>
      <w:bookmarkStart w:id="35" w:name="_Ref187484500"/>
      <w:r w:rsidRPr="006469BA">
        <w:rPr>
          <w:rFonts w:ascii="Times New Roman" w:hAnsi="Times New Roman" w:cs="Times New Roman"/>
          <w:b/>
          <w:bCs/>
          <w:i w:val="0"/>
          <w:iCs w:val="0"/>
          <w:color w:val="auto"/>
          <w:sz w:val="24"/>
          <w:szCs w:val="24"/>
        </w:rPr>
        <w:t xml:space="preserve">Supplementary </w:t>
      </w:r>
      <w:r w:rsidR="00BA7EF1" w:rsidRPr="006469BA">
        <w:rPr>
          <w:rFonts w:ascii="Times New Roman" w:hAnsi="Times New Roman" w:cs="Times New Roman"/>
          <w:b/>
          <w:bCs/>
          <w:i w:val="0"/>
          <w:iCs w:val="0"/>
          <w:color w:val="auto"/>
          <w:sz w:val="24"/>
          <w:szCs w:val="24"/>
        </w:rPr>
        <w:t xml:space="preserve">Figure </w:t>
      </w:r>
      <w:r w:rsidR="00BA7EF1" w:rsidRPr="006469BA">
        <w:rPr>
          <w:rFonts w:ascii="Times New Roman" w:hAnsi="Times New Roman" w:cs="Times New Roman"/>
          <w:b/>
          <w:bCs/>
          <w:i w:val="0"/>
          <w:iCs w:val="0"/>
          <w:color w:val="auto"/>
          <w:sz w:val="24"/>
          <w:szCs w:val="24"/>
        </w:rPr>
        <w:fldChar w:fldCharType="begin"/>
      </w:r>
      <w:r w:rsidR="00BA7EF1" w:rsidRPr="006469BA">
        <w:rPr>
          <w:rFonts w:ascii="Times New Roman" w:hAnsi="Times New Roman" w:cs="Times New Roman"/>
          <w:b/>
          <w:bCs/>
          <w:i w:val="0"/>
          <w:iCs w:val="0"/>
          <w:color w:val="auto"/>
          <w:sz w:val="24"/>
          <w:szCs w:val="24"/>
        </w:rPr>
        <w:instrText xml:space="preserve"> SEQ Figure \* ARABIC </w:instrText>
      </w:r>
      <w:r w:rsidR="00BA7EF1"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24</w:t>
      </w:r>
      <w:r w:rsidR="00BA7EF1" w:rsidRPr="006469BA">
        <w:rPr>
          <w:rFonts w:ascii="Times New Roman" w:hAnsi="Times New Roman" w:cs="Times New Roman"/>
          <w:b/>
          <w:bCs/>
          <w:i w:val="0"/>
          <w:iCs w:val="0"/>
          <w:color w:val="auto"/>
          <w:sz w:val="24"/>
          <w:szCs w:val="24"/>
        </w:rPr>
        <w:fldChar w:fldCharType="end"/>
      </w:r>
      <w:bookmarkEnd w:id="35"/>
      <w:r w:rsidR="00BA7EF1" w:rsidRPr="006469BA">
        <w:rPr>
          <w:rFonts w:ascii="Times New Roman" w:hAnsi="Times New Roman" w:cs="Times New Roman"/>
          <w:i w:val="0"/>
          <w:iCs w:val="0"/>
          <w:color w:val="auto"/>
          <w:sz w:val="24"/>
          <w:szCs w:val="24"/>
        </w:rPr>
        <w:t xml:space="preserve"> The final layout of the destination plates.</w:t>
      </w:r>
    </w:p>
    <w:p w14:paraId="43D9ED9F" w14:textId="77777777" w:rsidR="00AC1F4E" w:rsidRPr="006469BA" w:rsidRDefault="00AC1F4E" w:rsidP="009D2C1F">
      <w:pPr>
        <w:pStyle w:val="Heading1"/>
        <w:spacing w:line="240" w:lineRule="auto"/>
        <w:rPr>
          <w:rFonts w:ascii="Times New Roman" w:hAnsi="Times New Roman" w:cs="Times New Roman"/>
          <w:b/>
          <w:bCs/>
          <w:color w:val="auto"/>
          <w:sz w:val="24"/>
          <w:szCs w:val="24"/>
        </w:rPr>
      </w:pPr>
      <w:r w:rsidRPr="006469BA">
        <w:rPr>
          <w:rFonts w:ascii="Times New Roman" w:hAnsi="Times New Roman" w:cs="Times New Roman"/>
          <w:b/>
          <w:bCs/>
          <w:color w:val="auto"/>
          <w:sz w:val="24"/>
          <w:szCs w:val="24"/>
        </w:rPr>
        <w:br w:type="page"/>
      </w:r>
    </w:p>
    <w:p w14:paraId="2B2A352D" w14:textId="7BF159E6" w:rsidR="00FC692D" w:rsidRPr="006469BA" w:rsidRDefault="00AC1F4E" w:rsidP="009D2C1F">
      <w:pPr>
        <w:pStyle w:val="Heading1"/>
        <w:spacing w:line="240" w:lineRule="auto"/>
        <w:rPr>
          <w:rFonts w:ascii="Times New Roman" w:hAnsi="Times New Roman" w:cs="Times New Roman"/>
          <w:b/>
          <w:bCs/>
          <w:color w:val="auto"/>
          <w:sz w:val="24"/>
          <w:szCs w:val="24"/>
        </w:rPr>
      </w:pPr>
      <w:bookmarkStart w:id="36" w:name="_Toc189060942"/>
      <w:r w:rsidRPr="006469BA">
        <w:rPr>
          <w:rFonts w:ascii="Times New Roman" w:hAnsi="Times New Roman" w:cs="Times New Roman"/>
          <w:b/>
          <w:bCs/>
          <w:color w:val="auto"/>
          <w:sz w:val="24"/>
          <w:szCs w:val="24"/>
        </w:rPr>
        <w:lastRenderedPageBreak/>
        <w:t xml:space="preserve">Use case #2 – </w:t>
      </w:r>
      <w:r w:rsidR="00457F81" w:rsidRPr="006469BA">
        <w:rPr>
          <w:rFonts w:ascii="Times New Roman" w:hAnsi="Times New Roman" w:cs="Times New Roman"/>
          <w:b/>
          <w:bCs/>
          <w:color w:val="auto"/>
          <w:sz w:val="24"/>
          <w:szCs w:val="24"/>
        </w:rPr>
        <w:t>Double</w:t>
      </w:r>
      <w:r w:rsidR="00354A4F" w:rsidRPr="006469BA">
        <w:rPr>
          <w:rFonts w:ascii="Times New Roman" w:hAnsi="Times New Roman" w:cs="Times New Roman"/>
          <w:b/>
          <w:bCs/>
          <w:color w:val="auto"/>
          <w:sz w:val="24"/>
          <w:szCs w:val="24"/>
        </w:rPr>
        <w:t>-</w:t>
      </w:r>
      <w:r w:rsidR="00796505" w:rsidRPr="006469BA">
        <w:rPr>
          <w:rFonts w:ascii="Times New Roman" w:hAnsi="Times New Roman" w:cs="Times New Roman"/>
          <w:b/>
          <w:bCs/>
          <w:color w:val="auto"/>
          <w:sz w:val="24"/>
          <w:szCs w:val="24"/>
        </w:rPr>
        <w:t>concentration screen</w:t>
      </w:r>
      <w:bookmarkEnd w:id="36"/>
    </w:p>
    <w:p w14:paraId="20E5F945" w14:textId="04E205C1" w:rsidR="00354A4F" w:rsidRPr="006469BA" w:rsidRDefault="00354A4F"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In this example</w:t>
      </w:r>
      <w:r w:rsidR="00C62B14" w:rsidRPr="006469BA">
        <w:rPr>
          <w:rFonts w:ascii="Times New Roman" w:hAnsi="Times New Roman" w:cs="Times New Roman"/>
          <w:sz w:val="24"/>
          <w:szCs w:val="24"/>
        </w:rPr>
        <w:t>,</w:t>
      </w:r>
      <w:r w:rsidRPr="006469BA">
        <w:rPr>
          <w:rFonts w:ascii="Times New Roman" w:hAnsi="Times New Roman" w:cs="Times New Roman"/>
          <w:sz w:val="24"/>
          <w:szCs w:val="24"/>
        </w:rPr>
        <w:t xml:space="preserve"> we wanted to create a layout for</w:t>
      </w:r>
      <w:r w:rsidR="00457F81" w:rsidRPr="006469BA">
        <w:rPr>
          <w:rFonts w:ascii="Times New Roman" w:hAnsi="Times New Roman" w:cs="Times New Roman"/>
          <w:sz w:val="24"/>
          <w:szCs w:val="24"/>
        </w:rPr>
        <w:t xml:space="preserve"> a</w:t>
      </w:r>
      <w:r w:rsidRPr="006469BA">
        <w:rPr>
          <w:rFonts w:ascii="Times New Roman" w:hAnsi="Times New Roman" w:cs="Times New Roman"/>
          <w:sz w:val="24"/>
          <w:szCs w:val="24"/>
        </w:rPr>
        <w:t xml:space="preserve"> double</w:t>
      </w:r>
      <w:r w:rsidR="00457F81" w:rsidRPr="006469BA">
        <w:rPr>
          <w:rFonts w:ascii="Times New Roman" w:hAnsi="Times New Roman" w:cs="Times New Roman"/>
          <w:sz w:val="24"/>
          <w:szCs w:val="24"/>
        </w:rPr>
        <w:t>-</w:t>
      </w:r>
      <w:r w:rsidRPr="006469BA">
        <w:rPr>
          <w:rFonts w:ascii="Times New Roman" w:hAnsi="Times New Roman" w:cs="Times New Roman"/>
          <w:sz w:val="24"/>
          <w:szCs w:val="24"/>
        </w:rPr>
        <w:t xml:space="preserve">concentration screen </w:t>
      </w:r>
      <w:r w:rsidR="00457F81" w:rsidRPr="006469BA">
        <w:rPr>
          <w:rFonts w:ascii="Times New Roman" w:hAnsi="Times New Roman" w:cs="Times New Roman"/>
          <w:sz w:val="24"/>
          <w:szCs w:val="24"/>
        </w:rPr>
        <w:t>with custom concentrations in triplicates.</w:t>
      </w:r>
      <w:r w:rsidR="00A3558E" w:rsidRPr="006469BA">
        <w:rPr>
          <w:rFonts w:ascii="Times New Roman" w:hAnsi="Times New Roman" w:cs="Times New Roman"/>
          <w:sz w:val="24"/>
          <w:szCs w:val="24"/>
        </w:rPr>
        <w:t xml:space="preserve"> </w:t>
      </w:r>
      <w:r w:rsidR="00BC2406" w:rsidRPr="006469BA">
        <w:rPr>
          <w:rFonts w:ascii="Times New Roman" w:hAnsi="Times New Roman" w:cs="Times New Roman"/>
          <w:sz w:val="24"/>
          <w:szCs w:val="24"/>
        </w:rPr>
        <w:t>Only t</w:t>
      </w:r>
      <w:r w:rsidR="00A3558E" w:rsidRPr="006469BA">
        <w:rPr>
          <w:rFonts w:ascii="Times New Roman" w:hAnsi="Times New Roman" w:cs="Times New Roman"/>
          <w:sz w:val="24"/>
          <w:szCs w:val="24"/>
        </w:rPr>
        <w:t>he Primary Setup</w:t>
      </w:r>
      <w:r w:rsidR="00D04B76" w:rsidRPr="006469BA">
        <w:rPr>
          <w:rFonts w:ascii="Times New Roman" w:hAnsi="Times New Roman" w:cs="Times New Roman"/>
          <w:sz w:val="24"/>
          <w:szCs w:val="24"/>
        </w:rPr>
        <w:t xml:space="preserve"> </w:t>
      </w:r>
      <w:r w:rsidR="00A3558E" w:rsidRPr="006469BA">
        <w:rPr>
          <w:rFonts w:ascii="Times New Roman" w:hAnsi="Times New Roman" w:cs="Times New Roman"/>
          <w:sz w:val="24"/>
          <w:szCs w:val="24"/>
        </w:rPr>
        <w:t>was used to perform this task (</w:t>
      </w:r>
      <w:r w:rsidR="00A3558E" w:rsidRPr="006469BA">
        <w:rPr>
          <w:rFonts w:ascii="Times New Roman" w:hAnsi="Times New Roman" w:cs="Times New Roman"/>
          <w:sz w:val="24"/>
          <w:szCs w:val="24"/>
        </w:rPr>
        <w:fldChar w:fldCharType="begin"/>
      </w:r>
      <w:r w:rsidR="00A3558E" w:rsidRPr="006469BA">
        <w:rPr>
          <w:rFonts w:ascii="Times New Roman" w:hAnsi="Times New Roman" w:cs="Times New Roman"/>
          <w:sz w:val="24"/>
          <w:szCs w:val="24"/>
        </w:rPr>
        <w:instrText xml:space="preserve"> REF _Ref187582190 \h  \* MERGEFORMAT </w:instrText>
      </w:r>
      <w:r w:rsidR="00A3558E" w:rsidRPr="006469BA">
        <w:rPr>
          <w:rFonts w:ascii="Times New Roman" w:hAnsi="Times New Roman" w:cs="Times New Roman"/>
          <w:sz w:val="24"/>
          <w:szCs w:val="24"/>
        </w:rPr>
      </w:r>
      <w:r w:rsidR="00A3558E"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25</w:t>
      </w:r>
      <w:r w:rsidR="00A3558E" w:rsidRPr="006469BA">
        <w:rPr>
          <w:rFonts w:ascii="Times New Roman" w:hAnsi="Times New Roman" w:cs="Times New Roman"/>
          <w:sz w:val="24"/>
          <w:szCs w:val="24"/>
        </w:rPr>
        <w:fldChar w:fldCharType="end"/>
      </w:r>
      <w:r w:rsidR="00A3558E" w:rsidRPr="006469BA">
        <w:rPr>
          <w:rFonts w:ascii="Times New Roman" w:hAnsi="Times New Roman" w:cs="Times New Roman"/>
          <w:sz w:val="24"/>
          <w:szCs w:val="24"/>
        </w:rPr>
        <w:t xml:space="preserve">). </w:t>
      </w:r>
    </w:p>
    <w:p w14:paraId="505DC836" w14:textId="77777777" w:rsidR="00DB2E54" w:rsidRPr="006469BA" w:rsidRDefault="00DB2E54"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3F1A9C41" wp14:editId="0300EDDE">
            <wp:extent cx="4635427" cy="2353371"/>
            <wp:effectExtent l="0" t="0" r="0" b="8890"/>
            <wp:docPr id="15344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2020" name=""/>
                    <pic:cNvPicPr/>
                  </pic:nvPicPr>
                  <pic:blipFill>
                    <a:blip r:embed="rId36"/>
                    <a:stretch>
                      <a:fillRect/>
                    </a:stretch>
                  </pic:blipFill>
                  <pic:spPr>
                    <a:xfrm>
                      <a:off x="0" y="0"/>
                      <a:ext cx="4641278" cy="2356341"/>
                    </a:xfrm>
                    <a:prstGeom prst="rect">
                      <a:avLst/>
                    </a:prstGeom>
                  </pic:spPr>
                </pic:pic>
              </a:graphicData>
            </a:graphic>
          </wp:inline>
        </w:drawing>
      </w:r>
    </w:p>
    <w:p w14:paraId="4D91588F" w14:textId="1A105247" w:rsidR="00DB2E54" w:rsidRPr="006469BA" w:rsidRDefault="009D2C1F" w:rsidP="009D2C1F">
      <w:pPr>
        <w:pStyle w:val="Caption"/>
        <w:rPr>
          <w:rFonts w:ascii="Times New Roman" w:hAnsi="Times New Roman" w:cs="Times New Roman"/>
          <w:i w:val="0"/>
          <w:iCs w:val="0"/>
          <w:color w:val="auto"/>
          <w:sz w:val="24"/>
          <w:szCs w:val="24"/>
        </w:rPr>
      </w:pPr>
      <w:bookmarkStart w:id="37" w:name="_Ref187582190"/>
      <w:r w:rsidRPr="006469BA">
        <w:rPr>
          <w:rFonts w:ascii="Times New Roman" w:hAnsi="Times New Roman" w:cs="Times New Roman"/>
          <w:b/>
          <w:bCs/>
          <w:i w:val="0"/>
          <w:iCs w:val="0"/>
          <w:color w:val="auto"/>
          <w:sz w:val="24"/>
          <w:szCs w:val="24"/>
        </w:rPr>
        <w:t xml:space="preserve">Supplementary </w:t>
      </w:r>
      <w:r w:rsidR="00DB2E54" w:rsidRPr="006469BA">
        <w:rPr>
          <w:rFonts w:ascii="Times New Roman" w:hAnsi="Times New Roman" w:cs="Times New Roman"/>
          <w:b/>
          <w:bCs/>
          <w:i w:val="0"/>
          <w:iCs w:val="0"/>
          <w:color w:val="auto"/>
          <w:sz w:val="24"/>
          <w:szCs w:val="24"/>
        </w:rPr>
        <w:t xml:space="preserve">Figure </w:t>
      </w:r>
      <w:r w:rsidR="00DB2E54" w:rsidRPr="006469BA">
        <w:rPr>
          <w:rFonts w:ascii="Times New Roman" w:hAnsi="Times New Roman" w:cs="Times New Roman"/>
          <w:b/>
          <w:bCs/>
          <w:i w:val="0"/>
          <w:iCs w:val="0"/>
          <w:color w:val="auto"/>
          <w:sz w:val="24"/>
          <w:szCs w:val="24"/>
        </w:rPr>
        <w:fldChar w:fldCharType="begin"/>
      </w:r>
      <w:r w:rsidR="00DB2E54" w:rsidRPr="006469BA">
        <w:rPr>
          <w:rFonts w:ascii="Times New Roman" w:hAnsi="Times New Roman" w:cs="Times New Roman"/>
          <w:b/>
          <w:bCs/>
          <w:i w:val="0"/>
          <w:iCs w:val="0"/>
          <w:color w:val="auto"/>
          <w:sz w:val="24"/>
          <w:szCs w:val="24"/>
        </w:rPr>
        <w:instrText xml:space="preserve"> SEQ Figure \* ARABIC </w:instrText>
      </w:r>
      <w:r w:rsidR="00DB2E54"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25</w:t>
      </w:r>
      <w:r w:rsidR="00DB2E54" w:rsidRPr="006469BA">
        <w:rPr>
          <w:rFonts w:ascii="Times New Roman" w:hAnsi="Times New Roman" w:cs="Times New Roman"/>
          <w:b/>
          <w:bCs/>
          <w:i w:val="0"/>
          <w:iCs w:val="0"/>
          <w:color w:val="auto"/>
          <w:sz w:val="24"/>
          <w:szCs w:val="24"/>
        </w:rPr>
        <w:fldChar w:fldCharType="end"/>
      </w:r>
      <w:bookmarkEnd w:id="37"/>
      <w:r w:rsidR="00DB2E54" w:rsidRPr="006469BA">
        <w:rPr>
          <w:rFonts w:ascii="Times New Roman" w:hAnsi="Times New Roman" w:cs="Times New Roman"/>
          <w:i w:val="0"/>
          <w:iCs w:val="0"/>
          <w:color w:val="auto"/>
          <w:sz w:val="24"/>
          <w:szCs w:val="24"/>
        </w:rPr>
        <w:t xml:space="preserve"> Use case #2 MOLD architecture.</w:t>
      </w:r>
    </w:p>
    <w:p w14:paraId="460C66D5" w14:textId="51A3E20E" w:rsidR="00A3558E" w:rsidRPr="006469BA" w:rsidRDefault="00BC2406"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t xml:space="preserve">The data was imported using the File Importer component. Since no compound was selected, MOLD utilized </w:t>
      </w:r>
      <w:r w:rsidR="00B409CD" w:rsidRPr="006469BA">
        <w:rPr>
          <w:rFonts w:ascii="Times New Roman" w:hAnsi="Times New Roman" w:cs="Times New Roman"/>
          <w:sz w:val="24"/>
          <w:szCs w:val="24"/>
        </w:rPr>
        <w:t>all</w:t>
      </w:r>
      <w:r w:rsidRPr="006469BA">
        <w:rPr>
          <w:rFonts w:ascii="Times New Roman" w:hAnsi="Times New Roman" w:cs="Times New Roman"/>
          <w:sz w:val="24"/>
          <w:szCs w:val="24"/>
        </w:rPr>
        <w:t xml:space="preserve"> the compounds.</w:t>
      </w:r>
    </w:p>
    <w:p w14:paraId="47E7A30A" w14:textId="77777777" w:rsidR="00A3558E" w:rsidRPr="006469BA" w:rsidRDefault="00AA538A"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293F2834" wp14:editId="05350D63">
            <wp:extent cx="3254822" cy="3792996"/>
            <wp:effectExtent l="0" t="0" r="3175" b="0"/>
            <wp:docPr id="5256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0270"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54822" cy="3792996"/>
                    </a:xfrm>
                    <a:prstGeom prst="rect">
                      <a:avLst/>
                    </a:prstGeom>
                  </pic:spPr>
                </pic:pic>
              </a:graphicData>
            </a:graphic>
          </wp:inline>
        </w:drawing>
      </w:r>
    </w:p>
    <w:p w14:paraId="78521E13" w14:textId="7F312C21" w:rsidR="00AA538A" w:rsidRPr="006469BA" w:rsidRDefault="009D2C1F" w:rsidP="009D2C1F">
      <w:pPr>
        <w:pStyle w:val="Caption"/>
        <w:rPr>
          <w:rFonts w:ascii="Times New Roman" w:hAnsi="Times New Roman" w:cs="Times New Roman"/>
          <w:i w:val="0"/>
          <w:iCs w:val="0"/>
          <w:color w:val="auto"/>
          <w:sz w:val="24"/>
          <w:szCs w:val="24"/>
        </w:rPr>
      </w:pPr>
      <w:bookmarkStart w:id="38" w:name="_Ref187582328"/>
      <w:r w:rsidRPr="006469BA">
        <w:rPr>
          <w:rFonts w:ascii="Times New Roman" w:hAnsi="Times New Roman" w:cs="Times New Roman"/>
          <w:b/>
          <w:bCs/>
          <w:i w:val="0"/>
          <w:iCs w:val="0"/>
          <w:color w:val="auto"/>
          <w:sz w:val="24"/>
          <w:szCs w:val="24"/>
        </w:rPr>
        <w:t xml:space="preserve">Supplementary </w:t>
      </w:r>
      <w:r w:rsidR="00A3558E" w:rsidRPr="006469BA">
        <w:rPr>
          <w:rFonts w:ascii="Times New Roman" w:hAnsi="Times New Roman" w:cs="Times New Roman"/>
          <w:b/>
          <w:bCs/>
          <w:i w:val="0"/>
          <w:iCs w:val="0"/>
          <w:color w:val="auto"/>
          <w:sz w:val="24"/>
          <w:szCs w:val="24"/>
        </w:rPr>
        <w:t xml:space="preserve">Figure </w:t>
      </w:r>
      <w:r w:rsidR="00A3558E" w:rsidRPr="006469BA">
        <w:rPr>
          <w:rFonts w:ascii="Times New Roman" w:hAnsi="Times New Roman" w:cs="Times New Roman"/>
          <w:b/>
          <w:bCs/>
          <w:i w:val="0"/>
          <w:iCs w:val="0"/>
          <w:color w:val="auto"/>
          <w:sz w:val="24"/>
          <w:szCs w:val="24"/>
        </w:rPr>
        <w:fldChar w:fldCharType="begin"/>
      </w:r>
      <w:r w:rsidR="00A3558E" w:rsidRPr="006469BA">
        <w:rPr>
          <w:rFonts w:ascii="Times New Roman" w:hAnsi="Times New Roman" w:cs="Times New Roman"/>
          <w:b/>
          <w:bCs/>
          <w:i w:val="0"/>
          <w:iCs w:val="0"/>
          <w:color w:val="auto"/>
          <w:sz w:val="24"/>
          <w:szCs w:val="24"/>
        </w:rPr>
        <w:instrText xml:space="preserve"> SEQ Figure \* ARABIC </w:instrText>
      </w:r>
      <w:r w:rsidR="00A3558E"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26</w:t>
      </w:r>
      <w:r w:rsidR="00A3558E" w:rsidRPr="006469BA">
        <w:rPr>
          <w:rFonts w:ascii="Times New Roman" w:hAnsi="Times New Roman" w:cs="Times New Roman"/>
          <w:b/>
          <w:bCs/>
          <w:i w:val="0"/>
          <w:iCs w:val="0"/>
          <w:color w:val="auto"/>
          <w:sz w:val="24"/>
          <w:szCs w:val="24"/>
        </w:rPr>
        <w:fldChar w:fldCharType="end"/>
      </w:r>
      <w:bookmarkEnd w:id="38"/>
      <w:r w:rsidR="00A3558E" w:rsidRPr="006469BA">
        <w:rPr>
          <w:rFonts w:ascii="Times New Roman" w:hAnsi="Times New Roman" w:cs="Times New Roman"/>
          <w:i w:val="0"/>
          <w:iCs w:val="0"/>
          <w:color w:val="auto"/>
          <w:sz w:val="24"/>
          <w:szCs w:val="24"/>
        </w:rPr>
        <w:t xml:space="preserve"> The File Importer for </w:t>
      </w:r>
      <w:r w:rsidR="00D26A61" w:rsidRPr="006469BA">
        <w:rPr>
          <w:rFonts w:ascii="Times New Roman" w:hAnsi="Times New Roman" w:cs="Times New Roman"/>
          <w:i w:val="0"/>
          <w:iCs w:val="0"/>
          <w:color w:val="auto"/>
          <w:sz w:val="24"/>
          <w:szCs w:val="24"/>
        </w:rPr>
        <w:t xml:space="preserve">the </w:t>
      </w:r>
      <w:r w:rsidR="00A3558E" w:rsidRPr="006469BA">
        <w:rPr>
          <w:rFonts w:ascii="Times New Roman" w:hAnsi="Times New Roman" w:cs="Times New Roman"/>
          <w:i w:val="0"/>
          <w:iCs w:val="0"/>
          <w:color w:val="auto"/>
          <w:sz w:val="24"/>
          <w:szCs w:val="24"/>
        </w:rPr>
        <w:t>use case #2.</w:t>
      </w:r>
    </w:p>
    <w:p w14:paraId="3FB99D2D" w14:textId="3E08B825" w:rsidR="00AA538A" w:rsidRPr="006469BA" w:rsidRDefault="00E7056D" w:rsidP="009D2C1F">
      <w:pPr>
        <w:spacing w:line="240" w:lineRule="auto"/>
        <w:rPr>
          <w:rFonts w:ascii="Times New Roman" w:hAnsi="Times New Roman" w:cs="Times New Roman"/>
          <w:sz w:val="24"/>
          <w:szCs w:val="24"/>
        </w:rPr>
      </w:pPr>
      <w:r w:rsidRPr="006469BA">
        <w:rPr>
          <w:rFonts w:ascii="Times New Roman" w:hAnsi="Times New Roman" w:cs="Times New Roman"/>
          <w:sz w:val="24"/>
          <w:szCs w:val="24"/>
        </w:rPr>
        <w:lastRenderedPageBreak/>
        <w:t>Using the Primary Setup component, we s</w:t>
      </w:r>
      <w:r w:rsidR="00A3558E" w:rsidRPr="006469BA">
        <w:rPr>
          <w:rFonts w:ascii="Times New Roman" w:hAnsi="Times New Roman" w:cs="Times New Roman"/>
          <w:sz w:val="24"/>
          <w:szCs w:val="24"/>
        </w:rPr>
        <w:t>et up the basic settings (</w:t>
      </w:r>
      <w:r w:rsidR="00A3558E" w:rsidRPr="006469BA">
        <w:rPr>
          <w:rFonts w:ascii="Times New Roman" w:hAnsi="Times New Roman" w:cs="Times New Roman"/>
          <w:sz w:val="24"/>
          <w:szCs w:val="24"/>
        </w:rPr>
        <w:fldChar w:fldCharType="begin"/>
      </w:r>
      <w:r w:rsidR="00A3558E" w:rsidRPr="006469BA">
        <w:rPr>
          <w:rFonts w:ascii="Times New Roman" w:hAnsi="Times New Roman" w:cs="Times New Roman"/>
          <w:sz w:val="24"/>
          <w:szCs w:val="24"/>
        </w:rPr>
        <w:instrText xml:space="preserve"> REF _Ref187582619 \h  \* MERGEFORMAT </w:instrText>
      </w:r>
      <w:r w:rsidR="00A3558E" w:rsidRPr="006469BA">
        <w:rPr>
          <w:rFonts w:ascii="Times New Roman" w:hAnsi="Times New Roman" w:cs="Times New Roman"/>
          <w:sz w:val="24"/>
          <w:szCs w:val="24"/>
        </w:rPr>
      </w:r>
      <w:r w:rsidR="00A3558E"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27</w:t>
      </w:r>
      <w:r w:rsidR="00A3558E" w:rsidRPr="006469BA">
        <w:rPr>
          <w:rFonts w:ascii="Times New Roman" w:hAnsi="Times New Roman" w:cs="Times New Roman"/>
          <w:sz w:val="24"/>
          <w:szCs w:val="24"/>
        </w:rPr>
        <w:fldChar w:fldCharType="end"/>
      </w:r>
      <w:r w:rsidR="00A3558E" w:rsidRPr="006469BA">
        <w:rPr>
          <w:rFonts w:ascii="Times New Roman" w:hAnsi="Times New Roman" w:cs="Times New Roman"/>
          <w:sz w:val="24"/>
          <w:szCs w:val="24"/>
        </w:rPr>
        <w:t xml:space="preserve">). </w:t>
      </w:r>
      <w:r w:rsidR="00C62B14" w:rsidRPr="006469BA">
        <w:rPr>
          <w:rFonts w:ascii="Times New Roman" w:hAnsi="Times New Roman" w:cs="Times New Roman"/>
          <w:sz w:val="24"/>
          <w:szCs w:val="24"/>
        </w:rPr>
        <w:t xml:space="preserve">A </w:t>
      </w:r>
      <w:r w:rsidR="00A3558E" w:rsidRPr="006469BA">
        <w:rPr>
          <w:rFonts w:ascii="Times New Roman" w:hAnsi="Times New Roman" w:cs="Times New Roman"/>
          <w:sz w:val="24"/>
          <w:szCs w:val="24"/>
        </w:rPr>
        <w:t>384-well plate was used, fill of the plate was set to “Columns”. The start concentration was set to 100 µM with two concentration points and dilution factor 3. However, the generated concentration series was edited in the left</w:t>
      </w:r>
      <w:r w:rsidR="000333B8" w:rsidRPr="006469BA">
        <w:rPr>
          <w:rFonts w:ascii="Times New Roman" w:hAnsi="Times New Roman" w:cs="Times New Roman"/>
          <w:sz w:val="24"/>
          <w:szCs w:val="24"/>
        </w:rPr>
        <w:t xml:space="preserve"> Desired Concentrations</w:t>
      </w:r>
      <w:r w:rsidR="00A3558E" w:rsidRPr="006469BA">
        <w:rPr>
          <w:rFonts w:ascii="Times New Roman" w:hAnsi="Times New Roman" w:cs="Times New Roman"/>
          <w:sz w:val="24"/>
          <w:szCs w:val="24"/>
        </w:rPr>
        <w:t xml:space="preserve"> table to 10 and 1 µM</w:t>
      </w:r>
      <w:r w:rsidR="000333B8" w:rsidRPr="006469BA">
        <w:rPr>
          <w:rFonts w:ascii="Times New Roman" w:hAnsi="Times New Roman" w:cs="Times New Roman"/>
          <w:sz w:val="24"/>
          <w:szCs w:val="24"/>
        </w:rPr>
        <w:t xml:space="preserve"> (from </w:t>
      </w:r>
      <w:r w:rsidR="00407E97" w:rsidRPr="006469BA">
        <w:rPr>
          <w:rFonts w:ascii="Times New Roman" w:hAnsi="Times New Roman" w:cs="Times New Roman"/>
          <w:sz w:val="24"/>
          <w:szCs w:val="24"/>
        </w:rPr>
        <w:t xml:space="preserve">the </w:t>
      </w:r>
      <w:r w:rsidR="000333B8" w:rsidRPr="006469BA">
        <w:rPr>
          <w:rFonts w:ascii="Times New Roman" w:hAnsi="Times New Roman" w:cs="Times New Roman"/>
          <w:sz w:val="24"/>
          <w:szCs w:val="24"/>
        </w:rPr>
        <w:t>original 100 and 33 µM)</w:t>
      </w:r>
      <w:r w:rsidR="00A3558E" w:rsidRPr="006469BA">
        <w:rPr>
          <w:rFonts w:ascii="Times New Roman" w:hAnsi="Times New Roman" w:cs="Times New Roman"/>
          <w:sz w:val="24"/>
          <w:szCs w:val="24"/>
        </w:rPr>
        <w:t xml:space="preserve">. The multiplicate arrangement was set to “Block” and the plate backfill volume to 80 </w:t>
      </w:r>
      <w:proofErr w:type="spellStart"/>
      <w:r w:rsidR="00A3558E" w:rsidRPr="006469BA">
        <w:rPr>
          <w:rFonts w:ascii="Times New Roman" w:hAnsi="Times New Roman" w:cs="Times New Roman"/>
          <w:sz w:val="24"/>
          <w:szCs w:val="24"/>
        </w:rPr>
        <w:t>nL</w:t>
      </w:r>
      <w:proofErr w:type="spellEnd"/>
      <w:r w:rsidR="00A3558E" w:rsidRPr="006469BA">
        <w:rPr>
          <w:rFonts w:ascii="Times New Roman" w:hAnsi="Times New Roman" w:cs="Times New Roman"/>
          <w:sz w:val="24"/>
          <w:szCs w:val="24"/>
        </w:rPr>
        <w:t xml:space="preserve"> with DMSO.</w:t>
      </w:r>
      <w:r w:rsidR="00CF65B9" w:rsidRPr="006469BA">
        <w:rPr>
          <w:rFonts w:ascii="Times New Roman" w:hAnsi="Times New Roman" w:cs="Times New Roman"/>
          <w:sz w:val="24"/>
          <w:szCs w:val="24"/>
        </w:rPr>
        <w:t xml:space="preserve"> The plate picker was not used for the destination plate, therefore, MOLD used all available wells (</w:t>
      </w:r>
      <w:r w:rsidR="00CF65B9" w:rsidRPr="006469BA">
        <w:rPr>
          <w:rFonts w:ascii="Times New Roman" w:hAnsi="Times New Roman" w:cs="Times New Roman"/>
          <w:sz w:val="24"/>
          <w:szCs w:val="24"/>
        </w:rPr>
        <w:fldChar w:fldCharType="begin"/>
      </w:r>
      <w:r w:rsidR="00CF65B9" w:rsidRPr="006469BA">
        <w:rPr>
          <w:rFonts w:ascii="Times New Roman" w:hAnsi="Times New Roman" w:cs="Times New Roman"/>
          <w:sz w:val="24"/>
          <w:szCs w:val="24"/>
        </w:rPr>
        <w:instrText xml:space="preserve"> REF _Ref187582720 \h  \* MERGEFORMAT </w:instrText>
      </w:r>
      <w:r w:rsidR="00CF65B9" w:rsidRPr="006469BA">
        <w:rPr>
          <w:rFonts w:ascii="Times New Roman" w:hAnsi="Times New Roman" w:cs="Times New Roman"/>
          <w:sz w:val="24"/>
          <w:szCs w:val="24"/>
        </w:rPr>
      </w:r>
      <w:r w:rsidR="00CF65B9" w:rsidRPr="006469BA">
        <w:rPr>
          <w:rFonts w:ascii="Times New Roman" w:hAnsi="Times New Roman" w:cs="Times New Roman"/>
          <w:sz w:val="24"/>
          <w:szCs w:val="24"/>
        </w:rPr>
        <w:fldChar w:fldCharType="separate"/>
      </w:r>
      <w:r w:rsidR="009D2C1F" w:rsidRPr="006469BA">
        <w:rPr>
          <w:rFonts w:ascii="Times New Roman" w:hAnsi="Times New Roman" w:cs="Times New Roman"/>
          <w:b/>
          <w:bCs/>
          <w:sz w:val="24"/>
          <w:szCs w:val="24"/>
        </w:rPr>
        <w:t xml:space="preserve">Supplementary </w:t>
      </w:r>
      <w:r w:rsidR="009D2C1F" w:rsidRPr="006469BA">
        <w:rPr>
          <w:rFonts w:ascii="Times New Roman" w:hAnsi="Times New Roman" w:cs="Times New Roman"/>
          <w:b/>
          <w:bCs/>
          <w:noProof/>
          <w:sz w:val="24"/>
          <w:szCs w:val="24"/>
        </w:rPr>
        <w:t>Figure</w:t>
      </w:r>
      <w:r w:rsidR="009D2C1F" w:rsidRPr="006469BA">
        <w:rPr>
          <w:rFonts w:ascii="Times New Roman" w:hAnsi="Times New Roman" w:cs="Times New Roman"/>
          <w:b/>
          <w:bCs/>
          <w:sz w:val="24"/>
          <w:szCs w:val="24"/>
        </w:rPr>
        <w:t xml:space="preserve"> </w:t>
      </w:r>
      <w:r w:rsidR="009D2C1F" w:rsidRPr="006469BA">
        <w:rPr>
          <w:rFonts w:ascii="Times New Roman" w:hAnsi="Times New Roman" w:cs="Times New Roman"/>
          <w:b/>
          <w:bCs/>
          <w:noProof/>
          <w:sz w:val="24"/>
          <w:szCs w:val="24"/>
        </w:rPr>
        <w:t>28</w:t>
      </w:r>
      <w:r w:rsidR="00CF65B9" w:rsidRPr="006469BA">
        <w:rPr>
          <w:rFonts w:ascii="Times New Roman" w:hAnsi="Times New Roman" w:cs="Times New Roman"/>
          <w:sz w:val="24"/>
          <w:szCs w:val="24"/>
        </w:rPr>
        <w:fldChar w:fldCharType="end"/>
      </w:r>
      <w:r w:rsidR="00CF65B9" w:rsidRPr="006469BA">
        <w:rPr>
          <w:rFonts w:ascii="Times New Roman" w:hAnsi="Times New Roman" w:cs="Times New Roman"/>
          <w:sz w:val="24"/>
          <w:szCs w:val="24"/>
        </w:rPr>
        <w:t>). Three wells were selected from the backfill plate.</w:t>
      </w:r>
    </w:p>
    <w:p w14:paraId="6FDC1D2C" w14:textId="77777777" w:rsidR="00A3558E" w:rsidRPr="006469BA" w:rsidRDefault="002B2FD1"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4CF6159B" wp14:editId="4176CA20">
            <wp:extent cx="3750910" cy="6202037"/>
            <wp:effectExtent l="0" t="0" r="2540" b="8890"/>
            <wp:docPr id="3271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42252"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50910" cy="6202037"/>
                    </a:xfrm>
                    <a:prstGeom prst="rect">
                      <a:avLst/>
                    </a:prstGeom>
                  </pic:spPr>
                </pic:pic>
              </a:graphicData>
            </a:graphic>
          </wp:inline>
        </w:drawing>
      </w:r>
    </w:p>
    <w:p w14:paraId="7418ADE4" w14:textId="6E0367D2" w:rsidR="002B2FD1" w:rsidRPr="006469BA" w:rsidRDefault="009D2C1F" w:rsidP="009D2C1F">
      <w:pPr>
        <w:pStyle w:val="Caption"/>
        <w:rPr>
          <w:rFonts w:ascii="Times New Roman" w:hAnsi="Times New Roman" w:cs="Times New Roman"/>
          <w:i w:val="0"/>
          <w:iCs w:val="0"/>
          <w:color w:val="auto"/>
          <w:sz w:val="24"/>
          <w:szCs w:val="24"/>
        </w:rPr>
      </w:pPr>
      <w:bookmarkStart w:id="39" w:name="_Ref187582619"/>
      <w:r w:rsidRPr="006469BA">
        <w:rPr>
          <w:rFonts w:ascii="Times New Roman" w:hAnsi="Times New Roman" w:cs="Times New Roman"/>
          <w:b/>
          <w:bCs/>
          <w:i w:val="0"/>
          <w:iCs w:val="0"/>
          <w:color w:val="auto"/>
          <w:sz w:val="24"/>
          <w:szCs w:val="24"/>
        </w:rPr>
        <w:t xml:space="preserve">Supplementary </w:t>
      </w:r>
      <w:r w:rsidR="00A3558E" w:rsidRPr="006469BA">
        <w:rPr>
          <w:rFonts w:ascii="Times New Roman" w:hAnsi="Times New Roman" w:cs="Times New Roman"/>
          <w:b/>
          <w:bCs/>
          <w:i w:val="0"/>
          <w:iCs w:val="0"/>
          <w:color w:val="auto"/>
          <w:sz w:val="24"/>
          <w:szCs w:val="24"/>
        </w:rPr>
        <w:t xml:space="preserve">Figure </w:t>
      </w:r>
      <w:r w:rsidR="00A3558E" w:rsidRPr="006469BA">
        <w:rPr>
          <w:rFonts w:ascii="Times New Roman" w:hAnsi="Times New Roman" w:cs="Times New Roman"/>
          <w:b/>
          <w:bCs/>
          <w:i w:val="0"/>
          <w:iCs w:val="0"/>
          <w:color w:val="auto"/>
          <w:sz w:val="24"/>
          <w:szCs w:val="24"/>
        </w:rPr>
        <w:fldChar w:fldCharType="begin"/>
      </w:r>
      <w:r w:rsidR="00A3558E" w:rsidRPr="006469BA">
        <w:rPr>
          <w:rFonts w:ascii="Times New Roman" w:hAnsi="Times New Roman" w:cs="Times New Roman"/>
          <w:b/>
          <w:bCs/>
          <w:i w:val="0"/>
          <w:iCs w:val="0"/>
          <w:color w:val="auto"/>
          <w:sz w:val="24"/>
          <w:szCs w:val="24"/>
        </w:rPr>
        <w:instrText xml:space="preserve"> SEQ Figure \* ARABIC </w:instrText>
      </w:r>
      <w:r w:rsidR="00A3558E"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27</w:t>
      </w:r>
      <w:r w:rsidR="00A3558E" w:rsidRPr="006469BA">
        <w:rPr>
          <w:rFonts w:ascii="Times New Roman" w:hAnsi="Times New Roman" w:cs="Times New Roman"/>
          <w:b/>
          <w:bCs/>
          <w:i w:val="0"/>
          <w:iCs w:val="0"/>
          <w:color w:val="auto"/>
          <w:sz w:val="24"/>
          <w:szCs w:val="24"/>
        </w:rPr>
        <w:fldChar w:fldCharType="end"/>
      </w:r>
      <w:bookmarkEnd w:id="39"/>
      <w:r w:rsidR="00A3558E" w:rsidRPr="006469BA">
        <w:rPr>
          <w:rFonts w:ascii="Times New Roman" w:hAnsi="Times New Roman" w:cs="Times New Roman"/>
          <w:i w:val="0"/>
          <w:iCs w:val="0"/>
          <w:color w:val="auto"/>
          <w:sz w:val="24"/>
          <w:szCs w:val="24"/>
        </w:rPr>
        <w:t xml:space="preserve"> The Primary Setup component settings for use case #2.</w:t>
      </w:r>
    </w:p>
    <w:p w14:paraId="1B29B3AB" w14:textId="77777777" w:rsidR="00CF65B9" w:rsidRPr="006469BA" w:rsidRDefault="002B2FD1"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2A605607" wp14:editId="1E990FA1">
            <wp:extent cx="3993160" cy="4744437"/>
            <wp:effectExtent l="0" t="0" r="7620" b="0"/>
            <wp:docPr id="1402024911" name="Picture 1" descr="A screenshot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4911" name="Picture 1" descr="A screenshot of a grid&#10;&#10;Description automatically generated"/>
                    <pic:cNvPicPr/>
                  </pic:nvPicPr>
                  <pic:blipFill>
                    <a:blip r:embed="rId39"/>
                    <a:stretch>
                      <a:fillRect/>
                    </a:stretch>
                  </pic:blipFill>
                  <pic:spPr>
                    <a:xfrm>
                      <a:off x="0" y="0"/>
                      <a:ext cx="4007203" cy="4761122"/>
                    </a:xfrm>
                    <a:prstGeom prst="rect">
                      <a:avLst/>
                    </a:prstGeom>
                  </pic:spPr>
                </pic:pic>
              </a:graphicData>
            </a:graphic>
          </wp:inline>
        </w:drawing>
      </w:r>
    </w:p>
    <w:p w14:paraId="1C3AA1D0" w14:textId="64B33DB2" w:rsidR="002B2FD1" w:rsidRPr="006469BA" w:rsidRDefault="009D2C1F" w:rsidP="009D2C1F">
      <w:pPr>
        <w:pStyle w:val="Caption"/>
        <w:rPr>
          <w:rFonts w:ascii="Times New Roman" w:hAnsi="Times New Roman" w:cs="Times New Roman"/>
          <w:i w:val="0"/>
          <w:iCs w:val="0"/>
          <w:color w:val="auto"/>
          <w:sz w:val="24"/>
          <w:szCs w:val="24"/>
        </w:rPr>
      </w:pPr>
      <w:bookmarkStart w:id="40" w:name="_Ref187582720"/>
      <w:r w:rsidRPr="006469BA">
        <w:rPr>
          <w:rFonts w:ascii="Times New Roman" w:hAnsi="Times New Roman" w:cs="Times New Roman"/>
          <w:b/>
          <w:bCs/>
          <w:i w:val="0"/>
          <w:iCs w:val="0"/>
          <w:color w:val="auto"/>
          <w:sz w:val="24"/>
          <w:szCs w:val="24"/>
        </w:rPr>
        <w:t xml:space="preserve">Supplementary </w:t>
      </w:r>
      <w:r w:rsidR="00CF65B9" w:rsidRPr="006469BA">
        <w:rPr>
          <w:rFonts w:ascii="Times New Roman" w:hAnsi="Times New Roman" w:cs="Times New Roman"/>
          <w:b/>
          <w:bCs/>
          <w:i w:val="0"/>
          <w:iCs w:val="0"/>
          <w:color w:val="auto"/>
          <w:sz w:val="24"/>
          <w:szCs w:val="24"/>
        </w:rPr>
        <w:t xml:space="preserve">Figure </w:t>
      </w:r>
      <w:r w:rsidR="00CF65B9" w:rsidRPr="006469BA">
        <w:rPr>
          <w:rFonts w:ascii="Times New Roman" w:hAnsi="Times New Roman" w:cs="Times New Roman"/>
          <w:b/>
          <w:bCs/>
          <w:i w:val="0"/>
          <w:iCs w:val="0"/>
          <w:color w:val="auto"/>
          <w:sz w:val="24"/>
          <w:szCs w:val="24"/>
        </w:rPr>
        <w:fldChar w:fldCharType="begin"/>
      </w:r>
      <w:r w:rsidR="00CF65B9" w:rsidRPr="006469BA">
        <w:rPr>
          <w:rFonts w:ascii="Times New Roman" w:hAnsi="Times New Roman" w:cs="Times New Roman"/>
          <w:b/>
          <w:bCs/>
          <w:i w:val="0"/>
          <w:iCs w:val="0"/>
          <w:color w:val="auto"/>
          <w:sz w:val="24"/>
          <w:szCs w:val="24"/>
        </w:rPr>
        <w:instrText xml:space="preserve"> SEQ Figure \* ARABIC </w:instrText>
      </w:r>
      <w:r w:rsidR="00CF65B9"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28</w:t>
      </w:r>
      <w:r w:rsidR="00CF65B9" w:rsidRPr="006469BA">
        <w:rPr>
          <w:rFonts w:ascii="Times New Roman" w:hAnsi="Times New Roman" w:cs="Times New Roman"/>
          <w:b/>
          <w:bCs/>
          <w:i w:val="0"/>
          <w:iCs w:val="0"/>
          <w:color w:val="auto"/>
          <w:sz w:val="24"/>
          <w:szCs w:val="24"/>
        </w:rPr>
        <w:fldChar w:fldCharType="end"/>
      </w:r>
      <w:bookmarkEnd w:id="40"/>
      <w:r w:rsidR="00CF65B9" w:rsidRPr="006469BA">
        <w:rPr>
          <w:rFonts w:ascii="Times New Roman" w:hAnsi="Times New Roman" w:cs="Times New Roman"/>
          <w:i w:val="0"/>
          <w:iCs w:val="0"/>
          <w:color w:val="auto"/>
          <w:sz w:val="24"/>
          <w:szCs w:val="24"/>
        </w:rPr>
        <w:t xml:space="preserve"> The Primary Setup plate pickers.</w:t>
      </w:r>
    </w:p>
    <w:p w14:paraId="59F629C1" w14:textId="77777777" w:rsidR="002867B4" w:rsidRPr="006469BA" w:rsidRDefault="002B2FD1"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drawing>
          <wp:inline distT="0" distB="0" distL="0" distR="0" wp14:anchorId="59E20968" wp14:editId="3E68DB76">
            <wp:extent cx="3954206" cy="2709644"/>
            <wp:effectExtent l="0" t="0" r="8255" b="0"/>
            <wp:docPr id="1647999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9861" name="Picture 1" descr="A screenshot of a computer&#10;&#10;Description automatically generated"/>
                    <pic:cNvPicPr/>
                  </pic:nvPicPr>
                  <pic:blipFill>
                    <a:blip r:embed="rId40"/>
                    <a:stretch>
                      <a:fillRect/>
                    </a:stretch>
                  </pic:blipFill>
                  <pic:spPr>
                    <a:xfrm>
                      <a:off x="0" y="0"/>
                      <a:ext cx="3985572" cy="2731138"/>
                    </a:xfrm>
                    <a:prstGeom prst="rect">
                      <a:avLst/>
                    </a:prstGeom>
                  </pic:spPr>
                </pic:pic>
              </a:graphicData>
            </a:graphic>
          </wp:inline>
        </w:drawing>
      </w:r>
    </w:p>
    <w:p w14:paraId="4A09514B" w14:textId="4B52B533" w:rsidR="002B2FD1" w:rsidRPr="006469BA" w:rsidRDefault="009D2C1F" w:rsidP="009D2C1F">
      <w:pPr>
        <w:pStyle w:val="Caption"/>
        <w:rPr>
          <w:rFonts w:ascii="Times New Roman" w:hAnsi="Times New Roman" w:cs="Times New Roman"/>
          <w:i w:val="0"/>
          <w:iCs w:val="0"/>
          <w:color w:val="auto"/>
          <w:sz w:val="24"/>
          <w:szCs w:val="24"/>
        </w:rPr>
      </w:pPr>
      <w:r w:rsidRPr="006469BA">
        <w:rPr>
          <w:rFonts w:ascii="Times New Roman" w:hAnsi="Times New Roman" w:cs="Times New Roman"/>
          <w:b/>
          <w:bCs/>
          <w:i w:val="0"/>
          <w:iCs w:val="0"/>
          <w:color w:val="auto"/>
          <w:sz w:val="24"/>
          <w:szCs w:val="24"/>
        </w:rPr>
        <w:t xml:space="preserve">Supplementary </w:t>
      </w:r>
      <w:r w:rsidR="002867B4" w:rsidRPr="006469BA">
        <w:rPr>
          <w:rFonts w:ascii="Times New Roman" w:hAnsi="Times New Roman" w:cs="Times New Roman"/>
          <w:b/>
          <w:bCs/>
          <w:i w:val="0"/>
          <w:iCs w:val="0"/>
          <w:color w:val="auto"/>
          <w:sz w:val="24"/>
          <w:szCs w:val="24"/>
        </w:rPr>
        <w:t xml:space="preserve">Figure </w:t>
      </w:r>
      <w:r w:rsidR="002867B4" w:rsidRPr="006469BA">
        <w:rPr>
          <w:rFonts w:ascii="Times New Roman" w:hAnsi="Times New Roman" w:cs="Times New Roman"/>
          <w:b/>
          <w:bCs/>
          <w:i w:val="0"/>
          <w:iCs w:val="0"/>
          <w:color w:val="auto"/>
          <w:sz w:val="24"/>
          <w:szCs w:val="24"/>
        </w:rPr>
        <w:fldChar w:fldCharType="begin"/>
      </w:r>
      <w:r w:rsidR="002867B4" w:rsidRPr="006469BA">
        <w:rPr>
          <w:rFonts w:ascii="Times New Roman" w:hAnsi="Times New Roman" w:cs="Times New Roman"/>
          <w:b/>
          <w:bCs/>
          <w:i w:val="0"/>
          <w:iCs w:val="0"/>
          <w:color w:val="auto"/>
          <w:sz w:val="24"/>
          <w:szCs w:val="24"/>
        </w:rPr>
        <w:instrText xml:space="preserve"> SEQ Figure \* ARABIC </w:instrText>
      </w:r>
      <w:r w:rsidR="002867B4"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29</w:t>
      </w:r>
      <w:r w:rsidR="002867B4" w:rsidRPr="006469BA">
        <w:rPr>
          <w:rFonts w:ascii="Times New Roman" w:hAnsi="Times New Roman" w:cs="Times New Roman"/>
          <w:b/>
          <w:bCs/>
          <w:i w:val="0"/>
          <w:iCs w:val="0"/>
          <w:color w:val="auto"/>
          <w:sz w:val="24"/>
          <w:szCs w:val="24"/>
        </w:rPr>
        <w:fldChar w:fldCharType="end"/>
      </w:r>
      <w:r w:rsidR="002867B4" w:rsidRPr="006469BA">
        <w:rPr>
          <w:rFonts w:ascii="Times New Roman" w:hAnsi="Times New Roman" w:cs="Times New Roman"/>
          <w:i w:val="0"/>
          <w:iCs w:val="0"/>
          <w:color w:val="auto"/>
          <w:sz w:val="24"/>
          <w:szCs w:val="24"/>
        </w:rPr>
        <w:t xml:space="preserve"> Use case #2 final layout. </w:t>
      </w:r>
      <w:r w:rsidR="003569C5" w:rsidRPr="006469BA">
        <w:rPr>
          <w:rFonts w:ascii="Times New Roman" w:hAnsi="Times New Roman" w:cs="Times New Roman"/>
          <w:i w:val="0"/>
          <w:iCs w:val="0"/>
          <w:color w:val="auto"/>
          <w:sz w:val="24"/>
          <w:szCs w:val="24"/>
        </w:rPr>
        <w:t>The color</w:t>
      </w:r>
      <w:r w:rsidR="002867B4" w:rsidRPr="006469BA">
        <w:rPr>
          <w:rFonts w:ascii="Times New Roman" w:hAnsi="Times New Roman" w:cs="Times New Roman"/>
          <w:i w:val="0"/>
          <w:iCs w:val="0"/>
          <w:color w:val="auto"/>
          <w:sz w:val="24"/>
          <w:szCs w:val="24"/>
        </w:rPr>
        <w:t xml:space="preserve"> scale represents concentrations.</w:t>
      </w:r>
    </w:p>
    <w:p w14:paraId="07967193" w14:textId="77777777" w:rsidR="002867B4" w:rsidRPr="006469BA" w:rsidRDefault="002B2FD1" w:rsidP="009D2C1F">
      <w:pPr>
        <w:keepNext/>
        <w:spacing w:line="240" w:lineRule="auto"/>
        <w:rPr>
          <w:rFonts w:ascii="Times New Roman" w:hAnsi="Times New Roman" w:cs="Times New Roman"/>
          <w:sz w:val="24"/>
          <w:szCs w:val="24"/>
        </w:rPr>
      </w:pPr>
      <w:r w:rsidRPr="006469BA">
        <w:rPr>
          <w:rFonts w:ascii="Times New Roman" w:hAnsi="Times New Roman" w:cs="Times New Roman"/>
          <w:noProof/>
          <w:sz w:val="24"/>
          <w:szCs w:val="24"/>
        </w:rPr>
        <w:lastRenderedPageBreak/>
        <w:drawing>
          <wp:inline distT="0" distB="0" distL="0" distR="0" wp14:anchorId="4EBCBD70" wp14:editId="402E3D44">
            <wp:extent cx="3905237" cy="2676088"/>
            <wp:effectExtent l="0" t="0" r="635" b="0"/>
            <wp:docPr id="27277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275" name="Picture 1" descr="A screenshot of a computer&#10;&#10;Description automatically generated"/>
                    <pic:cNvPicPr/>
                  </pic:nvPicPr>
                  <pic:blipFill>
                    <a:blip r:embed="rId41"/>
                    <a:stretch>
                      <a:fillRect/>
                    </a:stretch>
                  </pic:blipFill>
                  <pic:spPr>
                    <a:xfrm>
                      <a:off x="0" y="0"/>
                      <a:ext cx="3921218" cy="2687039"/>
                    </a:xfrm>
                    <a:prstGeom prst="rect">
                      <a:avLst/>
                    </a:prstGeom>
                  </pic:spPr>
                </pic:pic>
              </a:graphicData>
            </a:graphic>
          </wp:inline>
        </w:drawing>
      </w:r>
    </w:p>
    <w:p w14:paraId="7A4B38AF" w14:textId="3EFE2FB5" w:rsidR="002B2FD1" w:rsidRPr="006469BA" w:rsidRDefault="009D2C1F" w:rsidP="009D2C1F">
      <w:pPr>
        <w:pStyle w:val="Caption"/>
        <w:rPr>
          <w:rFonts w:ascii="Times New Roman" w:hAnsi="Times New Roman" w:cs="Times New Roman"/>
          <w:i w:val="0"/>
          <w:iCs w:val="0"/>
          <w:color w:val="auto"/>
          <w:sz w:val="24"/>
          <w:szCs w:val="24"/>
        </w:rPr>
      </w:pPr>
      <w:r w:rsidRPr="006469BA">
        <w:rPr>
          <w:rFonts w:ascii="Times New Roman" w:hAnsi="Times New Roman" w:cs="Times New Roman"/>
          <w:b/>
          <w:bCs/>
          <w:i w:val="0"/>
          <w:iCs w:val="0"/>
          <w:color w:val="auto"/>
          <w:sz w:val="24"/>
          <w:szCs w:val="24"/>
        </w:rPr>
        <w:t xml:space="preserve">Supplementary </w:t>
      </w:r>
      <w:r w:rsidR="002867B4" w:rsidRPr="006469BA">
        <w:rPr>
          <w:rFonts w:ascii="Times New Roman" w:hAnsi="Times New Roman" w:cs="Times New Roman"/>
          <w:b/>
          <w:bCs/>
          <w:i w:val="0"/>
          <w:iCs w:val="0"/>
          <w:color w:val="auto"/>
          <w:sz w:val="24"/>
          <w:szCs w:val="24"/>
        </w:rPr>
        <w:t xml:space="preserve">Figure </w:t>
      </w:r>
      <w:r w:rsidR="002867B4" w:rsidRPr="006469BA">
        <w:rPr>
          <w:rFonts w:ascii="Times New Roman" w:hAnsi="Times New Roman" w:cs="Times New Roman"/>
          <w:b/>
          <w:bCs/>
          <w:i w:val="0"/>
          <w:iCs w:val="0"/>
          <w:color w:val="auto"/>
          <w:sz w:val="24"/>
          <w:szCs w:val="24"/>
        </w:rPr>
        <w:fldChar w:fldCharType="begin"/>
      </w:r>
      <w:r w:rsidR="002867B4" w:rsidRPr="006469BA">
        <w:rPr>
          <w:rFonts w:ascii="Times New Roman" w:hAnsi="Times New Roman" w:cs="Times New Roman"/>
          <w:b/>
          <w:bCs/>
          <w:i w:val="0"/>
          <w:iCs w:val="0"/>
          <w:color w:val="auto"/>
          <w:sz w:val="24"/>
          <w:szCs w:val="24"/>
        </w:rPr>
        <w:instrText xml:space="preserve"> SEQ Figure \* ARABIC </w:instrText>
      </w:r>
      <w:r w:rsidR="002867B4" w:rsidRPr="006469BA">
        <w:rPr>
          <w:rFonts w:ascii="Times New Roman" w:hAnsi="Times New Roman" w:cs="Times New Roman"/>
          <w:b/>
          <w:bCs/>
          <w:i w:val="0"/>
          <w:iCs w:val="0"/>
          <w:color w:val="auto"/>
          <w:sz w:val="24"/>
          <w:szCs w:val="24"/>
        </w:rPr>
        <w:fldChar w:fldCharType="separate"/>
      </w:r>
      <w:r w:rsidR="005F2E99" w:rsidRPr="006469BA">
        <w:rPr>
          <w:rFonts w:ascii="Times New Roman" w:hAnsi="Times New Roman" w:cs="Times New Roman"/>
          <w:b/>
          <w:bCs/>
          <w:i w:val="0"/>
          <w:iCs w:val="0"/>
          <w:noProof/>
          <w:color w:val="auto"/>
          <w:sz w:val="24"/>
          <w:szCs w:val="24"/>
        </w:rPr>
        <w:t>30</w:t>
      </w:r>
      <w:r w:rsidR="002867B4" w:rsidRPr="006469BA">
        <w:rPr>
          <w:rFonts w:ascii="Times New Roman" w:hAnsi="Times New Roman" w:cs="Times New Roman"/>
          <w:b/>
          <w:bCs/>
          <w:i w:val="0"/>
          <w:iCs w:val="0"/>
          <w:color w:val="auto"/>
          <w:sz w:val="24"/>
          <w:szCs w:val="24"/>
        </w:rPr>
        <w:fldChar w:fldCharType="end"/>
      </w:r>
      <w:r w:rsidR="002867B4" w:rsidRPr="006469BA">
        <w:rPr>
          <w:rFonts w:ascii="Times New Roman" w:hAnsi="Times New Roman" w:cs="Times New Roman"/>
          <w:i w:val="0"/>
          <w:iCs w:val="0"/>
          <w:color w:val="auto"/>
          <w:sz w:val="24"/>
          <w:szCs w:val="24"/>
        </w:rPr>
        <w:t xml:space="preserve"> Use case #2 final layout. </w:t>
      </w:r>
      <w:r w:rsidR="003569C5" w:rsidRPr="006469BA">
        <w:rPr>
          <w:rFonts w:ascii="Times New Roman" w:hAnsi="Times New Roman" w:cs="Times New Roman"/>
          <w:i w:val="0"/>
          <w:iCs w:val="0"/>
          <w:color w:val="auto"/>
          <w:sz w:val="24"/>
          <w:szCs w:val="24"/>
        </w:rPr>
        <w:t>The color</w:t>
      </w:r>
      <w:r w:rsidR="002867B4" w:rsidRPr="006469BA">
        <w:rPr>
          <w:rFonts w:ascii="Times New Roman" w:hAnsi="Times New Roman" w:cs="Times New Roman"/>
          <w:i w:val="0"/>
          <w:iCs w:val="0"/>
          <w:color w:val="auto"/>
          <w:sz w:val="24"/>
          <w:szCs w:val="24"/>
        </w:rPr>
        <w:t xml:space="preserve"> scale represents the</w:t>
      </w:r>
      <w:r w:rsidR="000333B8" w:rsidRPr="006469BA">
        <w:rPr>
          <w:rFonts w:ascii="Times New Roman" w:hAnsi="Times New Roman" w:cs="Times New Roman"/>
          <w:i w:val="0"/>
          <w:iCs w:val="0"/>
          <w:color w:val="auto"/>
          <w:sz w:val="24"/>
          <w:szCs w:val="24"/>
        </w:rPr>
        <w:t xml:space="preserve"> area of</w:t>
      </w:r>
      <w:r w:rsidR="002867B4" w:rsidRPr="006469BA">
        <w:rPr>
          <w:rFonts w:ascii="Times New Roman" w:hAnsi="Times New Roman" w:cs="Times New Roman"/>
          <w:i w:val="0"/>
          <w:iCs w:val="0"/>
          <w:color w:val="auto"/>
          <w:sz w:val="24"/>
          <w:szCs w:val="24"/>
        </w:rPr>
        <w:t xml:space="preserve"> replicates.</w:t>
      </w:r>
    </w:p>
    <w:sectPr w:rsidR="002B2FD1" w:rsidRPr="006469BA">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034F0" w14:textId="77777777" w:rsidR="00CE7970" w:rsidRDefault="00CE7970" w:rsidP="000F0575">
      <w:pPr>
        <w:spacing w:after="0" w:line="240" w:lineRule="auto"/>
      </w:pPr>
      <w:r>
        <w:separator/>
      </w:r>
    </w:p>
  </w:endnote>
  <w:endnote w:type="continuationSeparator" w:id="0">
    <w:p w14:paraId="689C759A" w14:textId="77777777" w:rsidR="00CE7970" w:rsidRDefault="00CE7970" w:rsidP="000F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058553"/>
      <w:docPartObj>
        <w:docPartGallery w:val="Page Numbers (Bottom of Page)"/>
        <w:docPartUnique/>
      </w:docPartObj>
    </w:sdtPr>
    <w:sdtEndPr>
      <w:rPr>
        <w:noProof/>
      </w:rPr>
    </w:sdtEndPr>
    <w:sdtContent>
      <w:p w14:paraId="332C57FD" w14:textId="67016B27" w:rsidR="000F0575" w:rsidRDefault="000F05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54C7BD" w14:textId="77777777" w:rsidR="000F0575" w:rsidRDefault="000F05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BD96" w14:textId="77777777" w:rsidR="00CE7970" w:rsidRDefault="00CE7970" w:rsidP="000F0575">
      <w:pPr>
        <w:spacing w:after="0" w:line="240" w:lineRule="auto"/>
      </w:pPr>
      <w:r>
        <w:separator/>
      </w:r>
    </w:p>
  </w:footnote>
  <w:footnote w:type="continuationSeparator" w:id="0">
    <w:p w14:paraId="5672B5A0" w14:textId="77777777" w:rsidR="00CE7970" w:rsidRDefault="00CE7970" w:rsidP="000F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617"/>
    <w:multiLevelType w:val="hybridMultilevel"/>
    <w:tmpl w:val="7652AE04"/>
    <w:lvl w:ilvl="0" w:tplc="957E90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014D65"/>
    <w:multiLevelType w:val="hybridMultilevel"/>
    <w:tmpl w:val="5F64F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D3427"/>
    <w:multiLevelType w:val="hybridMultilevel"/>
    <w:tmpl w:val="8F183802"/>
    <w:lvl w:ilvl="0" w:tplc="7C847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C50C7"/>
    <w:multiLevelType w:val="hybridMultilevel"/>
    <w:tmpl w:val="AF5E6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1E70D5"/>
    <w:multiLevelType w:val="hybridMultilevel"/>
    <w:tmpl w:val="B6042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1C3B47"/>
    <w:multiLevelType w:val="hybridMultilevel"/>
    <w:tmpl w:val="CB1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5B5B99"/>
    <w:multiLevelType w:val="hybridMultilevel"/>
    <w:tmpl w:val="74E2A01A"/>
    <w:lvl w:ilvl="0" w:tplc="6AACA63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627026">
    <w:abstractNumId w:val="1"/>
  </w:num>
  <w:num w:numId="2" w16cid:durableId="1666931636">
    <w:abstractNumId w:val="3"/>
  </w:num>
  <w:num w:numId="3" w16cid:durableId="1139886426">
    <w:abstractNumId w:val="6"/>
  </w:num>
  <w:num w:numId="4" w16cid:durableId="483089452">
    <w:abstractNumId w:val="5"/>
  </w:num>
  <w:num w:numId="5" w16cid:durableId="260529103">
    <w:abstractNumId w:val="4"/>
  </w:num>
  <w:num w:numId="6" w16cid:durableId="736318287">
    <w:abstractNumId w:val="0"/>
  </w:num>
  <w:num w:numId="7" w16cid:durableId="1936858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EC"/>
    <w:rsid w:val="00017A5B"/>
    <w:rsid w:val="000333B8"/>
    <w:rsid w:val="000529AD"/>
    <w:rsid w:val="00082A22"/>
    <w:rsid w:val="000928A0"/>
    <w:rsid w:val="0009500E"/>
    <w:rsid w:val="000D7C67"/>
    <w:rsid w:val="000F0575"/>
    <w:rsid w:val="00104255"/>
    <w:rsid w:val="00106269"/>
    <w:rsid w:val="00110471"/>
    <w:rsid w:val="00127C17"/>
    <w:rsid w:val="00166C4F"/>
    <w:rsid w:val="00187B20"/>
    <w:rsid w:val="00197778"/>
    <w:rsid w:val="001A0105"/>
    <w:rsid w:val="001A101D"/>
    <w:rsid w:val="001A7F1E"/>
    <w:rsid w:val="001B6B3C"/>
    <w:rsid w:val="001D4F6C"/>
    <w:rsid w:val="001D5212"/>
    <w:rsid w:val="001D6EE5"/>
    <w:rsid w:val="001E08E4"/>
    <w:rsid w:val="001E7690"/>
    <w:rsid w:val="00202AFE"/>
    <w:rsid w:val="002065FB"/>
    <w:rsid w:val="00206720"/>
    <w:rsid w:val="00213BB4"/>
    <w:rsid w:val="002330CE"/>
    <w:rsid w:val="00235BA3"/>
    <w:rsid w:val="00243F7D"/>
    <w:rsid w:val="00254C14"/>
    <w:rsid w:val="002644EC"/>
    <w:rsid w:val="00264D81"/>
    <w:rsid w:val="00277AF7"/>
    <w:rsid w:val="002867B4"/>
    <w:rsid w:val="00287E07"/>
    <w:rsid w:val="00292836"/>
    <w:rsid w:val="00292F2E"/>
    <w:rsid w:val="002A5172"/>
    <w:rsid w:val="002B2FD1"/>
    <w:rsid w:val="002D0BFD"/>
    <w:rsid w:val="002F1370"/>
    <w:rsid w:val="00302EE3"/>
    <w:rsid w:val="00306B06"/>
    <w:rsid w:val="00311477"/>
    <w:rsid w:val="0032153C"/>
    <w:rsid w:val="0034794B"/>
    <w:rsid w:val="00354A4F"/>
    <w:rsid w:val="003569C5"/>
    <w:rsid w:val="00357F3C"/>
    <w:rsid w:val="003603F8"/>
    <w:rsid w:val="00383007"/>
    <w:rsid w:val="003B64EC"/>
    <w:rsid w:val="003E366E"/>
    <w:rsid w:val="003E6AF1"/>
    <w:rsid w:val="003F55D2"/>
    <w:rsid w:val="0040789D"/>
    <w:rsid w:val="00407E97"/>
    <w:rsid w:val="00427E59"/>
    <w:rsid w:val="00437CB5"/>
    <w:rsid w:val="00442B44"/>
    <w:rsid w:val="00457D5C"/>
    <w:rsid w:val="00457F81"/>
    <w:rsid w:val="00463F4C"/>
    <w:rsid w:val="00466828"/>
    <w:rsid w:val="004741AB"/>
    <w:rsid w:val="00487A09"/>
    <w:rsid w:val="004A2069"/>
    <w:rsid w:val="004B1292"/>
    <w:rsid w:val="004C5593"/>
    <w:rsid w:val="004D5C99"/>
    <w:rsid w:val="004E3295"/>
    <w:rsid w:val="004E472A"/>
    <w:rsid w:val="004F5FDA"/>
    <w:rsid w:val="00504E48"/>
    <w:rsid w:val="005161DA"/>
    <w:rsid w:val="00532922"/>
    <w:rsid w:val="005524B1"/>
    <w:rsid w:val="00556B74"/>
    <w:rsid w:val="00580279"/>
    <w:rsid w:val="005B78B4"/>
    <w:rsid w:val="005C7853"/>
    <w:rsid w:val="005D5F92"/>
    <w:rsid w:val="005F09A9"/>
    <w:rsid w:val="005F0FB5"/>
    <w:rsid w:val="005F1BCA"/>
    <w:rsid w:val="005F2E99"/>
    <w:rsid w:val="005F750D"/>
    <w:rsid w:val="006013FB"/>
    <w:rsid w:val="0062335E"/>
    <w:rsid w:val="00643C25"/>
    <w:rsid w:val="00645A78"/>
    <w:rsid w:val="006469BA"/>
    <w:rsid w:val="0064701D"/>
    <w:rsid w:val="006650B6"/>
    <w:rsid w:val="00696619"/>
    <w:rsid w:val="00697B5D"/>
    <w:rsid w:val="006A4097"/>
    <w:rsid w:val="006D5EFD"/>
    <w:rsid w:val="006E7E3E"/>
    <w:rsid w:val="006F0848"/>
    <w:rsid w:val="006F3682"/>
    <w:rsid w:val="006F3DF2"/>
    <w:rsid w:val="00703233"/>
    <w:rsid w:val="00722B94"/>
    <w:rsid w:val="007515DA"/>
    <w:rsid w:val="00753172"/>
    <w:rsid w:val="00796505"/>
    <w:rsid w:val="007A2147"/>
    <w:rsid w:val="007C2DEA"/>
    <w:rsid w:val="007D6B93"/>
    <w:rsid w:val="007E3A16"/>
    <w:rsid w:val="00811268"/>
    <w:rsid w:val="008176E3"/>
    <w:rsid w:val="00826351"/>
    <w:rsid w:val="0083269D"/>
    <w:rsid w:val="00841A43"/>
    <w:rsid w:val="00854C5E"/>
    <w:rsid w:val="008664FB"/>
    <w:rsid w:val="00871A1F"/>
    <w:rsid w:val="00871DDE"/>
    <w:rsid w:val="00890E52"/>
    <w:rsid w:val="00892FDA"/>
    <w:rsid w:val="00896279"/>
    <w:rsid w:val="008A024C"/>
    <w:rsid w:val="008A72C5"/>
    <w:rsid w:val="008D3536"/>
    <w:rsid w:val="00921FB4"/>
    <w:rsid w:val="009348F8"/>
    <w:rsid w:val="0095011C"/>
    <w:rsid w:val="009622D2"/>
    <w:rsid w:val="009627B5"/>
    <w:rsid w:val="00964F1A"/>
    <w:rsid w:val="00975488"/>
    <w:rsid w:val="00977987"/>
    <w:rsid w:val="00980D13"/>
    <w:rsid w:val="00982348"/>
    <w:rsid w:val="009830D1"/>
    <w:rsid w:val="009B0D13"/>
    <w:rsid w:val="009B7E3F"/>
    <w:rsid w:val="009C48F5"/>
    <w:rsid w:val="009D2C1F"/>
    <w:rsid w:val="009E3A77"/>
    <w:rsid w:val="009F239C"/>
    <w:rsid w:val="009F3892"/>
    <w:rsid w:val="009F3E77"/>
    <w:rsid w:val="00A00EDA"/>
    <w:rsid w:val="00A077CB"/>
    <w:rsid w:val="00A11495"/>
    <w:rsid w:val="00A3558E"/>
    <w:rsid w:val="00A60A12"/>
    <w:rsid w:val="00A70746"/>
    <w:rsid w:val="00A80417"/>
    <w:rsid w:val="00A860DE"/>
    <w:rsid w:val="00A8707B"/>
    <w:rsid w:val="00AA538A"/>
    <w:rsid w:val="00AB60EE"/>
    <w:rsid w:val="00AC1F4E"/>
    <w:rsid w:val="00AD3BBF"/>
    <w:rsid w:val="00AE19BF"/>
    <w:rsid w:val="00AE3DEC"/>
    <w:rsid w:val="00AE5541"/>
    <w:rsid w:val="00AF4073"/>
    <w:rsid w:val="00AF4901"/>
    <w:rsid w:val="00B11BD2"/>
    <w:rsid w:val="00B16F15"/>
    <w:rsid w:val="00B16FC5"/>
    <w:rsid w:val="00B23F1E"/>
    <w:rsid w:val="00B24D92"/>
    <w:rsid w:val="00B409CD"/>
    <w:rsid w:val="00B40FEB"/>
    <w:rsid w:val="00B50C32"/>
    <w:rsid w:val="00B568F0"/>
    <w:rsid w:val="00B62C3A"/>
    <w:rsid w:val="00BA7EF1"/>
    <w:rsid w:val="00BC2406"/>
    <w:rsid w:val="00BE4ABD"/>
    <w:rsid w:val="00C01AB4"/>
    <w:rsid w:val="00C06F98"/>
    <w:rsid w:val="00C216D0"/>
    <w:rsid w:val="00C26CFC"/>
    <w:rsid w:val="00C27A4D"/>
    <w:rsid w:val="00C3553F"/>
    <w:rsid w:val="00C47F7F"/>
    <w:rsid w:val="00C62B14"/>
    <w:rsid w:val="00C735EC"/>
    <w:rsid w:val="00C7399E"/>
    <w:rsid w:val="00C83958"/>
    <w:rsid w:val="00C94ABF"/>
    <w:rsid w:val="00CA7A43"/>
    <w:rsid w:val="00CC3394"/>
    <w:rsid w:val="00CD1139"/>
    <w:rsid w:val="00CD4E8E"/>
    <w:rsid w:val="00CE7970"/>
    <w:rsid w:val="00CF65B9"/>
    <w:rsid w:val="00D03DB3"/>
    <w:rsid w:val="00D04B76"/>
    <w:rsid w:val="00D04D7A"/>
    <w:rsid w:val="00D26A61"/>
    <w:rsid w:val="00D3559C"/>
    <w:rsid w:val="00D36932"/>
    <w:rsid w:val="00D4447B"/>
    <w:rsid w:val="00D542DC"/>
    <w:rsid w:val="00D75B28"/>
    <w:rsid w:val="00DA0CDB"/>
    <w:rsid w:val="00DB2E54"/>
    <w:rsid w:val="00DB4DB4"/>
    <w:rsid w:val="00DC3E63"/>
    <w:rsid w:val="00DE7152"/>
    <w:rsid w:val="00DF72EE"/>
    <w:rsid w:val="00E4237D"/>
    <w:rsid w:val="00E506B8"/>
    <w:rsid w:val="00E51A1A"/>
    <w:rsid w:val="00E66C93"/>
    <w:rsid w:val="00E66C9D"/>
    <w:rsid w:val="00E7056D"/>
    <w:rsid w:val="00E97E06"/>
    <w:rsid w:val="00EA3EF6"/>
    <w:rsid w:val="00EB3F2F"/>
    <w:rsid w:val="00ED22CD"/>
    <w:rsid w:val="00EE4CE1"/>
    <w:rsid w:val="00F00292"/>
    <w:rsid w:val="00F03217"/>
    <w:rsid w:val="00F07037"/>
    <w:rsid w:val="00F368F8"/>
    <w:rsid w:val="00F53534"/>
    <w:rsid w:val="00F543AF"/>
    <w:rsid w:val="00F612FA"/>
    <w:rsid w:val="00F72DFD"/>
    <w:rsid w:val="00F73DBF"/>
    <w:rsid w:val="00F824F5"/>
    <w:rsid w:val="00FB2F07"/>
    <w:rsid w:val="00FC692D"/>
    <w:rsid w:val="00FD0814"/>
    <w:rsid w:val="00FD670A"/>
    <w:rsid w:val="00FE1B39"/>
    <w:rsid w:val="00FE330F"/>
    <w:rsid w:val="00FE4BE0"/>
    <w:rsid w:val="00FE6049"/>
    <w:rsid w:val="00FF274F"/>
    <w:rsid w:val="00FF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FDD83"/>
  <w15:chartTrackingRefBased/>
  <w15:docId w15:val="{E12908D2-073F-4597-BAEF-007687FC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EC"/>
    <w:rPr>
      <w:rFonts w:eastAsiaTheme="majorEastAsia" w:cstheme="majorBidi"/>
      <w:color w:val="272727" w:themeColor="text1" w:themeTint="D8"/>
    </w:rPr>
  </w:style>
  <w:style w:type="paragraph" w:styleId="Title">
    <w:name w:val="Title"/>
    <w:basedOn w:val="Normal"/>
    <w:next w:val="Normal"/>
    <w:link w:val="TitleChar"/>
    <w:uiPriority w:val="10"/>
    <w:qFormat/>
    <w:rsid w:val="00C73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EC"/>
    <w:pPr>
      <w:spacing w:before="160"/>
      <w:jc w:val="center"/>
    </w:pPr>
    <w:rPr>
      <w:i/>
      <w:iCs/>
      <w:color w:val="404040" w:themeColor="text1" w:themeTint="BF"/>
    </w:rPr>
  </w:style>
  <w:style w:type="character" w:customStyle="1" w:styleId="QuoteChar">
    <w:name w:val="Quote Char"/>
    <w:basedOn w:val="DefaultParagraphFont"/>
    <w:link w:val="Quote"/>
    <w:uiPriority w:val="29"/>
    <w:rsid w:val="00C735EC"/>
    <w:rPr>
      <w:i/>
      <w:iCs/>
      <w:color w:val="404040" w:themeColor="text1" w:themeTint="BF"/>
    </w:rPr>
  </w:style>
  <w:style w:type="paragraph" w:styleId="ListParagraph">
    <w:name w:val="List Paragraph"/>
    <w:basedOn w:val="Normal"/>
    <w:uiPriority w:val="34"/>
    <w:qFormat/>
    <w:rsid w:val="00C735EC"/>
    <w:pPr>
      <w:ind w:left="720"/>
      <w:contextualSpacing/>
    </w:pPr>
  </w:style>
  <w:style w:type="character" w:styleId="IntenseEmphasis">
    <w:name w:val="Intense Emphasis"/>
    <w:basedOn w:val="DefaultParagraphFont"/>
    <w:uiPriority w:val="21"/>
    <w:qFormat/>
    <w:rsid w:val="00C735EC"/>
    <w:rPr>
      <w:i/>
      <w:iCs/>
      <w:color w:val="0F4761" w:themeColor="accent1" w:themeShade="BF"/>
    </w:rPr>
  </w:style>
  <w:style w:type="paragraph" w:styleId="IntenseQuote">
    <w:name w:val="Intense Quote"/>
    <w:basedOn w:val="Normal"/>
    <w:next w:val="Normal"/>
    <w:link w:val="IntenseQuoteChar"/>
    <w:uiPriority w:val="30"/>
    <w:qFormat/>
    <w:rsid w:val="00C73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EC"/>
    <w:rPr>
      <w:i/>
      <w:iCs/>
      <w:color w:val="0F4761" w:themeColor="accent1" w:themeShade="BF"/>
    </w:rPr>
  </w:style>
  <w:style w:type="character" w:styleId="IntenseReference">
    <w:name w:val="Intense Reference"/>
    <w:basedOn w:val="DefaultParagraphFont"/>
    <w:uiPriority w:val="32"/>
    <w:qFormat/>
    <w:rsid w:val="00C735EC"/>
    <w:rPr>
      <w:b/>
      <w:bCs/>
      <w:smallCaps/>
      <w:color w:val="0F4761" w:themeColor="accent1" w:themeShade="BF"/>
      <w:spacing w:val="5"/>
    </w:rPr>
  </w:style>
  <w:style w:type="paragraph" w:styleId="TOCHeading">
    <w:name w:val="TOC Heading"/>
    <w:basedOn w:val="Heading1"/>
    <w:next w:val="Normal"/>
    <w:uiPriority w:val="39"/>
    <w:unhideWhenUsed/>
    <w:qFormat/>
    <w:rsid w:val="00CD113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D1139"/>
    <w:pPr>
      <w:spacing w:after="100"/>
    </w:pPr>
  </w:style>
  <w:style w:type="paragraph" w:styleId="TOC2">
    <w:name w:val="toc 2"/>
    <w:basedOn w:val="Normal"/>
    <w:next w:val="Normal"/>
    <w:autoRedefine/>
    <w:uiPriority w:val="39"/>
    <w:unhideWhenUsed/>
    <w:rsid w:val="00CD1139"/>
    <w:pPr>
      <w:spacing w:after="100"/>
      <w:ind w:left="220"/>
    </w:pPr>
  </w:style>
  <w:style w:type="character" w:styleId="Hyperlink">
    <w:name w:val="Hyperlink"/>
    <w:basedOn w:val="DefaultParagraphFont"/>
    <w:uiPriority w:val="99"/>
    <w:unhideWhenUsed/>
    <w:rsid w:val="00CD1139"/>
    <w:rPr>
      <w:color w:val="467886" w:themeColor="hyperlink"/>
      <w:u w:val="single"/>
    </w:rPr>
  </w:style>
  <w:style w:type="paragraph" w:styleId="Caption">
    <w:name w:val="caption"/>
    <w:basedOn w:val="Normal"/>
    <w:next w:val="Normal"/>
    <w:uiPriority w:val="35"/>
    <w:unhideWhenUsed/>
    <w:qFormat/>
    <w:rsid w:val="00F0703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F0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575"/>
  </w:style>
  <w:style w:type="paragraph" w:styleId="Footer">
    <w:name w:val="footer"/>
    <w:basedOn w:val="Normal"/>
    <w:link w:val="FooterChar"/>
    <w:uiPriority w:val="99"/>
    <w:unhideWhenUsed/>
    <w:rsid w:val="000F0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575"/>
  </w:style>
  <w:style w:type="paragraph" w:styleId="Revision">
    <w:name w:val="Revision"/>
    <w:hidden/>
    <w:uiPriority w:val="99"/>
    <w:semiHidden/>
    <w:rsid w:val="009E3A77"/>
    <w:pPr>
      <w:spacing w:after="0" w:line="240" w:lineRule="auto"/>
    </w:pPr>
  </w:style>
  <w:style w:type="character" w:styleId="CommentReference">
    <w:name w:val="annotation reference"/>
    <w:basedOn w:val="DefaultParagraphFont"/>
    <w:uiPriority w:val="99"/>
    <w:semiHidden/>
    <w:unhideWhenUsed/>
    <w:rsid w:val="00FB2F07"/>
    <w:rPr>
      <w:sz w:val="16"/>
      <w:szCs w:val="16"/>
    </w:rPr>
  </w:style>
  <w:style w:type="paragraph" w:styleId="CommentText">
    <w:name w:val="annotation text"/>
    <w:basedOn w:val="Normal"/>
    <w:link w:val="CommentTextChar"/>
    <w:uiPriority w:val="99"/>
    <w:unhideWhenUsed/>
    <w:rsid w:val="00FB2F07"/>
    <w:pPr>
      <w:spacing w:line="240" w:lineRule="auto"/>
    </w:pPr>
    <w:rPr>
      <w:sz w:val="20"/>
      <w:szCs w:val="20"/>
    </w:rPr>
  </w:style>
  <w:style w:type="character" w:customStyle="1" w:styleId="CommentTextChar">
    <w:name w:val="Comment Text Char"/>
    <w:basedOn w:val="DefaultParagraphFont"/>
    <w:link w:val="CommentText"/>
    <w:uiPriority w:val="99"/>
    <w:rsid w:val="00FB2F07"/>
    <w:rPr>
      <w:sz w:val="20"/>
      <w:szCs w:val="20"/>
    </w:rPr>
  </w:style>
  <w:style w:type="paragraph" w:styleId="CommentSubject">
    <w:name w:val="annotation subject"/>
    <w:basedOn w:val="CommentText"/>
    <w:next w:val="CommentText"/>
    <w:link w:val="CommentSubjectChar"/>
    <w:uiPriority w:val="99"/>
    <w:semiHidden/>
    <w:unhideWhenUsed/>
    <w:rsid w:val="00FB2F07"/>
    <w:rPr>
      <w:b/>
      <w:bCs/>
    </w:rPr>
  </w:style>
  <w:style w:type="character" w:customStyle="1" w:styleId="CommentSubjectChar">
    <w:name w:val="Comment Subject Char"/>
    <w:basedOn w:val="CommentTextChar"/>
    <w:link w:val="CommentSubject"/>
    <w:uiPriority w:val="99"/>
    <w:semiHidden/>
    <w:rsid w:val="00FB2F07"/>
    <w:rPr>
      <w:b/>
      <w:bCs/>
      <w:sz w:val="20"/>
      <w:szCs w:val="20"/>
    </w:rPr>
  </w:style>
  <w:style w:type="table" w:styleId="TableGrid">
    <w:name w:val="Table Grid"/>
    <w:basedOn w:val="TableNormal"/>
    <w:uiPriority w:val="39"/>
    <w:rsid w:val="0043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30FF-1EC3-462C-A584-B9013B00B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3127</Words>
  <Characters>16795</Characters>
  <Application>Microsoft Office Word</Application>
  <DocSecurity>0</DocSecurity>
  <Lines>335</Lines>
  <Paragraphs>171</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Kraina</dc:creator>
  <cp:keywords/>
  <dc:description/>
  <cp:lastModifiedBy>Pavel Kraina</cp:lastModifiedBy>
  <cp:revision>8</cp:revision>
  <dcterms:created xsi:type="dcterms:W3CDTF">2025-01-29T14:31:00Z</dcterms:created>
  <dcterms:modified xsi:type="dcterms:W3CDTF">2025-01-29T15:35:00Z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ee5559e0-9f29-48e2-8bf0-2446699295b5</vt:lpwstr>
  </property>
</Properties>
</file>